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Name of Company : The name of the Company is "</w:t>
      </w:r>
      <w:r>
        <w:rPr/>
        <w:t>Chinmay AI-future</w:t>
      </w:r>
      <w:r>
        <w:rPr/>
        <w:t xml:space="preserve"> Limited"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Objects : The Company is formed for the purpose of conducting business and help people grow their business.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Directors : The Company has a Board of Directors.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EXPERIENCE in years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Balaraj Korra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32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Manish Paul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26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Piyush Kotangale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26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9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56</Words>
  <Characters>261</Characters>
  <CharactersWithSpaces>306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2025-08-09T22:48:16Z</dcterms:created>
  <dc:creator/>
  <dc:description/>
  <dc:language>en-US</dc:language>
  <cp:lastModifiedBy/>
  <dcterms:modified xsi:type="dcterms:W3CDTF">2025-08-09T22:56:35Z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