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C2D3D" w14:textId="77777777"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6EE03E6C" w14:textId="65564940" w:rsidR="00156CC6" w:rsidRPr="00332DB9" w:rsidRDefault="00156CC6" w:rsidP="0065728A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t xml:space="preserve"> RESOLUTION OF </w:t>
      </w:r>
      <w:r w:rsidR="0065728A">
        <w:rPr>
          <w:rFonts w:asciiTheme="minorHAnsi" w:hAnsiTheme="minorHAnsi" w:cstheme="minorHAnsi"/>
          <w:b/>
          <w:sz w:val="22"/>
          <w:szCs w:val="22"/>
        </w:rPr>
        <w:t>INCORPORATING SHAREHOLDER</w:t>
      </w:r>
      <w:r w:rsidRPr="00332DB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2BC79718" w14:textId="77777777"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t>OF</w:t>
      </w:r>
    </w:p>
    <w:p w14:paraId="794DD3C3" w14:textId="77777777" w:rsidR="00FF6729" w:rsidRPr="00332DB9" w:rsidRDefault="00FF6729" w:rsidP="00FF6729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7D6B22">
        <w:rPr>
          <w:rFonts w:asciiTheme="minorHAnsi" w:hAnsiTheme="minorHAnsi" w:cstheme="minorHAnsi"/>
          <w:b/>
          <w:sz w:val="22"/>
          <w:szCs w:val="22"/>
          <w:highlight w:val="lightGray"/>
          <w:shd w:val="clear" w:color="auto" w:fill="D9D9D9" w:themeFill="background1" w:themeFillShade="D9"/>
        </w:rPr>
        <w:t xml:space="preserve">[insert </w:t>
      </w:r>
      <w:r>
        <w:rPr>
          <w:rFonts w:asciiTheme="minorHAnsi" w:hAnsiTheme="minorHAnsi" w:cstheme="minorHAnsi"/>
          <w:b/>
          <w:sz w:val="22"/>
          <w:szCs w:val="22"/>
          <w:highlight w:val="lightGray"/>
          <w:shd w:val="clear" w:color="auto" w:fill="D9D9D9" w:themeFill="background1" w:themeFillShade="D9"/>
        </w:rPr>
        <w:t>c</w:t>
      </w:r>
      <w:r w:rsidRPr="007D6B22">
        <w:rPr>
          <w:rFonts w:asciiTheme="minorHAnsi" w:hAnsiTheme="minorHAnsi" w:cstheme="minorHAnsi"/>
          <w:b/>
          <w:sz w:val="22"/>
          <w:szCs w:val="22"/>
          <w:highlight w:val="lightGray"/>
          <w:shd w:val="clear" w:color="auto" w:fill="D9D9D9" w:themeFill="background1" w:themeFillShade="D9"/>
        </w:rPr>
        <w:t xml:space="preserve">ompany </w:t>
      </w:r>
      <w:r>
        <w:rPr>
          <w:rFonts w:asciiTheme="minorHAnsi" w:hAnsiTheme="minorHAnsi" w:cstheme="minorHAnsi"/>
          <w:b/>
          <w:sz w:val="22"/>
          <w:szCs w:val="22"/>
          <w:highlight w:val="lightGray"/>
          <w:shd w:val="clear" w:color="auto" w:fill="D9D9D9" w:themeFill="background1" w:themeFillShade="D9"/>
        </w:rPr>
        <w:t>n</w:t>
      </w:r>
      <w:r w:rsidRPr="007D6B22">
        <w:rPr>
          <w:rFonts w:asciiTheme="minorHAnsi" w:hAnsiTheme="minorHAnsi" w:cstheme="minorHAnsi"/>
          <w:b/>
          <w:sz w:val="22"/>
          <w:szCs w:val="22"/>
          <w:highlight w:val="lightGray"/>
          <w:shd w:val="clear" w:color="auto" w:fill="D9D9D9" w:themeFill="background1" w:themeFillShade="D9"/>
        </w:rPr>
        <w:t>ame</w:t>
      </w:r>
      <w:r w:rsidRPr="007D6B22">
        <w:rPr>
          <w:rFonts w:asciiTheme="minorHAnsi" w:hAnsiTheme="minorHAnsi" w:cstheme="minorHAnsi"/>
          <w:b/>
          <w:sz w:val="22"/>
          <w:szCs w:val="22"/>
          <w:shd w:val="clear" w:color="auto" w:fill="D9D9D9" w:themeFill="background1" w:themeFillShade="D9"/>
        </w:rPr>
        <w:t>]</w:t>
      </w:r>
    </w:p>
    <w:p w14:paraId="3FC5EBD6" w14:textId="69A873D7"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t>DATED</w:t>
      </w:r>
    </w:p>
    <w:p w14:paraId="26F53873" w14:textId="0A42C994" w:rsidR="001343DD" w:rsidRPr="00332DB9" w:rsidRDefault="00983BDD" w:rsidP="007D6B22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28-7-25</w:t>
      </w:r>
    </w:p>
    <w:p w14:paraId="28836719" w14:textId="77777777"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54170352" w14:textId="77777777" w:rsidR="00156CC6" w:rsidRPr="00332DB9" w:rsidRDefault="00156CC6" w:rsidP="0087251F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146A5AD" w14:textId="79C50E1F" w:rsidR="0065728A" w:rsidRPr="001A238E" w:rsidRDefault="0065728A" w:rsidP="007D6B22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I, </w:t>
      </w:r>
      <w:r w:rsidR="00983BDD">
        <w:rPr>
          <w:rFonts w:asciiTheme="minorHAnsi" w:hAnsiTheme="minorHAnsi"/>
          <w:sz w:val="22"/>
          <w:szCs w:val="22"/>
          <w:shd w:val="clear" w:color="auto" w:fill="A6A6A6" w:themeFill="background1" w:themeFillShade="A6"/>
        </w:rPr>
        <w:t xml:space="preserve">abc </w:t>
      </w:r>
      <w:r w:rsidRPr="001A238E">
        <w:rPr>
          <w:rFonts w:asciiTheme="minorHAnsi" w:hAnsiTheme="minorHAnsi"/>
          <w:sz w:val="22"/>
          <w:szCs w:val="22"/>
        </w:rPr>
        <w:t xml:space="preserve">do hereby certify that </w:t>
      </w:r>
      <w:r>
        <w:rPr>
          <w:rFonts w:asciiTheme="minorHAnsi" w:hAnsiTheme="minorHAnsi"/>
          <w:sz w:val="22"/>
          <w:szCs w:val="22"/>
        </w:rPr>
        <w:t>I am</w:t>
      </w:r>
      <w:r w:rsidRPr="001A238E">
        <w:rPr>
          <w:rFonts w:asciiTheme="minorHAnsi" w:hAnsiTheme="minorHAnsi"/>
          <w:sz w:val="22"/>
          <w:szCs w:val="22"/>
        </w:rPr>
        <w:t xml:space="preserve"> the incorporating shareholder of </w:t>
      </w:r>
      <w:r w:rsidR="00983BDD">
        <w:rPr>
          <w:rFonts w:ascii="Calibri" w:hAnsi="Calibri"/>
          <w:color w:val="000000"/>
          <w:sz w:val="22"/>
          <w:szCs w:val="22"/>
          <w:shd w:val="clear" w:color="auto" w:fill="A6A6A6" w:themeFill="background1" w:themeFillShade="A6"/>
        </w:rPr>
        <w:t xml:space="preserve"> xyz </w:t>
      </w:r>
      <w:r w:rsidR="003D52DA">
        <w:rPr>
          <w:rFonts w:ascii="Calibri" w:hAnsi="Calibri"/>
          <w:color w:val="000000"/>
          <w:sz w:val="22"/>
          <w:szCs w:val="22"/>
          <w:shd w:val="clear" w:color="auto" w:fill="FFFFFF"/>
        </w:rPr>
        <w:t>(or any other name approved by ADGM Registration Authority)</w:t>
      </w:r>
      <w:r w:rsidRPr="001A238E">
        <w:rPr>
          <w:rFonts w:asciiTheme="minorHAnsi" w:hAnsiTheme="minorHAnsi"/>
          <w:sz w:val="22"/>
          <w:szCs w:val="22"/>
        </w:rPr>
        <w:t>,</w:t>
      </w:r>
      <w:r w:rsidR="003D52DA">
        <w:rPr>
          <w:rFonts w:asciiTheme="minorHAnsi" w:hAnsiTheme="minorHAnsi"/>
          <w:sz w:val="22"/>
          <w:szCs w:val="22"/>
        </w:rPr>
        <w:t xml:space="preserve"> </w:t>
      </w:r>
      <w:r w:rsidRPr="001A238E">
        <w:rPr>
          <w:rFonts w:asciiTheme="minorHAnsi" w:hAnsiTheme="minorHAnsi"/>
          <w:sz w:val="22"/>
          <w:szCs w:val="22"/>
        </w:rPr>
        <w:t xml:space="preserve">a company to be incorporated under the </w:t>
      </w:r>
      <w:r>
        <w:rPr>
          <w:rFonts w:asciiTheme="minorHAnsi" w:hAnsiTheme="minorHAnsi"/>
          <w:sz w:val="22"/>
          <w:szCs w:val="22"/>
        </w:rPr>
        <w:t>applicable regulations and sub-ordinate rules</w:t>
      </w:r>
      <w:r w:rsidRPr="001A238E">
        <w:rPr>
          <w:rFonts w:asciiTheme="minorHAnsi" w:hAnsiTheme="minorHAnsi"/>
          <w:sz w:val="22"/>
          <w:szCs w:val="22"/>
        </w:rPr>
        <w:t xml:space="preserve"> of Abu Dhabi Global Market (the “Company”), and that the resolution set forth below was duly adopted b</w:t>
      </w:r>
      <w:r>
        <w:rPr>
          <w:rFonts w:asciiTheme="minorHAnsi" w:hAnsiTheme="minorHAnsi"/>
          <w:sz w:val="22"/>
          <w:szCs w:val="22"/>
        </w:rPr>
        <w:t>y the incorporating shareholder</w:t>
      </w:r>
      <w:r w:rsidRPr="001A238E">
        <w:rPr>
          <w:rFonts w:asciiTheme="minorHAnsi" w:hAnsiTheme="minorHAnsi"/>
          <w:sz w:val="22"/>
          <w:szCs w:val="22"/>
        </w:rPr>
        <w:t xml:space="preserve"> on</w:t>
      </w:r>
      <w:r>
        <w:rPr>
          <w:rFonts w:asciiTheme="minorHAnsi" w:hAnsiTheme="minorHAnsi"/>
          <w:sz w:val="22"/>
          <w:szCs w:val="22"/>
        </w:rPr>
        <w:t xml:space="preserve"> </w:t>
      </w:r>
      <w:r w:rsidR="00983BDD">
        <w:rPr>
          <w:rFonts w:asciiTheme="minorHAnsi" w:hAnsiTheme="minorHAnsi"/>
          <w:sz w:val="22"/>
          <w:szCs w:val="22"/>
          <w:shd w:val="clear" w:color="auto" w:fill="D9D9D9" w:themeFill="background1" w:themeFillShade="D9"/>
        </w:rPr>
        <w:t>28-7-25:</w:t>
      </w:r>
    </w:p>
    <w:p w14:paraId="3E4ECF24" w14:textId="77777777" w:rsidR="0065728A" w:rsidRPr="001A238E" w:rsidRDefault="0065728A" w:rsidP="0065728A">
      <w:pPr>
        <w:jc w:val="both"/>
        <w:rPr>
          <w:rFonts w:asciiTheme="minorHAnsi" w:hAnsiTheme="minorHAnsi"/>
          <w:sz w:val="22"/>
          <w:szCs w:val="22"/>
        </w:rPr>
      </w:pPr>
    </w:p>
    <w:p w14:paraId="706D6421" w14:textId="34092370" w:rsidR="0065728A" w:rsidRPr="001A238E" w:rsidRDefault="0065728A" w:rsidP="0065728A">
      <w:pPr>
        <w:jc w:val="both"/>
        <w:rPr>
          <w:rFonts w:asciiTheme="minorHAnsi" w:hAnsiTheme="minorHAnsi"/>
          <w:sz w:val="22"/>
          <w:szCs w:val="22"/>
        </w:rPr>
      </w:pPr>
      <w:r w:rsidRPr="001A238E">
        <w:rPr>
          <w:rFonts w:asciiTheme="minorHAnsi" w:hAnsiTheme="minorHAnsi"/>
          <w:b/>
          <w:sz w:val="22"/>
          <w:szCs w:val="22"/>
        </w:rPr>
        <w:t>RESOLVED</w:t>
      </w:r>
      <w:r w:rsidRPr="001A238E">
        <w:rPr>
          <w:rFonts w:asciiTheme="minorHAnsi" w:hAnsiTheme="minorHAnsi"/>
          <w:sz w:val="22"/>
          <w:szCs w:val="22"/>
        </w:rPr>
        <w:t xml:space="preserve">, that the Company be incorporated in the </w:t>
      </w:r>
      <w:r w:rsidR="00360ED2">
        <w:rPr>
          <w:rFonts w:asciiTheme="minorHAnsi" w:hAnsiTheme="minorHAnsi"/>
          <w:sz w:val="22"/>
          <w:szCs w:val="22"/>
        </w:rPr>
        <w:t>American Market.</w:t>
      </w:r>
    </w:p>
    <w:p w14:paraId="2FA72DD7" w14:textId="77777777" w:rsidR="0065728A" w:rsidRPr="001A238E" w:rsidRDefault="0065728A" w:rsidP="0065728A">
      <w:pPr>
        <w:jc w:val="both"/>
        <w:rPr>
          <w:rFonts w:asciiTheme="minorHAnsi" w:hAnsiTheme="minorHAnsi"/>
          <w:sz w:val="22"/>
          <w:szCs w:val="22"/>
        </w:rPr>
      </w:pPr>
    </w:p>
    <w:p w14:paraId="3B9661A7" w14:textId="2759AF03" w:rsidR="0065728A" w:rsidRPr="001A238E" w:rsidRDefault="0065728A" w:rsidP="00490065">
      <w:pPr>
        <w:jc w:val="both"/>
        <w:rPr>
          <w:rFonts w:asciiTheme="minorHAnsi" w:hAnsiTheme="minorHAnsi"/>
          <w:sz w:val="22"/>
          <w:szCs w:val="22"/>
        </w:rPr>
      </w:pPr>
      <w:r w:rsidRPr="001A238E">
        <w:rPr>
          <w:rFonts w:asciiTheme="minorHAnsi" w:hAnsiTheme="minorHAnsi"/>
          <w:b/>
          <w:sz w:val="22"/>
          <w:szCs w:val="22"/>
        </w:rPr>
        <w:t>RESOLVED</w:t>
      </w:r>
      <w:r w:rsidRPr="001A238E">
        <w:rPr>
          <w:rFonts w:asciiTheme="minorHAnsi" w:hAnsiTheme="minorHAnsi"/>
          <w:sz w:val="22"/>
          <w:szCs w:val="22"/>
        </w:rPr>
        <w:t xml:space="preserve">, that </w:t>
      </w:r>
      <w:r w:rsidR="00983BDD">
        <w:rPr>
          <w:rFonts w:asciiTheme="minorHAnsi" w:hAnsiTheme="minorHAnsi"/>
          <w:sz w:val="22"/>
          <w:szCs w:val="22"/>
          <w:shd w:val="clear" w:color="auto" w:fill="A6A6A6" w:themeFill="background1" w:themeFillShade="A6"/>
        </w:rPr>
        <w:t xml:space="preserve">def </w:t>
      </w:r>
      <w:r w:rsidRPr="001A238E">
        <w:rPr>
          <w:rFonts w:asciiTheme="minorHAnsi" w:hAnsiTheme="minorHAnsi"/>
          <w:sz w:val="22"/>
          <w:szCs w:val="22"/>
        </w:rPr>
        <w:t>is</w:t>
      </w:r>
      <w:r w:rsidR="007D6B22">
        <w:rPr>
          <w:rFonts w:asciiTheme="minorHAnsi" w:hAnsiTheme="minorHAnsi"/>
          <w:sz w:val="22"/>
          <w:szCs w:val="22"/>
        </w:rPr>
        <w:t>/are</w:t>
      </w:r>
      <w:r w:rsidRPr="001A238E">
        <w:rPr>
          <w:rFonts w:asciiTheme="minorHAnsi" w:hAnsiTheme="minorHAnsi"/>
          <w:sz w:val="22"/>
          <w:szCs w:val="22"/>
        </w:rPr>
        <w:t xml:space="preserve"> hereby appointed and authori</w:t>
      </w:r>
      <w:r>
        <w:rPr>
          <w:rFonts w:asciiTheme="minorHAnsi" w:hAnsiTheme="minorHAnsi"/>
          <w:sz w:val="22"/>
          <w:szCs w:val="22"/>
        </w:rPr>
        <w:t>s</w:t>
      </w:r>
      <w:r w:rsidRPr="001A238E">
        <w:rPr>
          <w:rFonts w:asciiTheme="minorHAnsi" w:hAnsiTheme="minorHAnsi"/>
          <w:sz w:val="22"/>
          <w:szCs w:val="22"/>
        </w:rPr>
        <w:t xml:space="preserve">ed to </w:t>
      </w:r>
      <w:r>
        <w:rPr>
          <w:rFonts w:asciiTheme="minorHAnsi" w:hAnsiTheme="minorHAnsi"/>
          <w:sz w:val="22"/>
          <w:szCs w:val="22"/>
        </w:rPr>
        <w:t xml:space="preserve">singly </w:t>
      </w:r>
      <w:r w:rsidRPr="001A238E">
        <w:rPr>
          <w:rFonts w:asciiTheme="minorHAnsi" w:hAnsiTheme="minorHAnsi"/>
          <w:sz w:val="22"/>
          <w:szCs w:val="22"/>
        </w:rPr>
        <w:t xml:space="preserve">execute all documents and take all necessary and appropriate actions on behalf of the incorporating shareholder to incorporate the Company </w:t>
      </w:r>
      <w:r>
        <w:rPr>
          <w:rFonts w:asciiTheme="minorHAnsi" w:hAnsiTheme="minorHAnsi"/>
          <w:sz w:val="22"/>
          <w:szCs w:val="22"/>
        </w:rPr>
        <w:t xml:space="preserve">and </w:t>
      </w:r>
      <w:r w:rsidRPr="001A238E">
        <w:rPr>
          <w:rFonts w:asciiTheme="minorHAnsi" w:hAnsiTheme="minorHAnsi"/>
          <w:sz w:val="22"/>
          <w:szCs w:val="22"/>
        </w:rPr>
        <w:t>is hereby appointed and authori</w:t>
      </w:r>
      <w:r>
        <w:rPr>
          <w:rFonts w:asciiTheme="minorHAnsi" w:hAnsiTheme="minorHAnsi"/>
          <w:sz w:val="22"/>
          <w:szCs w:val="22"/>
        </w:rPr>
        <w:t>s</w:t>
      </w:r>
      <w:r w:rsidRPr="001A238E">
        <w:rPr>
          <w:rFonts w:asciiTheme="minorHAnsi" w:hAnsiTheme="minorHAnsi"/>
          <w:sz w:val="22"/>
          <w:szCs w:val="22"/>
        </w:rPr>
        <w:t>ed to execute all documents and take all necessary appropriate actions on behalf o</w:t>
      </w:r>
      <w:r>
        <w:rPr>
          <w:rFonts w:asciiTheme="minorHAnsi" w:hAnsiTheme="minorHAnsi"/>
          <w:sz w:val="22"/>
          <w:szCs w:val="22"/>
        </w:rPr>
        <w:t>f the incorporating shareholder</w:t>
      </w:r>
      <w:r w:rsidRPr="001A238E">
        <w:rPr>
          <w:rFonts w:asciiTheme="minorHAnsi" w:hAnsiTheme="minorHAnsi"/>
          <w:sz w:val="22"/>
          <w:szCs w:val="22"/>
        </w:rPr>
        <w:t xml:space="preserve"> following incorporation.  </w:t>
      </w:r>
    </w:p>
    <w:p w14:paraId="132D27A0" w14:textId="77777777" w:rsidR="0065728A" w:rsidRPr="001A238E" w:rsidRDefault="0065728A" w:rsidP="0065728A">
      <w:pPr>
        <w:jc w:val="both"/>
        <w:rPr>
          <w:rFonts w:asciiTheme="minorHAnsi" w:hAnsiTheme="minorHAnsi"/>
          <w:sz w:val="22"/>
          <w:szCs w:val="22"/>
        </w:rPr>
      </w:pPr>
    </w:p>
    <w:p w14:paraId="4655E470" w14:textId="13241640" w:rsidR="0065728A" w:rsidRPr="001A238E" w:rsidRDefault="0065728A" w:rsidP="0065728A">
      <w:pPr>
        <w:jc w:val="both"/>
        <w:rPr>
          <w:rFonts w:asciiTheme="minorHAnsi" w:hAnsiTheme="minorHAnsi"/>
          <w:sz w:val="22"/>
          <w:szCs w:val="22"/>
        </w:rPr>
      </w:pPr>
      <w:r w:rsidRPr="001A238E">
        <w:rPr>
          <w:rFonts w:asciiTheme="minorHAnsi" w:hAnsiTheme="minorHAnsi"/>
          <w:b/>
          <w:sz w:val="22"/>
          <w:szCs w:val="22"/>
        </w:rPr>
        <w:t>RESOLVED</w:t>
      </w:r>
      <w:r w:rsidRPr="001A238E">
        <w:rPr>
          <w:rFonts w:asciiTheme="minorHAnsi" w:hAnsiTheme="minorHAnsi"/>
          <w:sz w:val="22"/>
          <w:szCs w:val="22"/>
        </w:rPr>
        <w:t>, that</w:t>
      </w:r>
      <w:r w:rsidR="00983BDD">
        <w:rPr>
          <w:rFonts w:asciiTheme="minorHAnsi" w:hAnsiTheme="minorHAnsi"/>
          <w:sz w:val="22"/>
          <w:szCs w:val="22"/>
          <w:shd w:val="clear" w:color="auto" w:fill="A6A6A6" w:themeFill="background1" w:themeFillShade="A6"/>
        </w:rPr>
        <w:t xml:space="preserve"> ghq</w:t>
      </w:r>
      <w:r w:rsidR="00983BDD" w:rsidRPr="00490065">
        <w:rPr>
          <w:rFonts w:asciiTheme="minorHAnsi" w:hAnsiTheme="minorHAnsi"/>
          <w:sz w:val="22"/>
          <w:szCs w:val="22"/>
          <w:shd w:val="clear" w:color="auto" w:fill="D9D9D9" w:themeFill="background1" w:themeFillShade="D9"/>
        </w:rPr>
        <w:t xml:space="preserve"> </w:t>
      </w:r>
      <w:r w:rsidR="00983BDD">
        <w:rPr>
          <w:rFonts w:asciiTheme="minorHAnsi" w:hAnsiTheme="minorHAnsi"/>
          <w:sz w:val="22"/>
          <w:szCs w:val="22"/>
          <w:shd w:val="clear" w:color="auto" w:fill="D9D9D9" w:themeFill="background1" w:themeFillShade="D9"/>
        </w:rPr>
        <w:t>i</w:t>
      </w:r>
      <w:r w:rsidRPr="001A238E">
        <w:rPr>
          <w:rFonts w:asciiTheme="minorHAnsi" w:hAnsiTheme="minorHAnsi"/>
          <w:sz w:val="22"/>
          <w:szCs w:val="22"/>
        </w:rPr>
        <w:t>s</w:t>
      </w:r>
      <w:r w:rsidR="007D6B22">
        <w:rPr>
          <w:rFonts w:asciiTheme="minorHAnsi" w:hAnsiTheme="minorHAnsi"/>
          <w:sz w:val="22"/>
          <w:szCs w:val="22"/>
        </w:rPr>
        <w:t>/are</w:t>
      </w:r>
      <w:r w:rsidRPr="001A238E">
        <w:rPr>
          <w:rFonts w:asciiTheme="minorHAnsi" w:hAnsiTheme="minorHAnsi"/>
          <w:sz w:val="22"/>
          <w:szCs w:val="22"/>
        </w:rPr>
        <w:t xml:space="preserve"> hereby appointed as director of the Company.</w:t>
      </w:r>
    </w:p>
    <w:p w14:paraId="0F1A46A6" w14:textId="77777777" w:rsidR="0065728A" w:rsidRPr="001A238E" w:rsidRDefault="0065728A" w:rsidP="0065728A">
      <w:pPr>
        <w:jc w:val="both"/>
        <w:rPr>
          <w:rFonts w:asciiTheme="minorHAnsi" w:hAnsiTheme="minorHAnsi"/>
          <w:sz w:val="22"/>
          <w:szCs w:val="22"/>
        </w:rPr>
      </w:pPr>
    </w:p>
    <w:p w14:paraId="7E1506B9" w14:textId="77777777" w:rsidR="0065728A" w:rsidRPr="001A238E" w:rsidRDefault="0065728A" w:rsidP="0065728A">
      <w:pPr>
        <w:spacing w:before="100" w:beforeAutospacing="1" w:after="100" w:afterAutospacing="1" w:line="360" w:lineRule="auto"/>
        <w:ind w:left="187"/>
        <w:jc w:val="both"/>
        <w:rPr>
          <w:rFonts w:asciiTheme="minorHAnsi" w:hAnsiTheme="minorHAnsi" w:cs="Arial"/>
          <w:b/>
          <w:bCs/>
          <w:sz w:val="22"/>
          <w:szCs w:val="22"/>
        </w:rPr>
      </w:pPr>
      <w:r w:rsidRPr="001A238E">
        <w:rPr>
          <w:rFonts w:asciiTheme="minorHAnsi" w:hAnsiTheme="minorHAnsi" w:cs="Arial"/>
          <w:b/>
          <w:bCs/>
          <w:sz w:val="22"/>
          <w:szCs w:val="22"/>
        </w:rPr>
        <w:t xml:space="preserve">Signature of Incorporating Shareholder  </w:t>
      </w:r>
    </w:p>
    <w:p w14:paraId="10CB55AA" w14:textId="77777777" w:rsidR="00204025" w:rsidRPr="00332DB9" w:rsidRDefault="00204025" w:rsidP="0036324F">
      <w:pPr>
        <w:jc w:val="both"/>
        <w:rPr>
          <w:rFonts w:asciiTheme="minorHAnsi" w:hAnsiTheme="minorHAnsi"/>
          <w:sz w:val="22"/>
          <w:szCs w:val="22"/>
        </w:rPr>
      </w:pPr>
    </w:p>
    <w:p w14:paraId="12D9630D" w14:textId="77777777" w:rsidR="004149BC" w:rsidRPr="00332DB9" w:rsidRDefault="004149BC" w:rsidP="0036324F">
      <w:pPr>
        <w:jc w:val="both"/>
        <w:rPr>
          <w:rFonts w:asciiTheme="minorHAnsi" w:hAnsiTheme="minorHAnsi" w:cs="Arial"/>
          <w:sz w:val="22"/>
          <w:szCs w:val="22"/>
        </w:rPr>
      </w:pPr>
    </w:p>
    <w:p w14:paraId="38B9B70D" w14:textId="77777777" w:rsidR="004149BC" w:rsidRPr="00332DB9" w:rsidRDefault="004149BC" w:rsidP="0036324F">
      <w:pPr>
        <w:jc w:val="both"/>
        <w:rPr>
          <w:rFonts w:asciiTheme="minorHAnsi" w:hAnsiTheme="minorHAnsi" w:cs="Arial"/>
          <w:sz w:val="22"/>
          <w:szCs w:val="22"/>
        </w:rPr>
      </w:pPr>
    </w:p>
    <w:p w14:paraId="47B03295" w14:textId="77777777" w:rsidR="004149BC" w:rsidRPr="00332DB9" w:rsidRDefault="004149BC" w:rsidP="0036324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14:paraId="4D915532" w14:textId="2C6AC674" w:rsidR="004149BC" w:rsidRPr="00332DB9" w:rsidRDefault="004149BC" w:rsidP="0065728A">
      <w:pPr>
        <w:ind w:left="187"/>
        <w:jc w:val="both"/>
        <w:rPr>
          <w:rFonts w:asciiTheme="minorHAnsi" w:hAnsiTheme="minorHAnsi" w:cs="Arial"/>
          <w:sz w:val="22"/>
          <w:szCs w:val="22"/>
        </w:rPr>
      </w:pPr>
      <w:r w:rsidRPr="00332DB9">
        <w:rPr>
          <w:rFonts w:asciiTheme="minorHAnsi" w:hAnsiTheme="minorHAnsi" w:cs="Arial"/>
          <w:sz w:val="22"/>
          <w:szCs w:val="22"/>
        </w:rPr>
        <w:t>_____________________________</w:t>
      </w:r>
      <w:r w:rsidRPr="00332DB9">
        <w:rPr>
          <w:rFonts w:asciiTheme="minorHAnsi" w:hAnsiTheme="minorHAnsi" w:cs="Arial"/>
          <w:sz w:val="22"/>
          <w:szCs w:val="22"/>
        </w:rPr>
        <w:tab/>
      </w:r>
      <w:r w:rsidRPr="00332DB9">
        <w:rPr>
          <w:rFonts w:asciiTheme="minorHAnsi" w:hAnsiTheme="minorHAnsi" w:cs="Arial"/>
          <w:sz w:val="22"/>
          <w:szCs w:val="22"/>
        </w:rPr>
        <w:tab/>
      </w:r>
    </w:p>
    <w:p w14:paraId="5B7E3B8D" w14:textId="72494C4B" w:rsidR="00204025" w:rsidRDefault="00983BDD" w:rsidP="0065728A">
      <w:pPr>
        <w:ind w:left="187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/>
          <w:sz w:val="22"/>
          <w:szCs w:val="22"/>
          <w:shd w:val="clear" w:color="auto" w:fill="A6A6A6" w:themeFill="background1" w:themeFillShade="A6"/>
        </w:rPr>
        <w:t xml:space="preserve">Abc </w:t>
      </w:r>
      <w:r w:rsidR="001343DD">
        <w:rPr>
          <w:rFonts w:asciiTheme="minorHAnsi" w:hAnsiTheme="minorHAnsi" w:cs="Arial"/>
          <w:sz w:val="22"/>
          <w:szCs w:val="22"/>
        </w:rPr>
        <w:tab/>
      </w:r>
      <w:r w:rsidR="001343DD">
        <w:rPr>
          <w:rFonts w:asciiTheme="minorHAnsi" w:hAnsiTheme="minorHAnsi" w:cs="Arial"/>
          <w:sz w:val="22"/>
          <w:szCs w:val="22"/>
        </w:rPr>
        <w:tab/>
      </w:r>
      <w:r w:rsidR="00524C64">
        <w:rPr>
          <w:rFonts w:asciiTheme="minorHAnsi" w:hAnsiTheme="minorHAnsi" w:cs="Arial"/>
          <w:sz w:val="22"/>
          <w:szCs w:val="22"/>
        </w:rPr>
        <w:tab/>
      </w:r>
    </w:p>
    <w:p w14:paraId="14BF68A4" w14:textId="77777777" w:rsidR="004C6994" w:rsidRDefault="004C6994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14:paraId="0E1E1BF2" w14:textId="77777777" w:rsidR="004C6994" w:rsidRDefault="004C6994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14:paraId="3422C784" w14:textId="77777777" w:rsidR="0087251F" w:rsidRDefault="0087251F">
      <w:pPr>
        <w:spacing w:after="160" w:line="259" w:lineRule="auto"/>
        <w:rPr>
          <w:rFonts w:asciiTheme="minorHAnsi" w:hAnsiTheme="minorHAnsi" w:cs="Arial"/>
          <w:sz w:val="22"/>
          <w:szCs w:val="22"/>
        </w:rPr>
      </w:pPr>
    </w:p>
    <w:sectPr w:rsidR="0087251F" w:rsidSect="00AE6E22">
      <w:headerReference w:type="default" r:id="rId7"/>
      <w:footerReference w:type="default" r:id="rId8"/>
      <w:pgSz w:w="12240" w:h="15840"/>
      <w:pgMar w:top="720" w:right="1440" w:bottom="108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66CCE" w14:textId="77777777" w:rsidR="00F17272" w:rsidRDefault="00F17272" w:rsidP="00156CC6">
      <w:r>
        <w:separator/>
      </w:r>
    </w:p>
  </w:endnote>
  <w:endnote w:type="continuationSeparator" w:id="0">
    <w:p w14:paraId="7C7119DE" w14:textId="77777777" w:rsidR="00F17272" w:rsidRDefault="00F17272" w:rsidP="00156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709E9" w14:textId="07E1CE27" w:rsidR="00454766" w:rsidRPr="00454766" w:rsidRDefault="00454766" w:rsidP="003D52DA">
    <w:pPr>
      <w:pStyle w:val="Footer"/>
      <w:rPr>
        <w:rFonts w:ascii="Arial Narrow" w:hAnsi="Arial Narrow"/>
        <w:color w:val="A6A6A6" w:themeColor="background1" w:themeShade="A6"/>
        <w:sz w:val="16"/>
        <w:szCs w:val="16"/>
      </w:rPr>
    </w:pPr>
    <w:r>
      <w:rPr>
        <w:rFonts w:ascii="Arial Narrow" w:hAnsi="Arial Narrow"/>
        <w:color w:val="A6A6A6" w:themeColor="background1" w:themeShade="A6"/>
        <w:sz w:val="16"/>
        <w:szCs w:val="16"/>
      </w:rPr>
      <w:ptab w:relativeTo="margin" w:alignment="right" w:leader="none"/>
    </w:r>
    <w:r w:rsidR="003D52DA">
      <w:rPr>
        <w:rFonts w:ascii="Arial Narrow" w:hAnsi="Arial Narrow"/>
        <w:color w:val="A6A6A6" w:themeColor="background1" w:themeShade="A6"/>
        <w:sz w:val="16"/>
        <w:szCs w:val="16"/>
      </w:rPr>
      <w:t>ADGM/VER3</w:t>
    </w:r>
    <w:r>
      <w:rPr>
        <w:rFonts w:ascii="Arial Narrow" w:hAnsi="Arial Narrow"/>
        <w:color w:val="A6A6A6" w:themeColor="background1" w:themeShade="A6"/>
        <w:sz w:val="16"/>
        <w:szCs w:val="16"/>
      </w:rPr>
      <w:t>.0/</w:t>
    </w:r>
    <w:r w:rsidR="003D52DA">
      <w:rPr>
        <w:rFonts w:ascii="Arial Narrow" w:hAnsi="Arial Narrow"/>
        <w:color w:val="A6A6A6" w:themeColor="background1" w:themeShade="A6"/>
        <w:sz w:val="16"/>
        <w:szCs w:val="16"/>
      </w:rPr>
      <w:t>02-02-2017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143B22" w14:textId="77777777" w:rsidR="00F17272" w:rsidRDefault="00F17272" w:rsidP="00156CC6">
      <w:r>
        <w:separator/>
      </w:r>
    </w:p>
  </w:footnote>
  <w:footnote w:type="continuationSeparator" w:id="0">
    <w:p w14:paraId="13246468" w14:textId="77777777" w:rsidR="00F17272" w:rsidRDefault="00F17272" w:rsidP="00156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39283" w14:textId="77777777" w:rsidR="00E7132A" w:rsidRDefault="00E7132A" w:rsidP="00572DBF">
    <w:pPr>
      <w:pStyle w:val="Header"/>
      <w:jc w:val="center"/>
      <w:rPr>
        <w:rFonts w:asciiTheme="minorHAnsi" w:hAnsiTheme="minorHAnsi"/>
        <w:color w:val="FF0000"/>
        <w:sz w:val="22"/>
        <w:szCs w:val="22"/>
      </w:rPr>
    </w:pPr>
  </w:p>
  <w:p w14:paraId="7738662E" w14:textId="77777777" w:rsidR="00E7132A" w:rsidRPr="006961F8" w:rsidRDefault="00E7132A" w:rsidP="00572DBF">
    <w:pPr>
      <w:pStyle w:val="Header"/>
      <w:jc w:val="center"/>
      <w:rPr>
        <w:rFonts w:asciiTheme="minorHAnsi" w:hAnsiTheme="minorHAnsi"/>
        <w:color w:val="FF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D62942"/>
    <w:multiLevelType w:val="hybridMultilevel"/>
    <w:tmpl w:val="11F082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2B0BB2"/>
    <w:multiLevelType w:val="hybridMultilevel"/>
    <w:tmpl w:val="5C9AF2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E5CD5"/>
    <w:multiLevelType w:val="hybridMultilevel"/>
    <w:tmpl w:val="8B8CDFC2"/>
    <w:lvl w:ilvl="0" w:tplc="4CFCBE2E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7" w:hanging="360"/>
      </w:pPr>
    </w:lvl>
    <w:lvl w:ilvl="2" w:tplc="0809001B" w:tentative="1">
      <w:start w:val="1"/>
      <w:numFmt w:val="lowerRoman"/>
      <w:lvlText w:val="%3."/>
      <w:lvlJc w:val="right"/>
      <w:pPr>
        <w:ind w:left="1987" w:hanging="180"/>
      </w:pPr>
    </w:lvl>
    <w:lvl w:ilvl="3" w:tplc="0809000F" w:tentative="1">
      <w:start w:val="1"/>
      <w:numFmt w:val="decimal"/>
      <w:lvlText w:val="%4."/>
      <w:lvlJc w:val="left"/>
      <w:pPr>
        <w:ind w:left="2707" w:hanging="360"/>
      </w:pPr>
    </w:lvl>
    <w:lvl w:ilvl="4" w:tplc="08090019" w:tentative="1">
      <w:start w:val="1"/>
      <w:numFmt w:val="lowerLetter"/>
      <w:lvlText w:val="%5."/>
      <w:lvlJc w:val="left"/>
      <w:pPr>
        <w:ind w:left="3427" w:hanging="360"/>
      </w:pPr>
    </w:lvl>
    <w:lvl w:ilvl="5" w:tplc="0809001B" w:tentative="1">
      <w:start w:val="1"/>
      <w:numFmt w:val="lowerRoman"/>
      <w:lvlText w:val="%6."/>
      <w:lvlJc w:val="right"/>
      <w:pPr>
        <w:ind w:left="4147" w:hanging="180"/>
      </w:pPr>
    </w:lvl>
    <w:lvl w:ilvl="6" w:tplc="0809000F" w:tentative="1">
      <w:start w:val="1"/>
      <w:numFmt w:val="decimal"/>
      <w:lvlText w:val="%7."/>
      <w:lvlJc w:val="left"/>
      <w:pPr>
        <w:ind w:left="4867" w:hanging="360"/>
      </w:pPr>
    </w:lvl>
    <w:lvl w:ilvl="7" w:tplc="08090019" w:tentative="1">
      <w:start w:val="1"/>
      <w:numFmt w:val="lowerLetter"/>
      <w:lvlText w:val="%8."/>
      <w:lvlJc w:val="left"/>
      <w:pPr>
        <w:ind w:left="5587" w:hanging="360"/>
      </w:pPr>
    </w:lvl>
    <w:lvl w:ilvl="8" w:tplc="08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3" w15:restartNumberingAfterBreak="0">
    <w:nsid w:val="7369577F"/>
    <w:multiLevelType w:val="hybridMultilevel"/>
    <w:tmpl w:val="45D8F384"/>
    <w:lvl w:ilvl="0" w:tplc="B36009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364932">
    <w:abstractNumId w:val="1"/>
  </w:num>
  <w:num w:numId="2" w16cid:durableId="126742298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5270375">
    <w:abstractNumId w:val="2"/>
  </w:num>
  <w:num w:numId="4" w16cid:durableId="2690909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CC6"/>
    <w:rsid w:val="000028B6"/>
    <w:rsid w:val="000120C0"/>
    <w:rsid w:val="00084226"/>
    <w:rsid w:val="0012682C"/>
    <w:rsid w:val="001343DD"/>
    <w:rsid w:val="00156CC6"/>
    <w:rsid w:val="00165171"/>
    <w:rsid w:val="00194EA5"/>
    <w:rsid w:val="001E3074"/>
    <w:rsid w:val="001E6800"/>
    <w:rsid w:val="00204025"/>
    <w:rsid w:val="0022484B"/>
    <w:rsid w:val="002312D2"/>
    <w:rsid w:val="002634CD"/>
    <w:rsid w:val="0031260B"/>
    <w:rsid w:val="00332DB9"/>
    <w:rsid w:val="00360ED2"/>
    <w:rsid w:val="0036324F"/>
    <w:rsid w:val="003A4116"/>
    <w:rsid w:val="003C52BB"/>
    <w:rsid w:val="003D52DA"/>
    <w:rsid w:val="003E7774"/>
    <w:rsid w:val="004149BC"/>
    <w:rsid w:val="00417485"/>
    <w:rsid w:val="0045303E"/>
    <w:rsid w:val="00454766"/>
    <w:rsid w:val="00490065"/>
    <w:rsid w:val="004C6994"/>
    <w:rsid w:val="00521D56"/>
    <w:rsid w:val="00524C64"/>
    <w:rsid w:val="005362F3"/>
    <w:rsid w:val="005A1BF8"/>
    <w:rsid w:val="005A1DEC"/>
    <w:rsid w:val="005A78DF"/>
    <w:rsid w:val="0065292B"/>
    <w:rsid w:val="0065728A"/>
    <w:rsid w:val="007801D5"/>
    <w:rsid w:val="007B5CAC"/>
    <w:rsid w:val="007D08C0"/>
    <w:rsid w:val="007D6B22"/>
    <w:rsid w:val="0087251F"/>
    <w:rsid w:val="009128C8"/>
    <w:rsid w:val="00934851"/>
    <w:rsid w:val="00983BDD"/>
    <w:rsid w:val="0099733D"/>
    <w:rsid w:val="009B7A92"/>
    <w:rsid w:val="00A81764"/>
    <w:rsid w:val="00AE6E22"/>
    <w:rsid w:val="00B0443B"/>
    <w:rsid w:val="00B31113"/>
    <w:rsid w:val="00BA73CC"/>
    <w:rsid w:val="00BD5EC5"/>
    <w:rsid w:val="00C03709"/>
    <w:rsid w:val="00C34E68"/>
    <w:rsid w:val="00C6566C"/>
    <w:rsid w:val="00C915B1"/>
    <w:rsid w:val="00CB7C7E"/>
    <w:rsid w:val="00CC0C63"/>
    <w:rsid w:val="00CE02DC"/>
    <w:rsid w:val="00D0639B"/>
    <w:rsid w:val="00DE6A33"/>
    <w:rsid w:val="00E4195F"/>
    <w:rsid w:val="00E7132A"/>
    <w:rsid w:val="00F14E5A"/>
    <w:rsid w:val="00F17272"/>
    <w:rsid w:val="00FF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C947"/>
  <w15:chartTrackingRefBased/>
  <w15:docId w15:val="{F462CFCD-AB8F-487B-AD42-C481E394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C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C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CC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56C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CC6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41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6324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A41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116"/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116"/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A4116"/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4116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411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1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116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Austria</dc:creator>
  <cp:keywords/>
  <dc:description/>
  <cp:lastModifiedBy>21BCE11396</cp:lastModifiedBy>
  <cp:revision>5</cp:revision>
  <dcterms:created xsi:type="dcterms:W3CDTF">2025-08-10T06:00:00Z</dcterms:created>
  <dcterms:modified xsi:type="dcterms:W3CDTF">2025-08-10T09:03:00Z</dcterms:modified>
</cp:coreProperties>
</file>