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C56C9" w14:textId="77777777" w:rsidR="00BA6767" w:rsidRPr="00BA6767" w:rsidRDefault="00BA6767" w:rsidP="00BA676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BA676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RESOLUTION OF THE BOARD OF DIRECTORS</w:t>
      </w:r>
    </w:p>
    <w:p w14:paraId="695A1570" w14:textId="77777777" w:rsidR="00BA6767" w:rsidRPr="00BA6767" w:rsidRDefault="00BA6767" w:rsidP="00BA676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BA676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OF</w:t>
      </w:r>
    </w:p>
    <w:p w14:paraId="3FF56146" w14:textId="77777777" w:rsidR="00BA6767" w:rsidRPr="00BA6767" w:rsidRDefault="00BA6767" w:rsidP="00BA676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BA676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INNOVATE SOLUTIONS ADGM LIMITED</w:t>
      </w:r>
    </w:p>
    <w:p w14:paraId="43A1905F" w14:textId="77777777" w:rsidR="00BA6767" w:rsidRPr="00BA6767" w:rsidRDefault="00BA6767" w:rsidP="00BA676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282C7377" w14:textId="77777777" w:rsidR="00BA6767" w:rsidRPr="00BA6767" w:rsidRDefault="00BA6767" w:rsidP="00BA6767">
      <w:r w:rsidRPr="00BA6767">
        <w:t>Date: 15th March 2024</w:t>
      </w:r>
    </w:p>
    <w:p w14:paraId="4C5665BC" w14:textId="77777777" w:rsidR="00BA6767" w:rsidRPr="00BA6767" w:rsidRDefault="00BA6767" w:rsidP="00BA6767"/>
    <w:p w14:paraId="2989BE68" w14:textId="77777777" w:rsidR="00BA6767" w:rsidRPr="00BA6767" w:rsidRDefault="00BA6767" w:rsidP="00BA6767">
      <w:r w:rsidRPr="00BA6767">
        <w:t>RESOLVED:</w:t>
      </w:r>
    </w:p>
    <w:p w14:paraId="2D09D9A2" w14:textId="77777777" w:rsidR="00F31FD3" w:rsidRDefault="00F31FD3" w:rsidP="00F31FD3">
      <w:r>
        <w:t>RESOLUTION OF THE BOARD OF DIRECTORS</w:t>
      </w:r>
    </w:p>
    <w:p w14:paraId="6DEEF7C9" w14:textId="77777777" w:rsidR="00F31FD3" w:rsidRDefault="00F31FD3" w:rsidP="00F31FD3">
      <w:r>
        <w:t>OF</w:t>
      </w:r>
    </w:p>
    <w:p w14:paraId="03A4D55B" w14:textId="77777777" w:rsidR="00F31FD3" w:rsidRDefault="00F31FD3" w:rsidP="00F31FD3">
      <w:r>
        <w:t>INNOVATE SOLUTIONS ADGM LIMITED</w:t>
      </w:r>
    </w:p>
    <w:p w14:paraId="6599B6EF" w14:textId="77777777" w:rsidR="00F31FD3" w:rsidRDefault="00F31FD3" w:rsidP="00F31FD3"/>
    <w:p w14:paraId="550BD57A" w14:textId="77777777" w:rsidR="00F31FD3" w:rsidRDefault="00F31FD3" w:rsidP="00F31FD3">
      <w:r>
        <w:t>Date: 15th March 2024</w:t>
      </w:r>
    </w:p>
    <w:p w14:paraId="42097D51" w14:textId="77777777" w:rsidR="00F31FD3" w:rsidRDefault="00F31FD3" w:rsidP="00F31FD3"/>
    <w:p w14:paraId="011957A8" w14:textId="77777777" w:rsidR="00F31FD3" w:rsidRDefault="00F31FD3" w:rsidP="00F31FD3">
      <w:r>
        <w:t>RESOLVED:</w:t>
      </w:r>
    </w:p>
    <w:p w14:paraId="44448998" w14:textId="77777777" w:rsidR="00F31FD3" w:rsidRDefault="00F31FD3" w:rsidP="00F31FD3"/>
    <w:p w14:paraId="145F6397" w14:textId="77777777" w:rsidR="00F31FD3" w:rsidRDefault="00F31FD3" w:rsidP="00F31FD3">
      <w:r>
        <w:t>1. APPOINTMENT OF DIRECTORS</w:t>
      </w:r>
    </w:p>
    <w:p w14:paraId="2A7C4EDB" w14:textId="77777777" w:rsidR="00F31FD3" w:rsidRDefault="00F31FD3" w:rsidP="00F31FD3">
      <w:r>
        <w:t>That the following persons be and are hereby appointed as Directors of the Company:</w:t>
      </w:r>
    </w:p>
    <w:p w14:paraId="7DE9E778" w14:textId="6957C2CA" w:rsidR="00F31FD3" w:rsidRDefault="00F31FD3" w:rsidP="00F31FD3">
      <w:r>
        <w:t xml:space="preserve">- Sarah Johnson </w:t>
      </w:r>
    </w:p>
    <w:p w14:paraId="1161E47A" w14:textId="77777777" w:rsidR="00F31FD3" w:rsidRDefault="00F31FD3" w:rsidP="00F31FD3">
      <w:r>
        <w:t xml:space="preserve">- David Kim (Executive Director) </w:t>
      </w:r>
    </w:p>
    <w:p w14:paraId="7386D5CA" w14:textId="66D8B65E" w:rsidR="00F31FD3" w:rsidRDefault="00F31FD3" w:rsidP="00F31FD3">
      <w:r>
        <w:t xml:space="preserve">- Emma Thompson </w:t>
      </w:r>
    </w:p>
    <w:p w14:paraId="16C48C70" w14:textId="77777777" w:rsidR="00F31FD3" w:rsidRDefault="00F31FD3" w:rsidP="00F31FD3"/>
    <w:p w14:paraId="0D4C6774" w14:textId="77777777" w:rsidR="00F31FD3" w:rsidRDefault="00F31FD3" w:rsidP="00F31FD3">
      <w:r>
        <w:lastRenderedPageBreak/>
        <w:t>2. REGISTERED OFFICE</w:t>
      </w:r>
    </w:p>
    <w:p w14:paraId="47297A8C" w14:textId="77777777" w:rsidR="00F31FD3" w:rsidRDefault="00F31FD3" w:rsidP="00F31FD3">
      <w:r>
        <w:t>That the registered office of the Company be established at:</w:t>
      </w:r>
    </w:p>
    <w:p w14:paraId="1D4F298C" w14:textId="77777777" w:rsidR="00F31FD3" w:rsidRDefault="00F31FD3" w:rsidP="00F31FD3">
      <w:r>
        <w:t>Office 901, Level 9, Dubai International Financial Centre, Dubai, UAE</w:t>
      </w:r>
    </w:p>
    <w:p w14:paraId="00F9ADCA" w14:textId="77777777" w:rsidR="00F31FD3" w:rsidRDefault="00F31FD3" w:rsidP="00F31FD3"/>
    <w:p w14:paraId="058CCE44" w14:textId="77777777" w:rsidR="00F31FD3" w:rsidRDefault="00F31FD3" w:rsidP="00F31FD3">
      <w:r>
        <w:t>3. BANKING ARRANGEMENTS</w:t>
      </w:r>
    </w:p>
    <w:p w14:paraId="05D1BCCE" w14:textId="77777777" w:rsidR="00F31FD3" w:rsidRDefault="00F31FD3" w:rsidP="00F31FD3">
      <w:r>
        <w:t>That the Company be authorized to open and maintain bank accounts with:</w:t>
      </w:r>
    </w:p>
    <w:p w14:paraId="5A44EF5A" w14:textId="77777777" w:rsidR="00F31FD3" w:rsidRDefault="00F31FD3" w:rsidP="00F31FD3">
      <w:r>
        <w:t>First Abu Dhabi Bank (FAB) - Dubai Branch</w:t>
      </w:r>
    </w:p>
    <w:p w14:paraId="219F3953" w14:textId="77777777" w:rsidR="00F31FD3" w:rsidRDefault="00F31FD3" w:rsidP="00F31FD3">
      <w:r>
        <w:t>Account signatories: Sarah Johnson (single signatory)</w:t>
      </w:r>
    </w:p>
    <w:p w14:paraId="7466DD32" w14:textId="77777777" w:rsidR="00F31FD3" w:rsidRDefault="00F31FD3" w:rsidP="00F31FD3"/>
    <w:p w14:paraId="2940C246" w14:textId="77777777" w:rsidR="00F31FD3" w:rsidRDefault="00F31FD3" w:rsidP="00F31FD3">
      <w:r>
        <w:t>4. SHARE ALLOTMENT</w:t>
      </w:r>
    </w:p>
    <w:p w14:paraId="3469BBB1" w14:textId="77777777" w:rsidR="00F31FD3" w:rsidRDefault="00F31FD3" w:rsidP="00F31FD3">
      <w:r>
        <w:t>That 75,000 ordinary shares be allotted as follows:</w:t>
      </w:r>
    </w:p>
    <w:p w14:paraId="57523AFC" w14:textId="77777777" w:rsidR="00F31FD3" w:rsidRDefault="00F31FD3" w:rsidP="00F31FD3">
      <w:r>
        <w:t>- Sarah Johnson: 37,500 shares (50%)</w:t>
      </w:r>
    </w:p>
    <w:p w14:paraId="08ADAC8B" w14:textId="77777777" w:rsidR="00F31FD3" w:rsidRDefault="00F31FD3" w:rsidP="00F31FD3">
      <w:r>
        <w:t xml:space="preserve">- David Kim: 22,500 shares (30%) </w:t>
      </w:r>
    </w:p>
    <w:p w14:paraId="09C0FF8E" w14:textId="77777777" w:rsidR="00F31FD3" w:rsidRDefault="00F31FD3" w:rsidP="00F31FD3">
      <w:r>
        <w:t>- Emma Thompson: 15,000 shares (20%)</w:t>
      </w:r>
    </w:p>
    <w:p w14:paraId="4C18A0C2" w14:textId="77777777" w:rsidR="00F31FD3" w:rsidRDefault="00F31FD3" w:rsidP="00F31FD3"/>
    <w:p w14:paraId="67DC18D4" w14:textId="77777777" w:rsidR="00F31FD3" w:rsidRDefault="00F31FD3" w:rsidP="00F31FD3">
      <w:r>
        <w:t>5. COMPANY SECRETARY</w:t>
      </w:r>
    </w:p>
    <w:p w14:paraId="01B15B81" w14:textId="77777777" w:rsidR="00F31FD3" w:rsidRDefault="00F31FD3" w:rsidP="00F31FD3">
      <w:r>
        <w:t>That Amanda Wilson be appointed as Company Secretary.</w:t>
      </w:r>
    </w:p>
    <w:p w14:paraId="0C101937" w14:textId="77777777" w:rsidR="00F31FD3" w:rsidRDefault="00F31FD3" w:rsidP="00F31FD3"/>
    <w:p w14:paraId="60A4130B" w14:textId="77777777" w:rsidR="00F31FD3" w:rsidRDefault="00F31FD3" w:rsidP="00F31FD3">
      <w:r>
        <w:t>6. AUTHORIZED SIGNATORIES</w:t>
      </w:r>
    </w:p>
    <w:p w14:paraId="117B8972" w14:textId="77777777" w:rsidR="00F31FD3" w:rsidRDefault="00F31FD3" w:rsidP="00F31FD3">
      <w:r>
        <w:t>That Sarah Johnson is hereby authorized to execute documents on behalf of the Company.</w:t>
      </w:r>
    </w:p>
    <w:p w14:paraId="4B5499A7" w14:textId="77777777" w:rsidR="00F31FD3" w:rsidRDefault="00F31FD3" w:rsidP="00F31FD3"/>
    <w:p w14:paraId="07978133" w14:textId="77777777" w:rsidR="00F31FD3" w:rsidRDefault="00F31FD3" w:rsidP="00F31FD3">
      <w:r>
        <w:t>7. GOVERNING LAW</w:t>
      </w:r>
    </w:p>
    <w:p w14:paraId="5A4439B9" w14:textId="77777777" w:rsidR="00F31FD3" w:rsidRDefault="00F31FD3" w:rsidP="00F31FD3">
      <w:r>
        <w:t>This resolution shall be governed by the laws of the United Arab Emirates Federal Courts.</w:t>
      </w:r>
    </w:p>
    <w:p w14:paraId="066750E4" w14:textId="77777777" w:rsidR="00F31FD3" w:rsidRDefault="00F31FD3" w:rsidP="00F31FD3"/>
    <w:p w14:paraId="4496F6C5" w14:textId="77777777" w:rsidR="00F31FD3" w:rsidRDefault="00F31FD3" w:rsidP="00F31FD3">
      <w:r>
        <w:t>This resolution was duly passed by the Board of Directors.</w:t>
      </w:r>
    </w:p>
    <w:p w14:paraId="6E85C964" w14:textId="77777777" w:rsidR="00F31FD3" w:rsidRDefault="00F31FD3" w:rsidP="00F31FD3"/>
    <w:p w14:paraId="1D8BFBC3" w14:textId="77777777" w:rsidR="00F31FD3" w:rsidRDefault="00F31FD3" w:rsidP="00F31FD3">
      <w:r>
        <w:lastRenderedPageBreak/>
        <w:t>Directors Present:</w:t>
      </w:r>
    </w:p>
    <w:p w14:paraId="1E463A30" w14:textId="77777777" w:rsidR="00F31FD3" w:rsidRDefault="00F31FD3" w:rsidP="00F31FD3">
      <w:r>
        <w:t>Sarah Johnson     Date: 15/03/2024</w:t>
      </w:r>
    </w:p>
    <w:p w14:paraId="07330ED2" w14:textId="77777777" w:rsidR="00F31FD3" w:rsidRDefault="00F31FD3" w:rsidP="00F31FD3">
      <w:r>
        <w:t>David Kim        [Signature]     Date: 15/03/2024</w:t>
      </w:r>
    </w:p>
    <w:p w14:paraId="4CCC376D" w14:textId="77777777" w:rsidR="00F31FD3" w:rsidRDefault="00F31FD3" w:rsidP="00F31FD3">
      <w:r>
        <w:t>Emma Thompson    Date: 18/03/2024</w:t>
      </w:r>
    </w:p>
    <w:p w14:paraId="51771FB9" w14:textId="77777777" w:rsidR="00F31FD3" w:rsidRDefault="00F31FD3" w:rsidP="00F31FD3"/>
    <w:p w14:paraId="6208CEDA" w14:textId="77777777" w:rsidR="00F31FD3" w:rsidRDefault="00F31FD3" w:rsidP="00F31FD3">
      <w:r>
        <w:t>Company Secretary:</w:t>
      </w:r>
    </w:p>
    <w:p w14:paraId="78B1078E" w14:textId="06F46873" w:rsidR="002A4B9D" w:rsidRPr="00BA6767" w:rsidRDefault="00F31FD3" w:rsidP="00F31FD3">
      <w:r>
        <w:t>Amanda Wilson    Date: 15/03/2024</w:t>
      </w:r>
    </w:p>
    <w:sectPr w:rsidR="002A4B9D" w:rsidRPr="00BA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909004">
    <w:abstractNumId w:val="8"/>
  </w:num>
  <w:num w:numId="2" w16cid:durableId="2124033155">
    <w:abstractNumId w:val="6"/>
  </w:num>
  <w:num w:numId="3" w16cid:durableId="258412255">
    <w:abstractNumId w:val="5"/>
  </w:num>
  <w:num w:numId="4" w16cid:durableId="1436438316">
    <w:abstractNumId w:val="4"/>
  </w:num>
  <w:num w:numId="5" w16cid:durableId="903225109">
    <w:abstractNumId w:val="7"/>
  </w:num>
  <w:num w:numId="6" w16cid:durableId="180358180">
    <w:abstractNumId w:val="3"/>
  </w:num>
  <w:num w:numId="7" w16cid:durableId="1181354525">
    <w:abstractNumId w:val="2"/>
  </w:num>
  <w:num w:numId="8" w16cid:durableId="636450271">
    <w:abstractNumId w:val="1"/>
  </w:num>
  <w:num w:numId="9" w16cid:durableId="52664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B9D"/>
    <w:rsid w:val="00326F90"/>
    <w:rsid w:val="00983A0D"/>
    <w:rsid w:val="00AA1D8D"/>
    <w:rsid w:val="00B47730"/>
    <w:rsid w:val="00BA6767"/>
    <w:rsid w:val="00CB0664"/>
    <w:rsid w:val="00DF50A4"/>
    <w:rsid w:val="00F31F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689E5"/>
  <w14:defaultImageDpi w14:val="300"/>
  <w15:docId w15:val="{27A0EC20-E684-45EB-B2EF-BBA0B51B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 M J</cp:lastModifiedBy>
  <cp:revision>3</cp:revision>
  <dcterms:created xsi:type="dcterms:W3CDTF">2013-12-23T23:15:00Z</dcterms:created>
  <dcterms:modified xsi:type="dcterms:W3CDTF">2025-08-10T06:42:00Z</dcterms:modified>
  <cp:category/>
</cp:coreProperties>
</file>