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</w:t>
      </w:r>
    </w:p>
    <w:p>
      <w:r>
        <w:rPr>
          <w:b/>
        </w:rPr>
        <w:t>Date: January 15, 2025</w:t>
      </w:r>
    </w:p>
    <w:p>
      <w:pPr>
        <w:pStyle w:val="Heading1"/>
      </w:pPr>
      <w:r>
        <w:t>PARTIES</w:t>
      </w:r>
    </w:p>
    <w:p>
      <w:r>
        <w:rPr>
          <w:b/>
        </w:rPr>
        <w:t xml:space="preserve">Party A: </w:t>
      </w:r>
      <w:r>
        <w:t>ABC Corporation Ltd.</w:t>
        <w:br/>
      </w:r>
      <w:r>
        <w:t>Address: Business Bay, Dubai, UAE</w:t>
        <w:br/>
      </w:r>
      <w:r>
        <w:t>Registration Number: ABC123456</w:t>
      </w:r>
    </w:p>
    <w:p>
      <w:r>
        <w:rPr>
          <w:b/>
        </w:rPr>
        <w:t xml:space="preserve">Party B: </w:t>
      </w:r>
      <w:r>
        <w:t>XYZ Services LLC</w:t>
        <w:br/>
      </w:r>
      <w:r>
        <w:t>Address: Al Maryah Island, Abu Dhabi, UAE</w:t>
        <w:br/>
      </w:r>
      <w:r>
        <w:t>Registration Number: XYZ789012</w:t>
      </w:r>
    </w:p>
    <w:p>
      <w:pPr>
        <w:pStyle w:val="Heading1"/>
      </w:pPr>
      <w:r>
        <w:t>DEFINITIONS</w:t>
      </w:r>
    </w:p>
    <w:p>
      <w:r>
        <w:rPr>
          <w:b/>
        </w:rPr>
        <w:t xml:space="preserve">1.1 </w:t>
      </w:r>
      <w:r>
        <w:t>"Agreement" means this Service Agreement</w:t>
      </w:r>
    </w:p>
    <w:p>
      <w:r>
        <w:rPr>
          <w:b/>
        </w:rPr>
        <w:t xml:space="preserve">1.2 </w:t>
      </w:r>
      <w:r>
        <w:t>"Effective Date" means the date of execution of this agreement</w:t>
      </w:r>
    </w:p>
    <w:p>
      <w:r>
        <w:rPr>
          <w:b/>
        </w:rPr>
        <w:t xml:space="preserve">1.3 </w:t>
      </w:r>
      <w:r>
        <w:t>"Services" means the consulting services described in Schedule A</w:t>
      </w:r>
    </w:p>
    <w:p>
      <w:r>
        <w:rPr>
          <w:b/>
        </w:rPr>
        <w:t xml:space="preserve">1.4 </w:t>
      </w:r>
      <w:r>
        <w:t>"Term" means the duration of this agreement</w:t>
      </w:r>
    </w:p>
    <w:p>
      <w:pPr>
        <w:pStyle w:val="Heading1"/>
      </w:pPr>
      <w:r>
        <w:t>SCOPE OF SERVICES</w:t>
      </w:r>
    </w:p>
    <w:p>
      <w:r>
        <w:t>Party B shall provide consulting services to Party A in accordance with the specifications outlined in Schedule A attached hereto.</w:t>
      </w:r>
    </w:p>
    <w:p>
      <w:pPr>
        <w:pStyle w:val="Heading1"/>
      </w:pPr>
      <w:r>
        <w:t>TERM</w:t>
      </w:r>
    </w:p>
    <w:p>
      <w:r>
        <w:t>This agreement shall commence on the Effective Date and continue for a period of twelve (12) months, unless earlier terminated in accordance with the provisions herein.</w:t>
      </w:r>
    </w:p>
    <w:p>
      <w:pPr>
        <w:pStyle w:val="Heading1"/>
      </w:pPr>
      <w:r>
        <w:t>PAYMENT TERMS</w:t>
      </w:r>
    </w:p>
    <w:p>
      <w:pPr>
        <w:pStyle w:val="ListBullet"/>
      </w:pPr>
      <w:r>
        <w:t>Party A shall pay Party B a monthly fee of AED 50,000 for the services rendered.</w:t>
      </w:r>
    </w:p>
    <w:p>
      <w:pPr>
        <w:pStyle w:val="ListBullet"/>
      </w:pPr>
      <w:r>
        <w:t>Payment shall be made within 30 days of receipt of invoice.</w:t>
      </w:r>
    </w:p>
    <w:p>
      <w:pPr>
        <w:pStyle w:val="ListBullet"/>
      </w:pPr>
      <w:r>
        <w:t>All amounts are exclusive of VAT unless otherwise stated.</w:t>
      </w:r>
    </w:p>
    <w:p>
      <w:pPr>
        <w:pStyle w:val="ListBullet"/>
      </w:pPr>
      <w:r>
        <w:t>Late payments shall incur interest at 5% per annum.</w:t>
      </w:r>
    </w:p>
    <w:p>
      <w:pPr>
        <w:pStyle w:val="Heading1"/>
      </w:pPr>
      <w:r>
        <w:t>GOVERNING LAW AND JURISDICTION</w:t>
      </w:r>
    </w:p>
    <w:p>
      <w:r>
        <w:t>This agreement shall be governed by and construed in accordance with the laws of the Abu Dhabi Global Market.</w:t>
      </w:r>
    </w:p>
    <w:p>
      <w:r>
        <w:t>The parties hereby submit to the exclusive jurisdiction of the courts of the Abu Dhabi Global Market.</w:t>
      </w:r>
    </w:p>
    <w:p>
      <w:pPr>
        <w:pStyle w:val="Heading1"/>
      </w:pPr>
      <w:r>
        <w:t>TERMINATION</w:t>
      </w:r>
    </w:p>
    <w:p>
      <w:r>
        <w:t>Either party may terminate this agreement with thirty (30) days written notice to the other party.</w:t>
      </w:r>
    </w:p>
    <w:p>
      <w:pPr>
        <w:pStyle w:val="Heading1"/>
      </w:pPr>
      <w:r>
        <w:t>SIGNATURES</w:t>
      </w:r>
    </w:p>
    <w:p>
      <w:r>
        <w:t>Party A:</w:t>
      </w:r>
    </w:p>
    <w:p>
      <w:r>
        <w:t>Name: _________________________</w:t>
      </w:r>
    </w:p>
    <w:p>
      <w:r>
        <w:t>Title: _________________________</w:t>
      </w:r>
    </w:p>
    <w:p>
      <w:r>
        <w:t>Date: _________________________</w:t>
      </w:r>
    </w:p>
    <w:p>
      <w:r>
        <w:t>Signature: _____________________</w:t>
      </w:r>
    </w:p>
    <w:p>
      <w:r>
        <w:t>Party B:</w:t>
      </w:r>
    </w:p>
    <w:p>
      <w:r>
        <w:t>Name: _________________________</w:t>
      </w:r>
    </w:p>
    <w:p>
      <w:r>
        <w:t>Title: _________________________</w:t>
      </w:r>
    </w:p>
    <w:p>
      <w:r>
        <w:t>Date: _________________________</w:t>
      </w:r>
    </w:p>
    <w:p>
      <w:r>
        <w:t>Signature: 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