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Legal Agreement</w:t>
      </w:r>
    </w:p>
    <w:p>
      <w:r>
        <w:t>Clause 1 – Jurisdiction</w:t>
        <w:br/>
        <w:t>This Agreement shall be governed by the laws of the United Arab Emirates and disputes shall be submitted to the jurisdiction of the UAE Federal Courts.</w:t>
      </w:r>
    </w:p>
    <w:p>
      <w:r>
        <w:t>Clause 2 – Employment Terms</w:t>
        <w:br/>
        <w:t>The employee shall work 40 hours per week, with annual leave as per UAE Labour Law. The probationary period shall be six months.</w:t>
      </w:r>
    </w:p>
    <w:p>
      <w:r>
        <w:t>Clause 3 – Execution</w:t>
        <w:br/>
        <w:t>This Agreement is entered into on the date written above. The parties agree to be bound by the terms stated herein.</w:t>
      </w:r>
    </w:p>
    <w:p>
      <w:r>
        <w:t>Clause 4 – Termination</w:t>
        <w:br/>
        <w:t>Either party may terminate this Agreement by giving 30 days written notice. There shall be no compensation beyond the notice period.</w:t>
      </w:r>
    </w:p>
    <w:p>
      <w:r>
        <w:t>Clause 5 – Company Details</w:t>
        <w:br/>
        <w:t>The Company is incorporated under the Articles of Association dated 2024, with no mention of the Memorandum of Association.</w:t>
      </w:r>
    </w:p>
    <w:p>
      <w:r>
        <w:t>Clause 6 – Confidentiality and Non-Disclosure</w:t>
        <w:br/>
        <w:t>The Employee agrees not to disclose confidential company information to any third party. No formal NDA document is attached to this Agreement.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