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Articles of Association</w:t>
      </w:r>
    </w:p>
    <w:p>
      <w:r>
        <w:t>Company Name: ExampleTech FZ-LLC</w:t>
      </w:r>
    </w:p>
    <w:p>
      <w:r>
        <w:t>Date: August 09, 2025</w:t>
      </w:r>
    </w:p>
    <w:p>
      <w:r>
        <w:t>Jurisdiction: UAE Federal Courts</w:t>
      </w:r>
    </w:p>
    <w:p>
      <w:pPr>
        <w:pStyle w:val="Heading1"/>
      </w:pPr>
      <w:r>
        <w:t>Clause 1: Share Capital</w:t>
      </w:r>
    </w:p>
    <w:p>
      <w:r>
        <w:t>The share capital of the company shall be AED 100,000 divided into 100 shares of AED 1,000 each.</w:t>
      </w:r>
    </w:p>
    <w:p>
      <w:pPr>
        <w:pStyle w:val="Heading1"/>
      </w:pPr>
      <w:r>
        <w:t>Clause 2: Objects of the Company</w:t>
      </w:r>
    </w:p>
    <w:p>
      <w:r>
        <w:t>The company shall engage in technology consulting, software development, and other activities as determined by the Board.</w:t>
      </w:r>
    </w:p>
    <w:p>
      <w:pPr>
        <w:pStyle w:val="Heading1"/>
      </w:pPr>
      <w:r>
        <w:t>Clause 3: Jurisdiction</w:t>
      </w:r>
    </w:p>
    <w:p>
      <w:r>
        <w:t>Any dispute shall be referred to the UAE Federal Courts.</w:t>
      </w:r>
    </w:p>
    <w:p>
      <w:pPr>
        <w:pStyle w:val="Heading1"/>
      </w:pPr>
      <w:r>
        <w:t>Signatories</w:t>
      </w:r>
    </w:p>
    <w:p>
      <w:r>
        <w:t xml:space="preserve"> </w:t>
      </w:r>
    </w:p>
    <w:p>
      <w:r>
        <w:rPr>
          <w:i/>
          <w:color w:val="E53935"/>
          <w:highlight w:val="yellow"/>
        </w:rPr>
        <w:t xml:space="preserve"> [Comment: Jurisdiction references non-ADGM courts.. Per adgm_sample.txt#chunk-0: ADGM Companies Regulations 2020, Article 6: The jurisdiction for companies incorporated in ADGM shall be the ADGM Courts, and disputes shall be governed under ADGM regulations unle Suggestion: Specify ADGM Courts as the governing jurisdiction.] </w:t>
      </w:r>
      <w:r>
        <w:rPr>
          <w:i/>
          <w:color w:val="E53935"/>
          <w:highlight w:val="yellow"/>
        </w:rPr>
        <w:t xml:space="preserve"> [Comment: Missing explicit signatory section.. Per adgm_sample.txt#chunk-0: ADGM Companies Regulations 2020, Article 6: The jurisdiction for companies incorporated in ADGM shall be the ADGM Courts, and disputes shall be governed under ADGM regulations unle Suggestion: Add signatory block with name, title, date, and authorized signature.] </w:t>
      </w:r>
      <w:r>
        <w:rPr>
          <w:i/>
          <w:color w:val="E53935"/>
        </w:rPr>
        <w:t xml:space="preserve"> [Comment: Document does not explicitly reference ADGM.. Per adgm_sample.txt#chunk-0: ADGM Companies Regulations 2020, Article 6: The jurisdiction for companies incorporated in ADGM shall be the ADGM Courts, and disputes shall be governed under ADGM regulations unle Suggestion: Add a clause clarifying that the company is incorporated under ADGM regulations.] </w:t>
      </w:r>
    </w:p>
    <w:p>
      <w:r>
        <w:br w:type="page"/>
      </w:r>
    </w:p>
    <w:p>
      <w:pPr>
        <w:pStyle w:val="Heading1"/>
      </w:pPr>
      <w:r>
        <w:t>Issues Found (Automated Review)</w:t>
      </w:r>
    </w:p>
    <w:p>
      <w:r>
        <w:rPr>
          <w:b/>
        </w:rPr>
        <w:t xml:space="preserve">1. [High] </w:t>
      </w:r>
      <w:r>
        <w:t xml:space="preserve">Jurisdiction references non-ADGM courts. </w:t>
      </w:r>
    </w:p>
    <w:p>
      <w:r>
        <w:t>Suggestion: Specify ADGM Courts as the governing jurisdiction.</w:t>
      </w:r>
    </w:p>
    <w:p>
      <w:r>
        <w:t>Citation adgm_sample.txt#chunk-0: ADGM Companies Regulations 2020, Article 6: The jurisdiction for companies incorporated in ADGM shall be the ADGM Courts, and disputes shall be governed under ADGM regulations unless otherwise specified in accordance with ADGM law. ADGM gui</w:t>
      </w:r>
    </w:p>
    <w:p>
      <w:r>
        <w:rPr>
          <w:b/>
        </w:rPr>
        <w:t xml:space="preserve">2. [Medium] </w:t>
      </w:r>
      <w:r>
        <w:t xml:space="preserve">Missing explicit signatory section. </w:t>
      </w:r>
    </w:p>
    <w:p>
      <w:r>
        <w:t>Suggestion: Add signatory block with name, title, date, and authorized signature.</w:t>
      </w:r>
    </w:p>
    <w:p>
      <w:r>
        <w:t>Citation adgm_sample.txt#chunk-0: ADGM Companies Regulations 2020, Article 6: The jurisdiction for companies incorporated in ADGM shall be the ADGM Courts, and disputes shall be governed under ADGM regulations unless otherwise specified in accordance with ADGM law. ADGM gui</w:t>
      </w:r>
    </w:p>
    <w:p>
      <w:r>
        <w:rPr>
          <w:b/>
        </w:rPr>
        <w:t xml:space="preserve">3. [Low] </w:t>
      </w:r>
      <w:r>
        <w:t xml:space="preserve">Document does not explicitly reference ADGM. </w:t>
      </w:r>
    </w:p>
    <w:p>
      <w:r>
        <w:t>Suggestion: Add a clause clarifying that the company is incorporated under ADGM regulations.</w:t>
      </w:r>
    </w:p>
    <w:p>
      <w:r>
        <w:t>Citation adgm_sample.txt#chunk-0: ADGM Companies Regulations 2020, Article 6: The jurisdiction for companies incorporated in ADGM shall be the ADGM Courts, and disputes shall be governed under ADGM regulations unless otherwise specified in accordance with ADGM law. ADGM gui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