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Board Resolution of SampleCo LTD</w:t>
      </w:r>
    </w:p>
    <w:p>
      <w:commentRangeStart w:id="0"/>
      <w:commentRangeStart w:id="0"/>
      <w:r>
        <w:rPr>
          <w:highlight w:val="yellow"/>
        </w:rPr>
        <w:t>RESOLVED THAT the Company proceed with incorporation formalities and appoint authorized signatories.</w:t>
      </w:r>
      <w:commentRangeEnd w:id="0"/>
      <w:r>
        <w:rPr>
          <w:highlight w:val="yellow"/>
        </w:rPr>
        <w:commentReference w:id="0"/>
      </w:r>
      <w:r>
        <w:rPr>
          <w:i/>
          <w:color w:val="E53935"/>
          <w:highlight w:val="yellow"/>
        </w:rPr>
        <w:t xml:space="preserve"> [Comment: 1. [Medium] Lack of Details on Share Capital (Per adgm-ra-resolution-multiple-incorporate-shareholders-LTD-incorporation-v2.docx#chunk-0) Suggestion: Include details of authorized and issued share capital.] </w:t>
      </w:r>
      <w:commentRangeEnd w:id="0"/>
      <w:r>
        <w:rPr>
          <w:highlight w:val="yellow"/>
        </w:rPr>
        <w:commentReference w:id="0"/>
      </w:r>
      <w:r>
        <w:rPr>
          <w:i/>
          <w:color w:val="E53935"/>
        </w:rPr>
        <w:t xml:space="preserve"> [Comment: 1. [Medium] Lack of Specificity in Authorized Signatories Appointment (Per adgm-ra-resolution-multiple-incorporate-shareholders-LTD-incorporation-v2.docx#chunk-0) Suggestion: Specify names of authorized signatories.; 2. [Low] Missing Details on Director Authorization for Applications (Per registration-and-incorporation.txt#chunk-3) Suggestion: Specify types of applications.; 3. [Low] Absence of Details Regarding Adoption of Articles of Association (Per adgm-ra-resolution-multiple-incorporate-shareholders-LTD-incorporation-v2.docx#chunk-0) Suggestion: Explicitly state adoption of Articles of Association.] </w:t>
      </w:r>
    </w:p>
    <w:p>
      <w:r>
        <w:t>FURTHER RESOLVED THAT the directors are authorized to submit applications as required.</w:t>
      </w:r>
    </w:p>
    <w:p>
      <w:r>
        <w:t>Signed by: Director</w:t>
      </w:r>
    </w:p>
    <w:p>
      <w:r>
        <w:br w:type="page"/>
      </w:r>
    </w:p>
    <w:p>
      <w:pPr>
        <w:pStyle w:val="Heading1"/>
      </w:pPr>
      <w:r>
        <w:t>Issues Found (Automated Review)</w:t>
      </w:r>
    </w:p>
    <w:p>
      <w:r>
        <w:rPr>
          <w:b/>
        </w:rPr>
        <w:t xml:space="preserve">1. [Medium] </w:t>
      </w:r>
      <w:r>
        <w:t xml:space="preserve">Lack of Specificity in Authorized Signatories Appointment </w:t>
      </w:r>
      <w:r>
        <w:t>(Per adgm-ra-resolution-multiple-incorporate-shareholders-LTD-incorporation-v2.docx#chunk-0)</w:t>
      </w:r>
    </w:p>
    <w:p>
      <w:r>
        <w:t>Suggestion: Specify names of authorized signatories.</w:t>
      </w:r>
    </w:p>
    <w:p>
      <w:r>
        <w:t>Citation adgm-ra-resolution-multiple-incorporate-shareholders-LTD-incorporation-v2.docx#chunk-0: IT WAS FURTHER RESOVED, that {insert authorised persons name(s)} is/are,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 Signature of Incorporating Shareholders (source: adgm-ra-resolution-multiple-incorporate-shareholders-LTD-incorporation-v2.docx)</w:t>
      </w:r>
    </w:p>
    <w:p>
      <w:r>
        <w:rPr>
          <w:b/>
        </w:rPr>
        <w:t xml:space="preserve">2. [Low] </w:t>
      </w:r>
      <w:r>
        <w:t xml:space="preserve">Missing Details on Director Authorization for Applications </w:t>
      </w:r>
      <w:r>
        <w:t>(Per registration-and-incorporation.txt#chunk-3)</w:t>
      </w:r>
    </w:p>
    <w:p>
      <w:r>
        <w:t>Suggestion: Specify types of applications.</w:t>
      </w:r>
    </w:p>
    <w:p>
      <w:r>
        <w:t>Citation registration-and-incorporation.txt#chunk-3: If the company has more than one shareholder (that is body corporate), each will have to pass the resolution and provide a register of directors or similar evidence of signing authority (that should not be older than three months). (source: https://www.adgm.com/registration-authority/registration-and-incorporation)</w:t>
      </w:r>
    </w:p>
    <w:p>
      <w:r>
        <w:rPr>
          <w:b/>
        </w:rPr>
        <w:t xml:space="preserve">3. [Medium] </w:t>
      </w:r>
      <w:r>
        <w:t xml:space="preserve">Lack of Details on Share Capital </w:t>
      </w:r>
      <w:r>
        <w:t>(Per adgm-ra-resolution-multiple-incorporate-shareholders-LTD-incorporation-v2.docx#chunk-0)</w:t>
      </w:r>
    </w:p>
    <w:p>
      <w:r>
        <w:t>Suggestion: Include details of authorized and issued share capital.</w:t>
      </w:r>
    </w:p>
    <w:p>
      <w:r>
        <w:t>Citation adgm-ra-resolution-multiple-incorporate-shareholders-LTD-incorporation-v2.docx#chunk-0: Authorised Share Capital IT WAS RESOLVED that the amount of the authorised share capital of the company shall be as follows: [xxxx] USD Share Capital IT WAS RESOLVED that the proposed issued share capital of the company shall be as follows: Shareholders The issued share capital shall be structured as follows. (source: adgm-ra-resolution-multiple-incorporate-shareholders-LTD-incorporation-v2.docx)</w:t>
      </w:r>
    </w:p>
    <w:p>
      <w:r>
        <w:rPr>
          <w:b/>
        </w:rPr>
        <w:t xml:space="preserve">4. [Low] </w:t>
      </w:r>
      <w:r>
        <w:t xml:space="preserve">Absence of Details Regarding Adoption of Articles of Association </w:t>
      </w:r>
      <w:r>
        <w:t>(Per adgm-ra-resolution-multiple-incorporate-shareholders-LTD-incorporation-v2.docx#chunk-0)</w:t>
      </w:r>
    </w:p>
    <w:p>
      <w:r>
        <w:t>Suggestion: Explicitly state adoption of Articles of Association.</w:t>
      </w:r>
    </w:p>
    <w:p>
      <w:r>
        <w:t>Citation adgm-ra-resolution-multiple-incorporate-shareholders-LTD-incorporation-v2.docx#chunk-0: Adoption of Articles IT WAS RESOLVED that the Company adopts the Articles of Association for the purpose of incorporation of the Company in the Abu Dhabi Global Market. (source: adgm-ra-resolution-multiple-incorporate-shareholders-LTD-incorporation-v2.docx)</w:t>
      </w:r>
    </w:p>
    <w:sectPr w:rsidR="00FC693F" w:rsidRPr="0006063C" w:rsidSect="00034616">
      <w:pgSz w:w="12240" w:h="15840"/>
      <w:pgMar w:top="1440" w:right="1800" w:bottom="1440" w:left="1800" w:header="720" w:footer="720" w:gutter="0"/>
      <w:cols w:space="720"/>
      <w:docGrid w:linePitch="360"/>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ADGM Agent" w:initials="AA">
    <w:p>
      <w:r>
        <w:t>1. [Medium] Lack of Details on Share Capital (Per adgm-ra-resolution-multiple-incorporate-shareholders-LTD-incorporation-v2.docx#chunk-0) Suggestion: Include details of authorized and issued share capital.</w:t>
      </w:r>
    </w:p>
  </w:comment>
  <w:comment w:id="0" w:author="ADGM Agent" w:initials="AA">
    <w:p>
      <w:r>
        <w:t>1. [Medium] Lack of Specificity in Authorized Signatories Appointment (Per adgm-ra-resolution-multiple-incorporate-shareholders-LTD-incorporation-v2.docx#chunk-0) Suggestion: Specify names of authorized signatories.; 2. [Low] Missing Details on Director Authorization for Applications (Per registration-and-incorporation.txt#chunk-3) Suggestion: Specify types of applications.; 3. [Low] Absence of Details Regarding Adoption of Articles of Association (Per adgm-ra-resolution-multiple-incorporate-shareholders-LTD-incorporation-v2.docx#chunk-0) Suggestion: Explicitly state adoption of Articles of Association.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