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D5709" w14:textId="77777777" w:rsidR="00D666D8" w:rsidRPr="00D666D8" w:rsidRDefault="00D666D8" w:rsidP="00D66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666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Articles of Association (Reviewed)</w:t>
      </w:r>
    </w:p>
    <w:p w14:paraId="20D0C33F" w14:textId="77777777" w:rsidR="00D666D8" w:rsidRPr="00D666D8" w:rsidRDefault="00D666D8" w:rsidP="00D66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6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Clause 1.1: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document sets forth the rules and governance of the company.</w:t>
      </w:r>
    </w:p>
    <w:p w14:paraId="03DF0C9A" w14:textId="77777777" w:rsidR="00D666D8" w:rsidRPr="00D666D8" w:rsidRDefault="00D666D8" w:rsidP="00D66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6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Clause 2.1: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company name shall be </w:t>
      </w:r>
      <w:proofErr w:type="spellStart"/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ExampleTech</w:t>
      </w:r>
      <w:proofErr w:type="spellEnd"/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Ltd.</w:t>
      </w:r>
    </w:p>
    <w:p w14:paraId="1EF312B7" w14:textId="77777777" w:rsidR="00D666D8" w:rsidRPr="00D666D8" w:rsidRDefault="00D666D8" w:rsidP="00D66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6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Clause 3.1: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jurisdiction for this company shall be UAE Federal Courts.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666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66D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[Red Flag]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Jurisdiction clause does not specify ADGM.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666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66D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Suggestion: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Update to “Abu Dhabi Global Market (ADGM) Courts” as per ADGM Companies Regulations 2020, Article 6.</w:t>
      </w:r>
    </w:p>
    <w:p w14:paraId="6E21B4BE" w14:textId="77777777" w:rsidR="00D666D8" w:rsidRPr="00D666D8" w:rsidRDefault="00D666D8" w:rsidP="00D66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6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Clause 4.1: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company may issue shares to multiple shareholders.</w:t>
      </w:r>
    </w:p>
    <w:p w14:paraId="1E1FDB0E" w14:textId="77777777" w:rsidR="00D666D8" w:rsidRPr="00D666D8" w:rsidRDefault="00D666D8" w:rsidP="00D66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6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Clause 5.1: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Board meetings shall be held quarterly, either in person or virtually.</w:t>
      </w:r>
    </w:p>
    <w:p w14:paraId="47236F7E" w14:textId="77777777" w:rsidR="00D666D8" w:rsidRPr="00D666D8" w:rsidRDefault="00D666D8" w:rsidP="00D66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6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Clause 6.1: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company agrees to abide by applicable UAE laws.</w:t>
      </w:r>
    </w:p>
    <w:p w14:paraId="3D72DAB0" w14:textId="68060137" w:rsidR="00E070B8" w:rsidRPr="00D666D8" w:rsidRDefault="00D666D8" w:rsidP="00D66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6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Clause 7.1: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document was signed and approved by the founding members.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666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66D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[Reminder]</w:t>
      </w:r>
      <w:r w:rsidRPr="00D666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that full signatory names, designations, and dates are included in the final signed version for ADGM compliance.</w:t>
      </w:r>
    </w:p>
    <w:sectPr w:rsidR="00E070B8" w:rsidRPr="00D666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8"/>
    <w:rsid w:val="000707FD"/>
    <w:rsid w:val="00426699"/>
    <w:rsid w:val="00C8628E"/>
    <w:rsid w:val="00D666D8"/>
    <w:rsid w:val="00E0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B6B22"/>
  <w15:chartTrackingRefBased/>
  <w15:docId w15:val="{C08409F5-7ACA-1744-A2C0-9B3299F3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6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66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6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D666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- U20AC018</dc:creator>
  <cp:keywords/>
  <dc:description/>
  <cp:lastModifiedBy>Shashi Kumar - U20AC018</cp:lastModifiedBy>
  <cp:revision>1</cp:revision>
  <dcterms:created xsi:type="dcterms:W3CDTF">2025-08-08T16:39:00Z</dcterms:created>
  <dcterms:modified xsi:type="dcterms:W3CDTF">2025-08-08T16:39:00Z</dcterms:modified>
</cp:coreProperties>
</file>