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Company Name: Example ADGM Ltd</w:t>
      </w:r>
    </w:p>
    <w:p>
      <w:r>
        <w:t>Registered Office Address: 123 Business Bay</w:t>
      </w:r>
    </w:p>
    <w:p>
      <w:r>
        <w:t>Objects Clause: Provide consulting services.</w:t>
      </w:r>
    </w:p>
    <w:p>
      <w:r>
        <w:t>Authorized Share Capital: 1,000,000 AED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