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5AF" w14:textId="2CA45BA4" w:rsidR="00B172C6" w:rsidRPr="005F403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DE130A">
        <w:rPr>
          <w:rFonts w:ascii="Times New Roman" w:hAnsi="Times New Roman" w:cs="Times New Roman"/>
          <w:sz w:val="28"/>
          <w:szCs w:val="28"/>
        </w:rPr>
        <w:t>Г</w:t>
      </w:r>
    </w:p>
    <w:p w14:paraId="74D6CB19" w14:textId="6A3BAA0D" w:rsidR="00554E2F" w:rsidRPr="005F4034" w:rsidRDefault="00C802FE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(</w:t>
      </w:r>
      <w:r w:rsidR="00DF3BAC">
        <w:rPr>
          <w:rFonts w:ascii="Times New Roman" w:hAnsi="Times New Roman" w:cs="Times New Roman"/>
          <w:sz w:val="28"/>
          <w:szCs w:val="28"/>
        </w:rPr>
        <w:t>обязательное</w:t>
      </w:r>
      <w:r w:rsidRPr="005F4034">
        <w:rPr>
          <w:rFonts w:ascii="Times New Roman" w:hAnsi="Times New Roman" w:cs="Times New Roman"/>
          <w:sz w:val="28"/>
          <w:szCs w:val="28"/>
        </w:rPr>
        <w:t>)</w:t>
      </w:r>
    </w:p>
    <w:p w14:paraId="3908B43D" w14:textId="6EA9EFC0" w:rsidR="005F4034" w:rsidRPr="00FC6C4C" w:rsidRDefault="00FC6C4C" w:rsidP="008451FA">
      <w:pPr>
        <w:spacing w:after="0" w:line="48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E130A">
        <w:rPr>
          <w:rFonts w:ascii="Times New Roman" w:hAnsi="Times New Roman" w:cs="Times New Roman"/>
          <w:sz w:val="28"/>
          <w:szCs w:val="28"/>
        </w:rPr>
        <w:t>олжностная инструкция инженера – программиста</w:t>
      </w:r>
    </w:p>
    <w:p w14:paraId="6AC576CA" w14:textId="0282EED2" w:rsidR="00C76A0C" w:rsidRPr="00C76A0C" w:rsidRDefault="00C76A0C" w:rsidP="00C76A0C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I. ОБЩИЕ ПОЛОЖЕНИЯ</w:t>
      </w:r>
    </w:p>
    <w:p w14:paraId="346B119A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1.1. Инженер-программист относится к категории специалистов.</w:t>
      </w:r>
    </w:p>
    <w:p w14:paraId="0A8F2248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1.2. Инженер-программист подчиняется непосредственно начальнику отдела информации и информационных технологий.</w:t>
      </w:r>
    </w:p>
    <w:p w14:paraId="3022D5C3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1.3. На время отсутствия инженера-программиста (отпуск, болезнь и пр.) его обязанности исполняет лицо, назначенное в установленном порядке. Данное лицо приобретает соответствующие права и несет ответственность за исполнение возложенных на него обязанностей.</w:t>
      </w:r>
    </w:p>
    <w:p w14:paraId="436F56C2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1.4. На должность инженера-программиста назначается лицо, имеющее высшее или незаконченное высшее профессиональное (техническое или инженерно-экономическое) образование, без предъявления требований к стажу работы, или среднее профессиональное (техническое или инженерно-экономическое) образование и стаж работы в должности техника-программиста не менее 1 года, либо других должностях, замещаемых специалистами со средним профессиональным образованием, не менее 2 лет;</w:t>
      </w:r>
    </w:p>
    <w:p w14:paraId="21601DCE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1.5. Назначение на должность инженера-программиста и освобождение от нее производится приказом директором колледжа.</w:t>
      </w:r>
    </w:p>
    <w:p w14:paraId="7F642CB1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1.6. Инженер-программист должен знать:</w:t>
      </w:r>
    </w:p>
    <w:p w14:paraId="41137FBB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- 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информации;</w:t>
      </w:r>
    </w:p>
    <w:p w14:paraId="24180579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- основные принципы структурного программирования;</w:t>
      </w:r>
    </w:p>
    <w:p w14:paraId="4896B2F2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- виды программного обеспечения;</w:t>
      </w:r>
    </w:p>
    <w:p w14:paraId="585BCC66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- технико-эксплуатационные характеристики, конструктивные особенности, назначение и режимы работы ЭВМ, правила ее технической эксплуатации;</w:t>
      </w:r>
    </w:p>
    <w:p w14:paraId="54BD40C4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- технологию автоматической обработки и кодирования информации;</w:t>
      </w:r>
    </w:p>
    <w:p w14:paraId="7B6A85A0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- формализованные языки программирования;</w:t>
      </w:r>
    </w:p>
    <w:p w14:paraId="409556F1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- действующие стандарты, системы счислений, шифров и кодов;</w:t>
      </w:r>
    </w:p>
    <w:p w14:paraId="3C35334B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- порядок оформления технической документации;</w:t>
      </w:r>
    </w:p>
    <w:p w14:paraId="5FFD929F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lastRenderedPageBreak/>
        <w:t>- основы экономики, организации производства, труда и управления;</w:t>
      </w:r>
    </w:p>
    <w:p w14:paraId="1DEEB774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- основы трудового законодательства Российской Федерации;</w:t>
      </w:r>
    </w:p>
    <w:p w14:paraId="6A00A0E0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- правила внутреннего трудового распорядка;</w:t>
      </w:r>
    </w:p>
    <w:p w14:paraId="35289302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- правила и нормы охраны труда;</w:t>
      </w:r>
    </w:p>
    <w:p w14:paraId="709C8133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- передовой отечественный и зарубежный опыт программирования и использования вычислительной техники.</w:t>
      </w:r>
    </w:p>
    <w:p w14:paraId="3F157AB0" w14:textId="3E45A06E" w:rsidR="00C76A0C" w:rsidRPr="00C76A0C" w:rsidRDefault="00C76A0C" w:rsidP="00C76A0C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II. ДОЛЖНОСТНЫЕ ОБЯЗАННОСТИ</w:t>
      </w:r>
    </w:p>
    <w:p w14:paraId="361080D7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Инженер-программист:</w:t>
      </w:r>
    </w:p>
    <w:p w14:paraId="322B75D9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2.1. 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</w:t>
      </w:r>
    </w:p>
    <w:p w14:paraId="4854D315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2.2. Разрабатывает технологию решения задач по всем этапам обработки информации.</w:t>
      </w:r>
    </w:p>
    <w:p w14:paraId="7932B0E1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2.3. Осуществляет выбор языка программирования для описания алгоритмов и структур данных.</w:t>
      </w:r>
    </w:p>
    <w:p w14:paraId="28B8A94B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2.4.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</w:t>
      </w:r>
    </w:p>
    <w:p w14:paraId="4F4357F8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2.5. Выполняет работу по подготовке программ к отладке и проводит отладку.</w:t>
      </w:r>
    </w:p>
    <w:p w14:paraId="6592A7FF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2.6.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</w:t>
      </w:r>
    </w:p>
    <w:p w14:paraId="4643D8D9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2.7. Осуществляет запуск отлаженных программ и ввод исходных данных, определяемых условиями поставленных задач.</w:t>
      </w:r>
    </w:p>
    <w:p w14:paraId="33E2D64C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2.8. Проводит корректировку разработанной программы на основе анализа выходных данных.</w:t>
      </w:r>
    </w:p>
    <w:p w14:paraId="2043F6CE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2.9. Разрабатывает инструкции по работе с программами, оформляет необходимую техническую документацию.</w:t>
      </w:r>
    </w:p>
    <w:p w14:paraId="6A600477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2.10. Определяет возможность использования готовых программных продуктов.</w:t>
      </w:r>
    </w:p>
    <w:p w14:paraId="00983BF3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2.11. Осуществляет сопровождение внедрения программ и программных средств.</w:t>
      </w:r>
    </w:p>
    <w:p w14:paraId="6B409046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lastRenderedPageBreak/>
        <w:t>2.12.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</w:t>
      </w:r>
    </w:p>
    <w:p w14:paraId="26EBB3B6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2.13. Выполняет работу по унификации и типизации вычислительных процессов.</w:t>
      </w:r>
    </w:p>
    <w:p w14:paraId="3B5A09E2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2.14.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14:paraId="083A08DC" w14:textId="77E371AE" w:rsidR="00C76A0C" w:rsidRPr="00C76A0C" w:rsidRDefault="00C76A0C" w:rsidP="00C76A0C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III. ПРАВА</w:t>
      </w:r>
    </w:p>
    <w:p w14:paraId="357286A9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Инженер-программист имеет право:</w:t>
      </w:r>
    </w:p>
    <w:p w14:paraId="05A4D7B7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3.1. Знакомиться с проектами решений руководства предприятия, касающимися его деятельности.</w:t>
      </w:r>
    </w:p>
    <w:p w14:paraId="1FF4448D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3.2. Вносить на рассмотрение руководства предложения по совершенствованию работы, связанной с обязанностями, предусмотренными настоящей инструкцией.</w:t>
      </w:r>
    </w:p>
    <w:p w14:paraId="78F68A1E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3.3. В пределах своей компетенции сообщать своему непосредственному руководителю о всех выявленных в процессе осуществления должностных обязанностей недостатках в деятельности предприятия (структурных подразделениях) и вносить предложения по их устранению.</w:t>
      </w:r>
    </w:p>
    <w:p w14:paraId="251DAA3E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3.4. Запрашивать лично или по поручению своего непосредственного руководителя от специалистов подразделений информацию и документы, необходимые для выполнения своих должностных обязанностей.</w:t>
      </w:r>
    </w:p>
    <w:p w14:paraId="7E18E469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3.5. Привлекать специалистов всех (отдельных) структурных подразделений к решению возложенных на него обязанностей (если это предусмотрено положениями о структурных подразделениях, если нет - с разрешения руководителя предприятия).</w:t>
      </w:r>
    </w:p>
    <w:p w14:paraId="1BFF92D2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3.6. Требовать от своего непосредственного руководителя, руководства предприятия оказания содействия в исполнении им своих должностных обязанностей и прав.</w:t>
      </w:r>
    </w:p>
    <w:p w14:paraId="36B053BD" w14:textId="20215442" w:rsidR="00C76A0C" w:rsidRPr="00C76A0C" w:rsidRDefault="00C76A0C" w:rsidP="00C76A0C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IV. ОТВЕТСТВЕННОСТЬ</w:t>
      </w:r>
    </w:p>
    <w:p w14:paraId="25893E26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Инженер-программист несет ответственность:</w:t>
      </w:r>
    </w:p>
    <w:p w14:paraId="1D21EC08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lastRenderedPageBreak/>
        <w:t>4.1. За ненадлежащее исполнение или неисполнение своих должностных обязанностей, предусмотренных настоящей должностной инструкцией, в пределах, определенных трудовым законодательством Российской Федерации.</w:t>
      </w:r>
    </w:p>
    <w:p w14:paraId="3968B989" w14:textId="77777777" w:rsidR="00C76A0C" w:rsidRPr="00C76A0C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4.2. За правонарушения, совершенные в процессе осуществления своей деятельности - в пределах, определенных административным, уголовным и гражданским законодательством Российской Федерации.</w:t>
      </w:r>
    </w:p>
    <w:p w14:paraId="19926C25" w14:textId="01A29351" w:rsidR="00CE66C9" w:rsidRPr="008451FA" w:rsidRDefault="00C76A0C" w:rsidP="00C76A0C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A0C">
        <w:rPr>
          <w:rFonts w:ascii="Times New Roman" w:hAnsi="Times New Roman" w:cs="Times New Roman"/>
          <w:sz w:val="28"/>
          <w:szCs w:val="28"/>
        </w:rPr>
        <w:t>4.3. За причинение материального ущерба - в пределах, определенных трудовым и гражданским законодательством Российской Федерации.</w:t>
      </w:r>
    </w:p>
    <w:sectPr w:rsidR="00CE66C9" w:rsidRPr="008451FA" w:rsidSect="00D328A4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0A49F8"/>
    <w:rsid w:val="00192EFA"/>
    <w:rsid w:val="001B06AF"/>
    <w:rsid w:val="001B3D3D"/>
    <w:rsid w:val="002144F4"/>
    <w:rsid w:val="0029389A"/>
    <w:rsid w:val="002A1F38"/>
    <w:rsid w:val="003924E1"/>
    <w:rsid w:val="0039454D"/>
    <w:rsid w:val="003C730F"/>
    <w:rsid w:val="003C7D2D"/>
    <w:rsid w:val="00424320"/>
    <w:rsid w:val="004A0C67"/>
    <w:rsid w:val="004F6239"/>
    <w:rsid w:val="005053DC"/>
    <w:rsid w:val="005233C4"/>
    <w:rsid w:val="005477E8"/>
    <w:rsid w:val="00554E2F"/>
    <w:rsid w:val="005D1B37"/>
    <w:rsid w:val="005F4034"/>
    <w:rsid w:val="00610585"/>
    <w:rsid w:val="006839AD"/>
    <w:rsid w:val="006B73D1"/>
    <w:rsid w:val="008451FA"/>
    <w:rsid w:val="008C663D"/>
    <w:rsid w:val="00917655"/>
    <w:rsid w:val="009D741D"/>
    <w:rsid w:val="009F1896"/>
    <w:rsid w:val="00A77CAC"/>
    <w:rsid w:val="00AA068C"/>
    <w:rsid w:val="00AD6C1B"/>
    <w:rsid w:val="00AE2FC4"/>
    <w:rsid w:val="00B172C6"/>
    <w:rsid w:val="00B82E35"/>
    <w:rsid w:val="00BB1849"/>
    <w:rsid w:val="00C76A0C"/>
    <w:rsid w:val="00C802FE"/>
    <w:rsid w:val="00C8125B"/>
    <w:rsid w:val="00CE66C9"/>
    <w:rsid w:val="00D328A4"/>
    <w:rsid w:val="00DE130A"/>
    <w:rsid w:val="00DF3BAC"/>
    <w:rsid w:val="00E03BC2"/>
    <w:rsid w:val="00E14204"/>
    <w:rsid w:val="00E966C9"/>
    <w:rsid w:val="00EA14F7"/>
    <w:rsid w:val="00FC1491"/>
    <w:rsid w:val="00FC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Артём Хилков</cp:lastModifiedBy>
  <cp:revision>9</cp:revision>
  <cp:lastPrinted>2019-12-12T12:12:00Z</cp:lastPrinted>
  <dcterms:created xsi:type="dcterms:W3CDTF">2024-12-19T14:12:00Z</dcterms:created>
  <dcterms:modified xsi:type="dcterms:W3CDTF">2025-03-14T20:10:00Z</dcterms:modified>
</cp:coreProperties>
</file>