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1.165 — Approved and Locked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