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anchor xmlns:a="http://schemas.openxmlformats.org/drawingml/2006/main" xmlns:pic="http://schemas.openxmlformats.org/drawingml/2006/picture" distT="0" distB="0" distL="0" distR="0" simplePos="0" relativeHeight="1" behindDoc="1" locked="0" layoutInCell="1" allowOverlap="1">
            <wp:simplePos x="0" y="0"/>
            <wp:positionH relativeFrom="page">
              <wp:posOffset>0</wp:posOffset>
            </wp:positionH>
            <wp:positionV relativeFrom="page">
              <wp:posOffset>0</wp:posOffset>
            </wp:positionV>
            <wp:extent cx="6144895" cy="9217025"/>
            <wp:effectExtent l="0" t="0" r="0" b="0"/>
            <wp:wrapNone/>
            <wp:docPr id="1" name="Picture 1"/>
            <wp:cNvGraphicFramePr>
              <a:graphicFrameLocks noChangeAspect="1"/>
            </wp:cNvGraphicFramePr>
            <a:graphic>
              <a:graphicData uri="http://schemas.openxmlformats.org/drawingml/2006/picture">
                <pic:pic>
                  <pic:nvPicPr>
                    <pic:cNvPr id="0" name="cover_supplied.jpg"/>
                    <pic:cNvPicPr/>
                  </pic:nvPicPr>
                  <pic:blipFill>
                    <a:blip r:embed="rId9"/>
                    <a:stretch>
                      <a:fillRect/>
                    </a:stretch>
                  </pic:blipFill>
                  <pic:spPr>
                    <a:xfrm>
                      <a:off x="0" y="0"/>
                      <a:ext cx="6144895" cy="9217025"/>
                    </a:xfrm>
                    <a:prstGeom prst="rect"/>
                  </pic:spPr>
                </pic:pic>
              </a:graphicData>
            </a:graphic>
          </wp:anchor>
        </w:drawing>
      </w:r>
    </w:p>
    <w:p>
      <w:pPr>
        <w:sectPr>
          <w:pgSz w:w="9677" w:h="14515"/>
          <w:pgMar w:top="0" w:right="0" w:bottom="0" w:left="0" w:header="0" w:footer="0" w:gutter="0"/>
          <w:cols w:space="720"/>
          <w:docGrid w:linePitch="360"/>
        </w:sectPr>
      </w:pPr>
    </w:p>
    <w:p>
      <w:pPr>
        <w:pStyle w:val="Heading1"/>
      </w:pPr>
      <w:r>
        <w:rPr>
          <w:rFonts w:ascii="Roboto" w:hAnsi="Roboto" w:eastAsia="Roboto" w:cs="Roboto"/>
        </w:rPr>
        <w:t>Table of Contents</w:t>
      </w:r>
    </w:p>
    <w:p>
      <w:pPr>
        <w:tabs>
          <w:tab w:pos="7615" w:val="right" w:leader="dot"/>
        </w:tabs>
      </w:pPr>
      <w:r>
        <w:rPr>
          <w:rFonts w:ascii="Roboto" w:hAnsi="Roboto" w:eastAsia="Roboto" w:cs="Roboto"/>
          <w:sz w:val="20"/>
        </w:rPr>
        <w:t>Preface</w:t>
        <w:tab/>
        <w:t>2</w:t>
      </w:r>
    </w:p>
    <w:p>
      <w:pPr>
        <w:tabs>
          <w:tab w:pos="7615" w:val="right" w:leader="dot"/>
        </w:tabs>
      </w:pPr>
      <w:r>
        <w:rPr>
          <w:rFonts w:ascii="Roboto" w:hAnsi="Roboto" w:eastAsia="Roboto" w:cs="Roboto"/>
          <w:sz w:val="20"/>
        </w:rPr>
        <w:t>Thesis</w:t>
        <w:tab/>
        <w:t>3</w:t>
      </w:r>
    </w:p>
    <w:p>
      <w:pPr>
        <w:tabs>
          <w:tab w:pos="7615" w:val="right" w:leader="dot"/>
        </w:tabs>
      </w:pPr>
      <w:r>
        <w:rPr>
          <w:rFonts w:ascii="Roboto" w:hAnsi="Roboto" w:eastAsia="Roboto" w:cs="Roboto"/>
          <w:sz w:val="20"/>
        </w:rPr>
        <w:t>1. The Earlier Voices</w:t>
        <w:tab/>
        <w:t>3</w:t>
      </w:r>
    </w:p>
    <w:p>
      <w:pPr>
        <w:tabs>
          <w:tab w:pos="7615" w:val="right" w:leader="dot"/>
        </w:tabs>
      </w:pPr>
      <w:r>
        <w:rPr>
          <w:rFonts w:ascii="Roboto" w:hAnsi="Roboto" w:eastAsia="Roboto" w:cs="Roboto"/>
          <w:sz w:val="20"/>
        </w:rPr>
        <w:t>2. Isaiah 1: The Crowded House</w:t>
        <w:tab/>
        <w:t>7</w:t>
      </w:r>
    </w:p>
    <w:p>
      <w:pPr>
        <w:tabs>
          <w:tab w:pos="7615" w:val="right" w:leader="dot"/>
        </w:tabs>
      </w:pPr>
      <w:r>
        <w:rPr>
          <w:rFonts w:ascii="Roboto" w:hAnsi="Roboto" w:eastAsia="Roboto" w:cs="Roboto"/>
          <w:sz w:val="20"/>
        </w:rPr>
        <w:t>3. Amos: Bethel, Gilgal and the Feast Days</w:t>
        <w:tab/>
        <w:t>10</w:t>
      </w:r>
    </w:p>
    <w:p>
      <w:pPr>
        <w:tabs>
          <w:tab w:pos="7615" w:val="right" w:leader="dot"/>
        </w:tabs>
      </w:pPr>
      <w:r>
        <w:rPr>
          <w:rFonts w:ascii="Roboto" w:hAnsi="Roboto" w:eastAsia="Roboto" w:cs="Roboto"/>
          <w:sz w:val="20"/>
        </w:rPr>
        <w:t>4. Hosea and Micah: Mercy, and Not Sacrifice</w:t>
        <w:tab/>
        <w:t>14</w:t>
      </w:r>
    </w:p>
    <w:p>
      <w:pPr>
        <w:tabs>
          <w:tab w:pos="7615" w:val="right" w:leader="dot"/>
        </w:tabs>
      </w:pPr>
      <w:r>
        <w:rPr>
          <w:rFonts w:ascii="Roboto" w:hAnsi="Roboto" w:eastAsia="Roboto" w:cs="Roboto"/>
          <w:sz w:val="20"/>
        </w:rPr>
        <w:t>5. Jeremiah: The Temple Sermon and the Hardest Sentence</w:t>
        <w:tab/>
        <w:t>18</w:t>
      </w:r>
    </w:p>
    <w:p>
      <w:pPr>
        <w:tabs>
          <w:tab w:pos="7615" w:val="right" w:leader="dot"/>
        </w:tabs>
      </w:pPr>
      <w:r>
        <w:rPr>
          <w:rFonts w:ascii="Roboto" w:hAnsi="Roboto" w:eastAsia="Roboto" w:cs="Roboto"/>
          <w:sz w:val="20"/>
        </w:rPr>
        <w:t>6. The Fast, the House and the Question from Bethel</w:t>
        <w:tab/>
        <w:t>21</w:t>
      </w:r>
    </w:p>
    <w:p>
      <w:pPr>
        <w:tabs>
          <w:tab w:pos="7615" w:val="right" w:leader="dot"/>
        </w:tabs>
      </w:pPr>
      <w:r>
        <w:rPr>
          <w:rFonts w:ascii="Roboto" w:hAnsi="Roboto" w:eastAsia="Roboto" w:cs="Roboto"/>
          <w:sz w:val="20"/>
        </w:rPr>
        <w:t>7. Malachi: The Priests and the Pleasant Offering</w:t>
        <w:tab/>
        <w:t>25</w:t>
      </w:r>
    </w:p>
    <w:p>
      <w:pPr>
        <w:tabs>
          <w:tab w:pos="7615" w:val="right" w:leader="dot"/>
        </w:tabs>
      </w:pPr>
      <w:r>
        <w:rPr>
          <w:rFonts w:ascii="Roboto" w:hAnsi="Roboto" w:eastAsia="Roboto" w:cs="Roboto"/>
          <w:sz w:val="20"/>
        </w:rPr>
        <w:t>8. Hebrews 10: The Same Verdict from the Other Side</w:t>
        <w:tab/>
        <w:t>28</w:t>
      </w:r>
    </w:p>
    <w:p>
      <w:pPr>
        <w:tabs>
          <w:tab w:pos="7615" w:val="right" w:leader="dot"/>
        </w:tabs>
      </w:pPr>
      <w:r>
        <w:rPr>
          <w:rFonts w:ascii="Roboto" w:hAnsi="Roboto" w:eastAsia="Roboto" w:cs="Roboto"/>
          <w:sz w:val="20"/>
        </w:rPr>
        <w:t>9. Objections and Replies</w:t>
        <w:tab/>
        <w:t>31</w:t>
      </w:r>
    </w:p>
    <w:p>
      <w:pPr>
        <w:tabs>
          <w:tab w:pos="7615" w:val="right" w:leader="dot"/>
        </w:tabs>
      </w:pPr>
      <w:r>
        <w:rPr>
          <w:rFonts w:ascii="Roboto" w:hAnsi="Roboto" w:eastAsia="Roboto" w:cs="Roboto"/>
          <w:sz w:val="20"/>
        </w:rPr>
        <w:t>Conclusion</w:t>
        <w:tab/>
        <w:t>35</w:t>
      </w:r>
    </w:p>
    <w:p>
      <w:pPr>
        <w:tabs>
          <w:tab w:pos="7615" w:val="right" w:leader="dot"/>
        </w:tabs>
      </w:pPr>
      <w:r>
        <w:rPr>
          <w:rFonts w:ascii="Roboto" w:hAnsi="Roboto" w:eastAsia="Roboto" w:cs="Roboto"/>
          <w:sz w:val="20"/>
        </w:rPr>
        <w:t>Appendix A. The Indictments at a Glance</w:t>
        <w:tab/>
        <w:t>37</w:t>
      </w:r>
    </w:p>
    <w:p>
      <w:pPr>
        <w:tabs>
          <w:tab w:pos="7615" w:val="right" w:leader="dot"/>
        </w:tabs>
      </w:pPr>
      <w:r>
        <w:rPr>
          <w:rFonts w:ascii="Roboto" w:hAnsi="Roboto" w:eastAsia="Roboto" w:cs="Roboto"/>
          <w:sz w:val="20"/>
        </w:rPr>
        <w:t>Appendix B. Key Words</w:t>
        <w:tab/>
        <w:t>38</w:t>
      </w:r>
    </w:p>
    <w:p>
      <w:pPr>
        <w:tabs>
          <w:tab w:pos="7615" w:val="right" w:leader="dot"/>
        </w:tabs>
      </w:pPr>
      <w:r>
        <w:rPr>
          <w:rFonts w:ascii="Roboto" w:hAnsi="Roboto" w:eastAsia="Roboto" w:cs="Roboto"/>
          <w:sz w:val="20"/>
        </w:rPr>
        <w:t>Appendix C. Questions for Study</w:t>
        <w:tab/>
        <w:t>39</w:t>
      </w:r>
    </w:p>
    <w:p>
      <w:pPr>
        <w:tabs>
          <w:tab w:pos="7615" w:val="right" w:leader="dot"/>
        </w:tabs>
      </w:pPr>
      <w:r>
        <w:rPr>
          <w:rFonts w:ascii="Roboto" w:hAnsi="Roboto" w:eastAsia="Roboto" w:cs="Roboto"/>
          <w:sz w:val="20"/>
        </w:rPr>
        <w:t>Appendix D. The Key Passages in Full</w:t>
        <w:tab/>
        <w:t>40</w:t>
      </w:r>
    </w:p>
    <w:p>
      <w:pPr>
        <w:tabs>
          <w:tab w:pos="7615" w:val="right" w:leader="dot"/>
        </w:tabs>
      </w:pPr>
      <w:r>
        <w:rPr>
          <w:rFonts w:ascii="Roboto" w:hAnsi="Roboto" w:eastAsia="Roboto" w:cs="Roboto"/>
          <w:sz w:val="20"/>
        </w:rPr>
        <w:t>Appendix E. Where the Passages Are Read</w:t>
        <w:tab/>
        <w:t>47</w:t>
      </w:r>
    </w:p>
    <w:p>
      <w:pPr>
        <w:tabs>
          <w:tab w:pos="7615" w:val="right" w:leader="dot"/>
        </w:tabs>
      </w:pPr>
      <w:r>
        <w:rPr>
          <w:rFonts w:ascii="Roboto" w:hAnsi="Roboto" w:eastAsia="Roboto" w:cs="Roboto"/>
          <w:sz w:val="20"/>
        </w:rPr>
        <w:t>Bibliography</w:t>
        <w:tab/>
        <w:t>55</w:t>
      </w:r>
    </w:p>
    <w:p>
      <w:pPr>
        <w:pStyle w:val="Heading1"/>
        <w:pageBreakBefore/>
      </w:pPr>
      <w:r>
        <w:rPr>
          <w:rFonts w:ascii="Roboto" w:hAnsi="Roboto" w:eastAsia="Roboto" w:cs="Roboto"/>
        </w:rPr>
        <w:t>Preface</w:t>
      </w:r>
    </w:p>
    <w:p>
      <w:pPr>
        <w:jc w:val="left"/>
      </w:pPr>
      <w:r>
        <w:rPr>
          <w:rFonts w:ascii="Roboto" w:hAnsi="Roboto" w:eastAsia="Roboto" w:cs="Roboto"/>
          <w:sz w:val="20"/>
        </w:rPr>
        <w:t>This volume argues a position. It does not collect what churches say about the prophets and sacrifice and leave the reader to choose. It says what the author believes the prophets themselves teach about the worship of Israel, it gives the evidence from their own sentences, and it answers the strongest objections in the objectors’ words, so that a reader who disagrees knows exactly where.</w:t>
      </w:r>
    </w:p>
    <w:p>
      <w:pPr>
        <w:jc w:val="left"/>
      </w:pPr>
      <w:r>
        <w:rPr>
          <w:rFonts w:ascii="Roboto" w:hAnsi="Roboto" w:eastAsia="Roboto" w:cs="Roboto"/>
          <w:sz w:val="20"/>
        </w:rPr>
        <w:t>The question is narrow, and the prophets raise it. Samuel asks it of a king: “Hath the LORD as great delight in burnt offerings and sacrifices, as in obeying the voice of the LORD?” (1 Samuel 15:22). Isaiah has the LORD say of a crowded temple, “To what purpose is the multitude of your sacrifices unto me?” (Isaiah 1:11). Amos has him say, “I hate, I despise your feast days” (Amos 5:21). Hosea has him say, “For I desired mercy, and not sacrifice” (Hosea 6:6). Many readers have taken these sentences to mean that the LORD, through his prophets, set aside the sacrifices he had commanded. Others have taken them to mean that he cared only for the heart and nothing for the altar. The volume asks what each prophet condemns, in whose worship, and what he leaves standing.</w:t>
      </w:r>
    </w:p>
    <w:p>
      <w:pPr>
        <w:jc w:val="left"/>
      </w:pPr>
      <w:r>
        <w:rPr>
          <w:rFonts w:ascii="Roboto" w:hAnsi="Roboto" w:eastAsia="Roboto" w:cs="Roboto"/>
          <w:sz w:val="20"/>
        </w:rPr>
        <w:t>The position is this. The prophets condemn the worshipers and the way they worship, and they never condemn the worship the LORD commanded. In every indictment the offerings are named as Israel’s own, brought to the LORD’s house at the LORD’s appointment. The charge falls on what the worshiper does outside the house and on what he thinks the offering buys. The sentence is judgment on the house and the people, and not abolition of the order. The remedy the prophets name is turning back, and the offerings reappear in their own hope of a purified people. The sentences that seem to say otherwise, “mercy, and not sacrifice” and “I spake not unto your fathers … concerning burnt offerings,” are statements of rank. They say what the LORD asked first and what he asks above all.</w:t>
      </w:r>
    </w:p>
    <w:p>
      <w:pPr>
        <w:jc w:val="left"/>
      </w:pPr>
      <w:r>
        <w:rPr>
          <w:rFonts w:ascii="Roboto" w:hAnsi="Roboto" w:eastAsia="Roboto" w:cs="Roboto"/>
          <w:sz w:val="20"/>
        </w:rPr>
        <w:t>Three things about the method. First, the volume reads the King James Version only, and every Scripture quotation is checked word for word against it. Second, each chapter opens with a claim, reads its passages in order, and closes with a short table and a list of what the volume takes from the passage, so that the reader can see what has been argued and test it. Third, where modern writers are named, they are named for a position the author has read in a free text, and where an objection is stated, it is stated as the objector would state it and then answered from the verses.</w:t>
      </w:r>
    </w:p>
    <w:p>
      <w:pPr>
        <w:jc w:val="left"/>
      </w:pPr>
      <w:r>
        <w:rPr>
          <w:rFonts w:ascii="Roboto" w:hAnsi="Roboto" w:eastAsia="Roboto" w:cs="Roboto"/>
          <w:sz w:val="20"/>
        </w:rPr>
        <w:t>The volume does not take up what its neighbours argue. The Kingdom temple of Ezekiel 40–48 and the sacrifices written there are read in Typology Commentary Volume 1; the priesthood of Aaron and Melchizedek in Typology Commentary Volume 3; the scope of the phrase the law or the prophets in Study 62 and the Law’s jurisdiction in Study 59; the Sabbath of Isaiah 58:13 and 66:23 in Study 78; Malachi 3:8–12 on giving in Study 47; and Stephen’s use of Amos 5:25–27 in Acts Commentary Volume 1. This volume cites them and does not repeat them. It reads Hebrews 10:5–10 inside Israel’s line, on the letter’s own audience markers and the covenant it quotes, and builds no doctrine for the Body of Christ from the prophets’ charges. The charges were spoken to Israel about Israel’s worship, and the volume keeps them there.</w:t>
      </w:r>
    </w:p>
    <w:p>
      <w:pPr>
        <w:pStyle w:val="Heading1"/>
      </w:pPr>
      <w:r>
        <w:rPr>
          <w:rFonts w:ascii="Roboto" w:hAnsi="Roboto" w:eastAsia="Roboto" w:cs="Roboto"/>
        </w:rPr>
        <w:t>Thesis</w:t>
      </w:r>
    </w:p>
    <w:p>
      <w:pPr>
        <w:jc w:val="left"/>
      </w:pPr>
      <w:r>
        <w:rPr>
          <w:rFonts w:ascii="Roboto" w:hAnsi="Roboto" w:eastAsia="Roboto" w:cs="Roboto"/>
          <w:sz w:val="20"/>
        </w:rPr>
        <w:t>The prophets condemn the worshipers and the way they worship, never the worship the LORD commanded. Where a passage names no sentence of abolition, the volume says so and builds none.</w:t>
      </w:r>
    </w:p>
    <w:p>
      <w:pPr>
        <w:keepNext/>
        <w:spacing w:after="200"/>
        <w:jc w:val="left"/>
      </w:pPr>
      <w:r>
        <w:rPr>
          <w:rFonts w:ascii="Roboto" w:hAnsi="Roboto" w:eastAsia="Roboto" w:cs="Roboto"/>
          <w:sz w:val="20"/>
        </w:rPr>
        <w:t>The thesis in four statements.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914"/>
        <w:gridCol w:w="4721"/>
        <w:gridCol w:w="1980"/>
      </w:tblGrid>
      <w:tr>
        <w:trPr>
          <w:cantSplit/>
          <w:tblHeader/>
        </w:trPr>
        <w:tc>
          <w:tcPr>
            <w:tcW w:w="914" w:type="dxa"/>
            <w:shd w:val="clear" w:color="auto" w:fill="3B6E91"/>
          </w:tcPr>
          <w:p>
            <w:pPr>
              <w:keepNext/>
              <w:spacing w:after="0" w:before="0" w:line="259" w:lineRule="auto"/>
            </w:pPr>
            <w:r>
              <w:rPr>
                <w:rFonts w:ascii="Roboto" w:hAnsi="Roboto" w:eastAsia="Roboto" w:cs="Roboto"/>
                <w:b/>
                <w:color w:val="FFFFFF"/>
                <w:sz w:val="20"/>
              </w:rPr>
              <w:t>Statement</w:t>
            </w:r>
          </w:p>
        </w:tc>
        <w:tc>
          <w:tcPr>
            <w:tcW w:w="4721" w:type="dxa"/>
            <w:shd w:val="clear" w:color="auto" w:fill="3B6E91"/>
          </w:tcPr>
          <w:p>
            <w:pPr>
              <w:keepNext/>
              <w:spacing w:after="0" w:before="0" w:line="259" w:lineRule="auto"/>
            </w:pPr>
            <w:r>
              <w:rPr>
                <w:rFonts w:ascii="Roboto" w:hAnsi="Roboto" w:eastAsia="Roboto" w:cs="Roboto"/>
                <w:b/>
                <w:color w:val="FFFFFF"/>
                <w:sz w:val="20"/>
              </w:rPr>
              <w:t>What it says</w:t>
            </w:r>
          </w:p>
        </w:tc>
        <w:tc>
          <w:tcPr>
            <w:tcW w:w="1980" w:type="dxa"/>
            <w:shd w:val="clear" w:color="auto" w:fill="3B6E91"/>
          </w:tcPr>
          <w:p>
            <w:pPr>
              <w:keepNext/>
              <w:spacing w:after="0" w:before="0" w:line="259" w:lineRule="auto"/>
            </w:pPr>
            <w:r>
              <w:rPr>
                <w:rFonts w:ascii="Roboto" w:hAnsi="Roboto" w:eastAsia="Roboto" w:cs="Roboto"/>
                <w:b/>
                <w:color w:val="FFFFFF"/>
                <w:sz w:val="20"/>
              </w:rPr>
              <w:t>Where it is argued</w:t>
            </w:r>
          </w:p>
        </w:tc>
      </w:tr>
      <w:tr>
        <w:trPr>
          <w:cantSplit/>
        </w:trPr>
        <w:tc>
          <w:tcPr>
            <w:tcW w:w="914" w:type="dxa"/>
          </w:tcPr>
          <w:p>
            <w:pPr>
              <w:keepNext/>
              <w:spacing w:after="0" w:before="0" w:line="259" w:lineRule="auto"/>
            </w:pPr>
            <w:r>
              <w:rPr>
                <w:rFonts w:ascii="Roboto" w:hAnsi="Roboto" w:eastAsia="Roboto" w:cs="Roboto"/>
                <w:sz w:val="20"/>
              </w:rPr>
              <w:t>1</w:t>
            </w:r>
          </w:p>
        </w:tc>
        <w:tc>
          <w:tcPr>
            <w:tcW w:w="4721" w:type="dxa"/>
          </w:tcPr>
          <w:p>
            <w:pPr>
              <w:keepNext/>
              <w:spacing w:after="0" w:before="0" w:line="259" w:lineRule="auto"/>
            </w:pPr>
            <w:r>
              <w:rPr>
                <w:rFonts w:ascii="Roboto" w:hAnsi="Roboto" w:eastAsia="Roboto" w:cs="Roboto"/>
                <w:sz w:val="20"/>
              </w:rPr>
              <w:t>The offerings the prophets condemn are named as the LORD’s own appointment, brought by Israel to the LORD’s house; the charge is never that the LORD did not command them.</w:t>
            </w:r>
          </w:p>
        </w:tc>
        <w:tc>
          <w:tcPr>
            <w:tcW w:w="1980" w:type="dxa"/>
          </w:tcPr>
          <w:p>
            <w:pPr>
              <w:keepNext/>
              <w:spacing w:after="0" w:before="0" w:line="259" w:lineRule="auto"/>
            </w:pPr>
            <w:r>
              <w:rPr>
                <w:rFonts w:ascii="Roboto" w:hAnsi="Roboto" w:eastAsia="Roboto" w:cs="Roboto"/>
                <w:sz w:val="20"/>
              </w:rPr>
              <w:t>Chapters 1, 2 and 3</w:t>
            </w:r>
          </w:p>
        </w:tc>
      </w:tr>
      <w:tr>
        <w:trPr>
          <w:cantSplit/>
        </w:trPr>
        <w:tc>
          <w:tcPr>
            <w:tcW w:w="914" w:type="dxa"/>
          </w:tcPr>
          <w:p>
            <w:pPr>
              <w:spacing w:after="0" w:before="0" w:line="259" w:lineRule="auto"/>
            </w:pPr>
            <w:r>
              <w:rPr>
                <w:rFonts w:ascii="Roboto" w:hAnsi="Roboto" w:eastAsia="Roboto" w:cs="Roboto"/>
                <w:sz w:val="20"/>
              </w:rPr>
              <w:t>2</w:t>
            </w:r>
          </w:p>
        </w:tc>
        <w:tc>
          <w:tcPr>
            <w:tcW w:w="4721" w:type="dxa"/>
          </w:tcPr>
          <w:p>
            <w:pPr>
              <w:spacing w:after="0" w:before="0" w:line="259" w:lineRule="auto"/>
            </w:pPr>
            <w:r>
              <w:rPr>
                <w:rFonts w:ascii="Roboto" w:hAnsi="Roboto" w:eastAsia="Roboto" w:cs="Roboto"/>
                <w:sz w:val="20"/>
              </w:rPr>
              <w:t>The charge falls on the worshiper’s conduct and on what he thinks the offering buys; the indictment is of the people who bring and the way they bring.</w:t>
            </w:r>
          </w:p>
        </w:tc>
        <w:tc>
          <w:tcPr>
            <w:tcW w:w="1980" w:type="dxa"/>
          </w:tcPr>
          <w:p>
            <w:pPr>
              <w:spacing w:after="0" w:before="0" w:line="259" w:lineRule="auto"/>
            </w:pPr>
            <w:r>
              <w:rPr>
                <w:rFonts w:ascii="Roboto" w:hAnsi="Roboto" w:eastAsia="Roboto" w:cs="Roboto"/>
                <w:sz w:val="20"/>
              </w:rPr>
              <w:t>Chapters 2, 3 and 5</w:t>
            </w:r>
          </w:p>
        </w:tc>
      </w:tr>
      <w:tr>
        <w:trPr>
          <w:cantSplit/>
        </w:trPr>
        <w:tc>
          <w:tcPr>
            <w:tcW w:w="914" w:type="dxa"/>
          </w:tcPr>
          <w:p>
            <w:pPr>
              <w:spacing w:after="0" w:before="0" w:line="259" w:lineRule="auto"/>
            </w:pPr>
            <w:r>
              <w:rPr>
                <w:rFonts w:ascii="Roboto" w:hAnsi="Roboto" w:eastAsia="Roboto" w:cs="Roboto"/>
                <w:sz w:val="20"/>
              </w:rPr>
              <w:t>3</w:t>
            </w:r>
          </w:p>
        </w:tc>
        <w:tc>
          <w:tcPr>
            <w:tcW w:w="4721" w:type="dxa"/>
          </w:tcPr>
          <w:p>
            <w:pPr>
              <w:spacing w:after="0" w:before="0" w:line="259" w:lineRule="auto"/>
            </w:pPr>
            <w:r>
              <w:rPr>
                <w:rFonts w:ascii="Roboto" w:hAnsi="Roboto" w:eastAsia="Roboto" w:cs="Roboto"/>
                <w:sz w:val="20"/>
              </w:rPr>
              <w:t>“Mercy, and not sacrifice” and “I spake not … concerning burnt offerings” are statements of rank; the sentence is judgment on the house and the people, not abolition, and the remedy is to turn back.</w:t>
            </w:r>
          </w:p>
        </w:tc>
        <w:tc>
          <w:tcPr>
            <w:tcW w:w="1980" w:type="dxa"/>
          </w:tcPr>
          <w:p>
            <w:pPr>
              <w:spacing w:after="0" w:before="0" w:line="259" w:lineRule="auto"/>
            </w:pPr>
            <w:r>
              <w:rPr>
                <w:rFonts w:ascii="Roboto" w:hAnsi="Roboto" w:eastAsia="Roboto" w:cs="Roboto"/>
                <w:sz w:val="20"/>
              </w:rPr>
              <w:t>Chapters 4, 5 and 6</w:t>
            </w:r>
          </w:p>
        </w:tc>
      </w:tr>
      <w:tr>
        <w:trPr>
          <w:cantSplit/>
        </w:trPr>
        <w:tc>
          <w:tcPr>
            <w:tcW w:w="914" w:type="dxa"/>
          </w:tcPr>
          <w:p>
            <w:pPr>
              <w:spacing w:after="0" w:before="0" w:line="259" w:lineRule="auto"/>
            </w:pPr>
            <w:r>
              <w:rPr>
                <w:rFonts w:ascii="Roboto" w:hAnsi="Roboto" w:eastAsia="Roboto" w:cs="Roboto"/>
                <w:sz w:val="20"/>
              </w:rPr>
              <w:t>4</w:t>
            </w:r>
          </w:p>
        </w:tc>
        <w:tc>
          <w:tcPr>
            <w:tcW w:w="4721" w:type="dxa"/>
          </w:tcPr>
          <w:p>
            <w:pPr>
              <w:spacing w:after="0" w:before="0" w:line="259" w:lineRule="auto"/>
            </w:pPr>
            <w:r>
              <w:rPr>
                <w:rFonts w:ascii="Roboto" w:hAnsi="Roboto" w:eastAsia="Roboto" w:cs="Roboto"/>
                <w:sz w:val="20"/>
              </w:rPr>
              <w:t>The offerings reappear in the prophets’ own hope; Hebrews 10 gives the same verdict from the other side, that the Law’s sacrifices never took sins away, inside Israel’s line.</w:t>
            </w:r>
          </w:p>
        </w:tc>
        <w:tc>
          <w:tcPr>
            <w:tcW w:w="1980" w:type="dxa"/>
          </w:tcPr>
          <w:p>
            <w:pPr>
              <w:spacing w:after="0" w:before="0" w:line="259" w:lineRule="auto"/>
            </w:pPr>
            <w:r>
              <w:rPr>
                <w:rFonts w:ascii="Roboto" w:hAnsi="Roboto" w:eastAsia="Roboto" w:cs="Roboto"/>
                <w:sz w:val="20"/>
              </w:rPr>
              <w:t>Chapters 7 and 8</w:t>
            </w:r>
          </w:p>
        </w:tc>
      </w:tr>
    </w:tbl>
    <w:p>
      <w:pPr>
        <w:spacing w:before="200"/>
        <w:jc w:val="left"/>
      </w:pPr>
      <w:r>
        <w:rPr>
          <w:rFonts w:ascii="Roboto" w:hAnsi="Roboto" w:eastAsia="Roboto" w:cs="Roboto"/>
          <w:sz w:val="20"/>
        </w:rPr>
        <w:t>A reader may test the thesis in one move. Take any prophetic condemnation of worship and ask four questions of it in order: whose offering is it, what does the LORD say against it, what does he do about it, and what does he leave standing? If a prophet anywhere says the order itself is wrong, or that the LORD never commanded it, the thesis fails. If each indictment instead names the offering as Israel’s own, charges the worshiper, and sentences the house and people while holding the way back open, the thesis stands, and the reader will have seen why the prophets can say hard things about sacrifice and yet speak of the offerings of a purified people.</w:t>
      </w:r>
    </w:p>
    <w:p>
      <w:pPr>
        <w:pStyle w:val="Heading1"/>
      </w:pPr>
      <w:r>
        <w:rPr>
          <w:rFonts w:ascii="Roboto" w:hAnsi="Roboto" w:eastAsia="Roboto" w:cs="Roboto"/>
        </w:rPr>
        <w:t>1. The Earlier Voices</w:t>
      </w:r>
    </w:p>
    <w:p>
      <w:pPr>
        <w:jc w:val="left"/>
      </w:pPr>
      <w:r>
        <w:rPr>
          <w:rFonts w:ascii="Roboto" w:hAnsi="Roboto" w:eastAsia="Roboto" w:cs="Roboto"/>
          <w:sz w:val="20"/>
        </w:rPr>
        <w:t>Claim: before any writing prophet speaks against the sacrifices, a prophet and a king speak from inside the Law, and what they say sets the pattern the later prophets follow. Samuel sets obedience above sacrifice and then goes back with the king to the place of worship. David says the LORD did not desire sacrifice and offering, and then says what he delights to do. Asaph hears the LORD say he will not reprove Israel for its sacrifices, and then hears him reprove the worshipers. In none of the passages is the order abolished.</w:t>
      </w:r>
    </w:p>
    <w:p>
      <w:pPr>
        <w:keepNext/>
        <w:spacing w:before="80" w:after="80"/>
      </w:pPr>
      <w:r>
        <w:rPr>
          <w:rFonts w:ascii="Roboto" w:hAnsi="Roboto" w:eastAsia="Roboto" w:cs="Roboto"/>
          <w:b/>
          <w:sz w:val="20"/>
        </w:rPr>
        <w:t>1.1 Saul at Gilgal</w:t>
      </w:r>
    </w:p>
    <w:p>
      <w:pPr>
        <w:jc w:val="left"/>
      </w:pPr>
      <w:r>
        <w:rPr>
          <w:rFonts w:ascii="Roboto" w:hAnsi="Roboto" w:eastAsia="Roboto" w:cs="Roboto"/>
          <w:sz w:val="20"/>
        </w:rPr>
        <w:t>The earliest sentence in the series is spoken to a king who has kept part of a command. The LORD had sent Saul to “utterly destroy the sinners the Amalekites” (1 Samuel 15:18). Saul comes back with the best of the sheep and oxen, and Samuel hears them: “What meaneth then this bleating of the sheep in mine ears, and the lowing of the oxen which I hear?” (1 Samuel 15:14). Saul says the people spared the best “to sacrifice unto the LORD thy God” (1 Samuel 15:15), and again, of the chief of the spoil, “to sacrifice unto the LORD thy God in Gilgal” (1 Samuel 15:21).</w:t>
      </w:r>
    </w:p>
    <w:p>
      <w:pPr>
        <w:jc w:val="left"/>
      </w:pPr>
      <w:r>
        <w:rPr>
          <w:rFonts w:ascii="Roboto" w:hAnsi="Roboto" w:eastAsia="Roboto" w:cs="Roboto"/>
          <w:sz w:val="20"/>
        </w:rPr>
        <w:t>The offering Saul describes is real. It is a sacrifice to the LORD, at a place of sacrifice, from the best of the flock. The text does not say the offering would have been wrongly made if it had been made in obedience. It says the animals were taken against a command, and the pretext for the taking was the offering. Saul’s sentence is the first form of a mistake the prophets will name again and again: that the offering can be brought as a payment to cover what the worshiper has done.</w:t>
      </w:r>
    </w:p>
    <w:p>
      <w:pPr>
        <w:keepNext/>
        <w:spacing w:before="80" w:after="80"/>
      </w:pPr>
      <w:r>
        <w:rPr>
          <w:rFonts w:ascii="Roboto" w:hAnsi="Roboto" w:eastAsia="Roboto" w:cs="Roboto"/>
          <w:b/>
          <w:sz w:val="20"/>
        </w:rPr>
        <w:t>1.2 To obey is better than sacrifice</w:t>
      </w:r>
    </w:p>
    <w:p>
      <w:pPr>
        <w:jc w:val="left"/>
      </w:pPr>
      <w:r>
        <w:rPr>
          <w:rFonts w:ascii="Roboto" w:hAnsi="Roboto" w:eastAsia="Roboto" w:cs="Roboto"/>
          <w:sz w:val="20"/>
        </w:rPr>
        <w:t>Samuel answers with a question and a statement. “Hath the LORD as great delight in burnt offerings and sacrifices, as in obeying the voice of the LORD? Behold, to obey is better than sacrifice, and to hearken than the fat of rams” (1 Samuel 15:22). The grammar of the sentence is a comparison. Burnt offerings and sacrifices are named as things in which the LORD has delight. Obedience is set above them. The verse does not say that the LORD has no delight in sacrifice. It says he has more delight in the voice being obeyed.</w:t>
      </w:r>
    </w:p>
    <w:p>
      <w:pPr>
        <w:jc w:val="left"/>
      </w:pPr>
      <w:r>
        <w:rPr>
          <w:rFonts w:ascii="Roboto" w:hAnsi="Roboto" w:eastAsia="Roboto" w:cs="Roboto"/>
          <w:sz w:val="20"/>
        </w:rPr>
        <w:t>The next verse names what Saul has done in the terms of the Law’s gravest sins. “For rebellion is as the sin of witchcraft, and stubbornness is as iniquity and idolatry. Because thou hast rejected the word of the LORD, he hath also rejected thee from being king” (1 Samuel 15:23). The charge is the rejection of the word of the LORD. The sacrifice is not what is rejected. Saul himself confesses in the following verse, “I have sinned: for I have transgressed the commandment of the LORD, and thy words” (1 Samuel 15:24), and he asks Samuel to “turn again with me, that I may worship the LORD” (1 Samuel 15:25).</w:t>
      </w:r>
    </w:p>
    <w:p>
      <w:pPr>
        <w:jc w:val="left"/>
      </w:pPr>
      <w:r>
        <w:rPr>
          <w:rFonts w:ascii="Roboto" w:hAnsi="Roboto" w:eastAsia="Roboto" w:cs="Roboto"/>
          <w:sz w:val="20"/>
        </w:rPr>
        <w:t>Samuel first refuses, then goes. “I will not return with thee: for thou hast rejected the word of the LORD, and the LORD hath rejected thee from being king over Israel” (1 Samuel 15:26). But the chapter says a few verses later that “Samuel turned again after Saul; and Saul worshipped the LORD” (1 Samuel 15:31). The prophet who has just said obedience is better than sacrifice goes back with the king to the place of worship. He does not take the king’s worship to be void. He takes the king’s rule to be forfeited. The sentence of 15:22 is therefore a statement of rank inside a worship the prophet shares, and the pattern is already set: the offering stands, the man who brings it in disobedience is judged.</w:t>
      </w:r>
    </w:p>
    <w:p>
      <w:pPr>
        <w:keepNext/>
        <w:spacing w:before="80" w:after="80"/>
      </w:pPr>
      <w:r>
        <w:rPr>
          <w:rFonts w:ascii="Roboto" w:hAnsi="Roboto" w:eastAsia="Roboto" w:cs="Roboto"/>
          <w:b/>
          <w:sz w:val="20"/>
        </w:rPr>
        <w:t>1.3 David: sacrifice and offering thou didst not desire</w:t>
      </w:r>
    </w:p>
    <w:p>
      <w:pPr>
        <w:jc w:val="left"/>
      </w:pPr>
      <w:r>
        <w:rPr>
          <w:rFonts w:ascii="Roboto" w:hAnsi="Roboto" w:eastAsia="Roboto" w:cs="Roboto"/>
          <w:sz w:val="20"/>
        </w:rPr>
        <w:t>The Psalms add two voices from within the same order. In the fortieth psalm David says, “Sacrifice and offering thou didst not desire; mine ears hast thou opened: burnt offering and sin offering hast thou not required” (Psalm 40:6). The sentence names four kinds of offering, sacrifice, offering, burnt offering and sin offering, and says the LORD did not desire or require them. The next two verses give what he did desire. “Then said I, Lo, I come: in the volume of the book it is written of me, I delight to do thy will, O my God: yea, thy law is within my heart” (Psalm 40:7, 8).</w:t>
      </w:r>
    </w:p>
    <w:p>
      <w:pPr>
        <w:jc w:val="left"/>
      </w:pPr>
      <w:r>
        <w:rPr>
          <w:rFonts w:ascii="Roboto" w:hAnsi="Roboto" w:eastAsia="Roboto" w:cs="Roboto"/>
          <w:sz w:val="20"/>
        </w:rPr>
        <w:t>The psalm sets the offerings beside the law. What is placed within the heart is the law, and the delight is in doing the will of God. The singer does not repudiate the book. He says it is written of him, and the law is within his heart. The sentence of verse 6 is the “not … but” that the volume will meet again at Hosea 6:6 and Jeremiah 7:22: not these offerings as the thing the LORD wants, but the will done from the heart. The psalm goes on, in verses 9 and 10, to the public declaration of what the singer has done: “I have preached righteousness in the great congregation: lo, I have not refrained my lips, O LORD, thou knowest” (Psalm 40:9). The great congregation is Israel assembled for worship, and the psalmist speaks there.</w:t>
      </w:r>
    </w:p>
    <w:p>
      <w:pPr>
        <w:jc w:val="left"/>
      </w:pPr>
      <w:r>
        <w:rPr>
          <w:rFonts w:ascii="Roboto" w:hAnsi="Roboto" w:eastAsia="Roboto" w:cs="Roboto"/>
          <w:sz w:val="20"/>
        </w:rPr>
        <w:t>The wording of verse 6, “mine ears hast thou opened,” is the sentence Hebrews 10 will quote in a different form. Chapter 8 reads that quotation. For now it is enough to say that Psalm 40:6 in the King James Version says what it says, and that the volume builds on no difference of wording.</w:t>
      </w:r>
    </w:p>
    <w:p>
      <w:pPr>
        <w:keepNext/>
        <w:spacing w:before="80" w:after="80"/>
      </w:pPr>
      <w:r>
        <w:rPr>
          <w:rFonts w:ascii="Roboto" w:hAnsi="Roboto" w:eastAsia="Roboto" w:cs="Roboto"/>
          <w:b/>
          <w:sz w:val="20"/>
        </w:rPr>
        <w:t>1.4 Asaph: I will not reprove thee for thy sacrifices</w:t>
      </w:r>
    </w:p>
    <w:p>
      <w:pPr>
        <w:jc w:val="left"/>
      </w:pPr>
      <w:r>
        <w:rPr>
          <w:rFonts w:ascii="Roboto" w:hAnsi="Roboto" w:eastAsia="Roboto" w:cs="Roboto"/>
          <w:sz w:val="20"/>
        </w:rPr>
        <w:t>The fiftieth psalm is the clearest of the earlier voices on what the LORD leaves standing. God speaks as judge (Psalm 50:6), and he begins with his people: “Gather my saints together unto me; those that have made a covenant with me by sacrifice” (Psalm 50:5). The people are defined by a covenant made by sacrifice, and the LORD says so before he reproves them. Then comes the address: “Hear, O my people, and I will speak; O Israel, and I will testify against thee: I am God, even thy God” (Psalm 50:7).</w:t>
      </w:r>
    </w:p>
    <w:p>
      <w:pPr>
        <w:jc w:val="left"/>
      </w:pPr>
      <w:r>
        <w:rPr>
          <w:rFonts w:ascii="Roboto" w:hAnsi="Roboto" w:eastAsia="Roboto" w:cs="Roboto"/>
          <w:sz w:val="20"/>
        </w:rPr>
        <w:t>The first thing the LORD says is what he does not charge. “I will not reprove thee for thy sacrifices or thy burnt offerings, to have been continually before me” (Psalm 50:8). The sentence is an explicit statement that the sacrifices and burnt offerings, continually before him, are not the ground of the reproof. What follows is a rebuke of a mistaken idea of what the sacrifices are. “I will take no bullock out of thy house, nor he goats out of thy folds. For every beast of the forest is mine, and the cattle upon a thousand hills” (Psalm 50:9, 10). “If I were hungry, I would not tell thee: for the world is mine, and the fulness thereof. Will I eat the flesh of bulls, or drink the blood of goats?” (Psalm 50:12, 13).</w:t>
      </w:r>
    </w:p>
    <w:p>
      <w:pPr>
        <w:jc w:val="left"/>
      </w:pPr>
      <w:r>
        <w:rPr>
          <w:rFonts w:ascii="Roboto" w:hAnsi="Roboto" w:eastAsia="Roboto" w:cs="Roboto"/>
          <w:sz w:val="20"/>
        </w:rPr>
        <w:t>The LORD does not say he has given no sacrifices. He says he does not need them as a man needs food, and that the people must not think of the offering as something they supply to him. In its place he names thank-offering and vow: “Offer unto God thanksgiving; and pay thy vows unto the most High: and call upon me in the day of trouble: I will deliver thee, and thou shalt glorify me” (Psalm 50:14, 15). Thanksgiving and vows are the language of the sacrifices of peace and of vows in Israel’s worship, and the LORD asks for them. The closing verse of the psalm says the same: “Whoso offereth praise glorifieth me: and to him that ordereth his conversation aright will I shew the salvation of God” (Psalm 50:23).</w:t>
      </w:r>
    </w:p>
    <w:p>
      <w:pPr>
        <w:jc w:val="left"/>
      </w:pPr>
      <w:r>
        <w:rPr>
          <w:rFonts w:ascii="Roboto" w:hAnsi="Roboto" w:eastAsia="Roboto" w:cs="Roboto"/>
          <w:sz w:val="20"/>
        </w:rPr>
        <w:t>The second half of the psalm turns to the worshiper who recites the covenant and lives otherwise. “But unto the wicked God saith, What hast thou to do to declare my statutes, or that thou shouldest take my covenant in thy mouth? Seeing thou hatest instruction, and castest my words behind thee” (Psalm 50:16, 17). The list is of conduct, theft, adultery, deceit and slander (Psalm 50:18–20), and the LORD adds, “These things hast thou done, and I kept silence; thou thoughtest that I was altogether such an one as thyself: but I will reprove thee, and set them in order before thine eyes” (Psalm 50:21). The charge is a misjudgment of the LORD, that he is such a one as the worshiper, and it rests on the worshiper’s life, not on the altar.</w:t>
      </w:r>
    </w:p>
    <w:p>
      <w:pPr>
        <w:keepNext/>
        <w:spacing w:before="80" w:after="80"/>
      </w:pPr>
      <w:r>
        <w:rPr>
          <w:rFonts w:ascii="Roboto" w:hAnsi="Roboto" w:eastAsia="Roboto" w:cs="Roboto"/>
          <w:b/>
          <w:sz w:val="20"/>
        </w:rPr>
        <w:t>1.5 David again: a broken spirit, then the walls, then the offerings</w:t>
      </w:r>
    </w:p>
    <w:p>
      <w:pPr>
        <w:jc w:val="left"/>
      </w:pPr>
      <w:r>
        <w:rPr>
          <w:rFonts w:ascii="Roboto" w:hAnsi="Roboto" w:eastAsia="Roboto" w:cs="Roboto"/>
          <w:sz w:val="20"/>
        </w:rPr>
        <w:t>The fifty-first psalm is David’s confession after his sin, and it contains the sentence most often quoted against the altar. “For thou desirest not sacrifice; else would I give it: thou delightest not in burnt offering” (Psalm 51:16). It follows a prayer for cleansing, “Wash me throughly from mine iniquity, and cleanse me from my sin” (Psalm 51:2), and an acknowledgment that the sin is “against thee, thee only” (Psalm 51:4). The singer says that if sacrifice would answer, he would give it. He comes with no offering. What he brings is stated in the next verse. “The sacrifices of God are a broken spirit: a broken and a contrite heart, O God, thou wilt not despise” (Psalm 51:17).</w:t>
      </w:r>
    </w:p>
    <w:p>
      <w:pPr>
        <w:jc w:val="left"/>
      </w:pPr>
      <w:r>
        <w:rPr>
          <w:rFonts w:ascii="Roboto" w:hAnsi="Roboto" w:eastAsia="Roboto" w:cs="Roboto"/>
          <w:sz w:val="20"/>
        </w:rPr>
        <w:t>Verses 18 and 19 are the sentences that decide how verse 16 is read. “Do good in thy good pleasure unto Zion: build thou the walls of Jerusalem. Then shalt thou be pleased with the sacrifices of righteousness, with burnt offering and whole burnt offering: then shall they offer bullocks upon thine altar” (Psalm 51:18, 19). The psalm that said the LORD does not delight in burnt offering ends by saying that when Zion is blessed and Jerusalem’s walls are built, the LORD will be pleased with burnt offering and whole burnt offering, and bullocks will be offered on his altar. The same singer, in the same psalm, says both. The only reading that keeps both is the reading of rank and of order: the offering is not what covers a sin of this kind, and it is received with pleasure when it is offered by those who have come with a broken heart and in a restored city.</w:t>
      </w:r>
    </w:p>
    <w:p>
      <w:pPr>
        <w:jc w:val="left"/>
      </w:pPr>
      <w:r>
        <w:rPr>
          <w:rFonts w:ascii="Roboto" w:hAnsi="Roboto" w:eastAsia="Roboto" w:cs="Roboto"/>
          <w:sz w:val="20"/>
        </w:rPr>
        <w:t>The volume reports verses 18 and 19 as written. It does not say when the walls are built or which altar is meant, and it builds nothing on the time. It says what the psalm says: the singer expects burnt offering and bullocks upon the altar to please the LORD.</w:t>
      </w:r>
    </w:p>
    <w:p>
      <w:pPr>
        <w:keepNext/>
        <w:spacing w:after="200"/>
        <w:jc w:val="left"/>
      </w:pPr>
      <w:r>
        <w:rPr>
          <w:rFonts w:ascii="Roboto" w:hAnsi="Roboto" w:eastAsia="Roboto" w:cs="Roboto"/>
          <w:sz w:val="20"/>
        </w:rPr>
        <w:t>The earlier voices in four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046"/>
        <w:gridCol w:w="3046"/>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046" w:type="dxa"/>
            <w:shd w:val="clear" w:color="auto" w:fill="3B6E91"/>
          </w:tcPr>
          <w:p>
            <w:pPr>
              <w:keepNext/>
              <w:spacing w:after="0" w:before="0" w:line="259" w:lineRule="auto"/>
            </w:pPr>
            <w:r>
              <w:rPr>
                <w:rFonts w:ascii="Roboto" w:hAnsi="Roboto" w:eastAsia="Roboto" w:cs="Roboto"/>
                <w:b/>
                <w:color w:val="FFFFFF"/>
                <w:sz w:val="20"/>
              </w:rPr>
              <w:t>What is said against the offering</w:t>
            </w:r>
          </w:p>
        </w:tc>
        <w:tc>
          <w:tcPr>
            <w:tcW w:w="3046" w:type="dxa"/>
            <w:shd w:val="clear" w:color="auto" w:fill="3B6E91"/>
          </w:tcPr>
          <w:p>
            <w:pPr>
              <w:keepNext/>
              <w:spacing w:after="0" w:before="0" w:line="259" w:lineRule="auto"/>
            </w:pPr>
            <w:r>
              <w:rPr>
                <w:rFonts w:ascii="Roboto" w:hAnsi="Roboto" w:eastAsia="Roboto" w:cs="Roboto"/>
                <w:b/>
                <w:color w:val="FFFFFF"/>
                <w:sz w:val="20"/>
              </w:rPr>
              <w:t>What is left standing</w:t>
            </w:r>
          </w:p>
        </w:tc>
      </w:tr>
      <w:tr>
        <w:trPr>
          <w:cantSplit/>
        </w:trPr>
        <w:tc>
          <w:tcPr>
            <w:tcW w:w="1523" w:type="dxa"/>
          </w:tcPr>
          <w:p>
            <w:pPr>
              <w:keepNext/>
              <w:spacing w:after="0" w:before="0" w:line="259" w:lineRule="auto"/>
            </w:pPr>
            <w:r>
              <w:rPr>
                <w:rFonts w:ascii="Roboto" w:hAnsi="Roboto" w:eastAsia="Roboto" w:cs="Roboto"/>
                <w:sz w:val="20"/>
              </w:rPr>
              <w:t>1 Samuel 15:22</w:t>
            </w:r>
          </w:p>
        </w:tc>
        <w:tc>
          <w:tcPr>
            <w:tcW w:w="3046" w:type="dxa"/>
          </w:tcPr>
          <w:p>
            <w:pPr>
              <w:keepNext/>
              <w:spacing w:after="0" w:before="0" w:line="259" w:lineRule="auto"/>
            </w:pPr>
            <w:r>
              <w:rPr>
                <w:rFonts w:ascii="Roboto" w:hAnsi="Roboto" w:eastAsia="Roboto" w:cs="Roboto"/>
                <w:sz w:val="20"/>
              </w:rPr>
              <w:t>Obedience is better than sacrifice; the fat of rams is not what the LORD delights in above his voice</w:t>
            </w:r>
          </w:p>
        </w:tc>
        <w:tc>
          <w:tcPr>
            <w:tcW w:w="3046" w:type="dxa"/>
          </w:tcPr>
          <w:p>
            <w:pPr>
              <w:keepNext/>
              <w:spacing w:after="0" w:before="0" w:line="259" w:lineRule="auto"/>
            </w:pPr>
            <w:r>
              <w:rPr>
                <w:rFonts w:ascii="Roboto" w:hAnsi="Roboto" w:eastAsia="Roboto" w:cs="Roboto"/>
                <w:sz w:val="20"/>
              </w:rPr>
              <w:t>Burnt offerings and sacrifices are named as things in which the LORD has delight; Samuel returns with Saul and Saul worships (15:31)</w:t>
            </w:r>
          </w:p>
        </w:tc>
      </w:tr>
      <w:tr>
        <w:trPr>
          <w:cantSplit/>
        </w:trPr>
        <w:tc>
          <w:tcPr>
            <w:tcW w:w="1523" w:type="dxa"/>
          </w:tcPr>
          <w:p>
            <w:pPr>
              <w:spacing w:after="0" w:before="0" w:line="259" w:lineRule="auto"/>
            </w:pPr>
            <w:r>
              <w:rPr>
                <w:rFonts w:ascii="Roboto" w:hAnsi="Roboto" w:eastAsia="Roboto" w:cs="Roboto"/>
                <w:sz w:val="20"/>
              </w:rPr>
              <w:t>Psalm 40:6</w:t>
            </w:r>
          </w:p>
        </w:tc>
        <w:tc>
          <w:tcPr>
            <w:tcW w:w="3046" w:type="dxa"/>
          </w:tcPr>
          <w:p>
            <w:pPr>
              <w:spacing w:after="0" w:before="0" w:line="259" w:lineRule="auto"/>
            </w:pPr>
            <w:r>
              <w:rPr>
                <w:rFonts w:ascii="Roboto" w:hAnsi="Roboto" w:eastAsia="Roboto" w:cs="Roboto"/>
                <w:sz w:val="20"/>
              </w:rPr>
              <w:t>Sacrifice, offering, burnt offering and sin offering are not what the LORD desired or required</w:t>
            </w:r>
          </w:p>
        </w:tc>
        <w:tc>
          <w:tcPr>
            <w:tcW w:w="3046" w:type="dxa"/>
          </w:tcPr>
          <w:p>
            <w:pPr>
              <w:spacing w:after="0" w:before="0" w:line="259" w:lineRule="auto"/>
            </w:pPr>
            <w:r>
              <w:rPr>
                <w:rFonts w:ascii="Roboto" w:hAnsi="Roboto" w:eastAsia="Roboto" w:cs="Roboto"/>
                <w:sz w:val="20"/>
              </w:rPr>
              <w:t>The book and the law, and the delight to do his will, stand; the singer declares righteousness in the great congregation (40:7–10)</w:t>
            </w:r>
          </w:p>
        </w:tc>
      </w:tr>
      <w:tr>
        <w:trPr>
          <w:cantSplit/>
        </w:trPr>
        <w:tc>
          <w:tcPr>
            <w:tcW w:w="1523" w:type="dxa"/>
          </w:tcPr>
          <w:p>
            <w:pPr>
              <w:spacing w:after="0" w:before="0" w:line="259" w:lineRule="auto"/>
            </w:pPr>
            <w:r>
              <w:rPr>
                <w:rFonts w:ascii="Roboto" w:hAnsi="Roboto" w:eastAsia="Roboto" w:cs="Roboto"/>
                <w:sz w:val="20"/>
              </w:rPr>
              <w:t>Psalm 50:8–15</w:t>
            </w:r>
          </w:p>
        </w:tc>
        <w:tc>
          <w:tcPr>
            <w:tcW w:w="3046" w:type="dxa"/>
          </w:tcPr>
          <w:p>
            <w:pPr>
              <w:spacing w:after="0" w:before="0" w:line="259" w:lineRule="auto"/>
            </w:pPr>
            <w:r>
              <w:rPr>
                <w:rFonts w:ascii="Roboto" w:hAnsi="Roboto" w:eastAsia="Roboto" w:cs="Roboto"/>
                <w:sz w:val="20"/>
              </w:rPr>
              <w:t>The LORD does not need the beasts as food; the offering is not a supply to him</w:t>
            </w:r>
          </w:p>
        </w:tc>
        <w:tc>
          <w:tcPr>
            <w:tcW w:w="3046" w:type="dxa"/>
          </w:tcPr>
          <w:p>
            <w:pPr>
              <w:spacing w:after="0" w:before="0" w:line="259" w:lineRule="auto"/>
            </w:pPr>
            <w:r>
              <w:rPr>
                <w:rFonts w:ascii="Roboto" w:hAnsi="Roboto" w:eastAsia="Roboto" w:cs="Roboto"/>
                <w:sz w:val="20"/>
              </w:rPr>
              <w:t>“I will not reprove thee for thy sacrifices”; thanksgiving and vows are asked; the charge falls on the wicked worshiper (50:16–21)</w:t>
            </w:r>
          </w:p>
        </w:tc>
      </w:tr>
      <w:tr>
        <w:trPr>
          <w:cantSplit/>
        </w:trPr>
        <w:tc>
          <w:tcPr>
            <w:tcW w:w="1523" w:type="dxa"/>
          </w:tcPr>
          <w:p>
            <w:pPr>
              <w:spacing w:after="0" w:before="0" w:line="259" w:lineRule="auto"/>
            </w:pPr>
            <w:r>
              <w:rPr>
                <w:rFonts w:ascii="Roboto" w:hAnsi="Roboto" w:eastAsia="Roboto" w:cs="Roboto"/>
                <w:sz w:val="20"/>
              </w:rPr>
              <w:t>Psalm 51:16–19</w:t>
            </w:r>
          </w:p>
        </w:tc>
        <w:tc>
          <w:tcPr>
            <w:tcW w:w="3046" w:type="dxa"/>
          </w:tcPr>
          <w:p>
            <w:pPr>
              <w:spacing w:after="0" w:before="0" w:line="259" w:lineRule="auto"/>
            </w:pPr>
            <w:r>
              <w:rPr>
                <w:rFonts w:ascii="Roboto" w:hAnsi="Roboto" w:eastAsia="Roboto" w:cs="Roboto"/>
                <w:sz w:val="20"/>
              </w:rPr>
              <w:t>The LORD does not delight in burnt offering for this sin; a broken spirit is the sacrifice</w:t>
            </w:r>
          </w:p>
        </w:tc>
        <w:tc>
          <w:tcPr>
            <w:tcW w:w="3046" w:type="dxa"/>
          </w:tcPr>
          <w:p>
            <w:pPr>
              <w:spacing w:after="0" w:before="0" w:line="259" w:lineRule="auto"/>
            </w:pPr>
            <w:r>
              <w:rPr>
                <w:rFonts w:ascii="Roboto" w:hAnsi="Roboto" w:eastAsia="Roboto" w:cs="Roboto"/>
                <w:sz w:val="20"/>
              </w:rPr>
              <w:t>When Zion is blessed and the walls built, the LORD is pleased with burnt offering and bullocks on his altar (51:18, 19)</w:t>
            </w:r>
          </w:p>
        </w:tc>
      </w:tr>
    </w:tbl>
    <w:p>
      <w:pPr>
        <w:keepNext/>
        <w:spacing w:before="200" w:after="80"/>
      </w:pPr>
      <w:r>
        <w:rPr>
          <w:rFonts w:ascii="Roboto" w:hAnsi="Roboto" w:eastAsia="Roboto" w:cs="Roboto"/>
          <w:b/>
          <w:sz w:val="20"/>
        </w:rPr>
        <w:t>1.6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Samuel, David and Asaph speak from inside the Law and the worship of Israel; none of them stands outside it to condemn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Each sentence against sacrifice is a sentence of rank or of misuse: obedience above the fat of rams, the will done from the heart above the four offerings, the thank-offering and the vow above the supposed food of the altar, a broken spirit above a sacrifice that cannot cover this sin.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Psalm 50:8 states in so many words what the LORD does not charge: “I will not reprove thee for thy sacrifices.”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Psalm 51:18, 19 and 1 Samuel 15:31 show the offerings and the worship still standing in the same passages.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pattern is set before the writing prophets: the sentence falls on the one who brings, in disobedience or in the thought that the LORD is such an one as himself.</w:t>
      </w:r>
    </w:p>
    <w:p>
      <w:pPr>
        <w:pStyle w:val="Heading1"/>
      </w:pPr>
      <w:r>
        <w:rPr>
          <w:rFonts w:ascii="Roboto" w:hAnsi="Roboto" w:eastAsia="Roboto" w:cs="Roboto"/>
        </w:rPr>
        <w:t>2. Isaiah 1: The Crowded House</w:t>
      </w:r>
    </w:p>
    <w:p>
      <w:pPr>
        <w:jc w:val="left"/>
      </w:pPr>
      <w:r>
        <w:rPr>
          <w:rFonts w:ascii="Roboto" w:hAnsi="Roboto" w:eastAsia="Roboto" w:cs="Roboto"/>
          <w:sz w:val="20"/>
        </w:rPr>
        <w:t>Claim: the first chapter of Isaiah is the longest and plainest indictment of worship in the prophets, and it condemns neither the offerings nor the appointed times. It condemns a people whose hands are full of blood coming to a house the LORD has already said he is weary of seeing them tread. It names the remedy in nine commands, offers to reason with them, and ends with a purged and restored city. The order of worship is the setting of the charge from the first verse to the last.</w:t>
      </w:r>
    </w:p>
    <w:p>
      <w:pPr>
        <w:keepNext/>
        <w:spacing w:before="80" w:after="80"/>
      </w:pPr>
      <w:r>
        <w:rPr>
          <w:rFonts w:ascii="Roboto" w:hAnsi="Roboto" w:eastAsia="Roboto" w:cs="Roboto"/>
          <w:b/>
          <w:sz w:val="20"/>
        </w:rPr>
        <w:t>2.1 The setting: Judah and Jerusalem</w:t>
      </w:r>
    </w:p>
    <w:p>
      <w:pPr>
        <w:jc w:val="left"/>
      </w:pPr>
      <w:r>
        <w:rPr>
          <w:rFonts w:ascii="Roboto" w:hAnsi="Roboto" w:eastAsia="Roboto" w:cs="Roboto"/>
          <w:sz w:val="20"/>
        </w:rPr>
        <w:t>The chapter says whom it is about before it says anything about worship. “The vision of Isaiah the son of Amoz, which he saw concerning Judah and Jerusalem in the days of Uzziah, Jotham, Ahaz, and Hezekiah, kings of Judah” (Isaiah 1:1). The LORD has “nourished and brought up children, and they have rebelled against me” (Isaiah 1:2). The nation is “laden with iniquity,” a people who “have forsaken the LORD” (Isaiah 1:4). The land is desolate and the cities burned (Isaiah 1:7). Verse 9 says that “except the LORD of hosts had left unto us a very small remnant,” Judah would have been like Sodom and Gomorrah.</w:t>
      </w:r>
    </w:p>
    <w:p>
      <w:pPr>
        <w:jc w:val="left"/>
      </w:pPr>
      <w:r>
        <w:rPr>
          <w:rFonts w:ascii="Roboto" w:hAnsi="Roboto" w:eastAsia="Roboto" w:cs="Roboto"/>
          <w:sz w:val="20"/>
        </w:rPr>
        <w:t>The next verse takes the names from the verse before. “Hear the word of the LORD, ye rulers of Sodom; give ear unto the law of our God, ye people of Gomorrah” (Isaiah 1:10). Judah’s rulers are called rulers of Sodom, and the prophet’s message is called the law of our God. The word the prophet speaks is set beside the law, not against it. What follows is not a new teaching about what God wants in place of what he commanded. It is the application of what God commanded to those who handle it wrongly.</w:t>
      </w:r>
    </w:p>
    <w:p>
      <w:pPr>
        <w:keepNext/>
        <w:spacing w:before="80" w:after="80"/>
      </w:pPr>
      <w:r>
        <w:rPr>
          <w:rFonts w:ascii="Roboto" w:hAnsi="Roboto" w:eastAsia="Roboto" w:cs="Roboto"/>
          <w:b/>
          <w:sz w:val="20"/>
        </w:rPr>
        <w:t>2.2 The multitude of your sacrifices</w:t>
      </w:r>
    </w:p>
    <w:p>
      <w:pPr>
        <w:jc w:val="left"/>
      </w:pPr>
      <w:r>
        <w:rPr>
          <w:rFonts w:ascii="Roboto" w:hAnsi="Roboto" w:eastAsia="Roboto" w:cs="Roboto"/>
          <w:sz w:val="20"/>
        </w:rPr>
        <w:t>The first question is about quantity. “To what purpose is the multitude of your sacrifices unto me? saith the LORD: I am full of the burnt offerings of rams, and the fat of fed beasts; and I delight not in the blood of bullocks, or of lambs, or of he goats” (Isaiah 1:11). Three things in the sentence are worth marking. The sacrifices are called “your sacrifices unto me,” offerings brought to him. The sentence speaks of a multitude: the problem is the pile, and the idea in the pile. And the verb is “delight,” the same verb Samuel used when he asked whether the LORD had as great delight in burnt offerings as in obeying his voice (1 Samuel 15:22). The comparison of rank is in the background again. The LORD says he has more than enough of these and delights in none of them as they are brought.</w:t>
      </w:r>
    </w:p>
    <w:p>
      <w:pPr>
        <w:jc w:val="left"/>
      </w:pPr>
      <w:r>
        <w:rPr>
          <w:rFonts w:ascii="Roboto" w:hAnsi="Roboto" w:eastAsia="Roboto" w:cs="Roboto"/>
          <w:sz w:val="20"/>
        </w:rPr>
        <w:t>The second question is about the one who requires. “When ye come to appear before me, who hath required this at your hand, to tread my courts?” (Isaiah 1:12). The question can be misread as a denial that the LORD commanded anything. It is not that. The Law had appointed the courts, the offerings and the coming to appear. The question is who has required this at their hand: this treading, this coming, in this state. The sentence asks whether the LORD requires of men the visit of men with blood on their hands. The courts are “my courts.” The LORD does not disown the house. He speaks of it as his own.</w:t>
      </w:r>
    </w:p>
    <w:p>
      <w:pPr>
        <w:keepNext/>
        <w:spacing w:before="80" w:after="80"/>
      </w:pPr>
      <w:r>
        <w:rPr>
          <w:rFonts w:ascii="Roboto" w:hAnsi="Roboto" w:eastAsia="Roboto" w:cs="Roboto"/>
          <w:b/>
          <w:sz w:val="20"/>
        </w:rPr>
        <w:t>2.3 The appointed times named and refused</w:t>
      </w:r>
    </w:p>
    <w:p>
      <w:pPr>
        <w:jc w:val="left"/>
      </w:pPr>
      <w:r>
        <w:rPr>
          <w:rFonts w:ascii="Roboto" w:hAnsi="Roboto" w:eastAsia="Roboto" w:cs="Roboto"/>
          <w:sz w:val="20"/>
        </w:rPr>
        <w:t>Verses 13 and 14 run through the calendar.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(Isaiah 1:13, 14). The oblation, the incense, the new moons, the sabbaths, the assemblies and the feasts are the Law’s own list. The LORD calls them vain, an abomination, a trouble and a weariness in the hands of this people. The phrase “your appointed feasts” is the plainest evidence in the passage that these are the appointed times. The word “appointed” belongs to the Law’s own vocabulary for the feasts, and it is used here against the way the people keep them.</w:t>
      </w:r>
    </w:p>
    <w:p>
      <w:pPr>
        <w:jc w:val="left"/>
      </w:pPr>
      <w:r>
        <w:rPr>
          <w:rFonts w:ascii="Roboto" w:hAnsi="Roboto" w:eastAsia="Roboto" w:cs="Roboto"/>
          <w:sz w:val="20"/>
        </w:rPr>
        <w:t>The text gives the reason in verse 13: “it is iniquity, even the solemn meeting.” The meeting and the iniquity are joined. The LORD says he cannot away with the assembly of those who bring iniquity into it. The prophet is not saying that assembling is iniquity. He is saying that a solemn meeting held by those who hold on to wickedness is itself made iniquity by the joining. The next verses say what the iniquity is.</w:t>
      </w:r>
    </w:p>
    <w:p>
      <w:pPr>
        <w:keepNext/>
        <w:spacing w:before="80" w:after="80"/>
      </w:pPr>
      <w:r>
        <w:rPr>
          <w:rFonts w:ascii="Roboto" w:hAnsi="Roboto" w:eastAsia="Roboto" w:cs="Roboto"/>
          <w:b/>
          <w:sz w:val="20"/>
        </w:rPr>
        <w:t>2.4 The hands and the prayers</w:t>
      </w:r>
    </w:p>
    <w:p>
      <w:pPr>
        <w:jc w:val="left"/>
      </w:pPr>
      <w:r>
        <w:rPr>
          <w:rFonts w:ascii="Roboto" w:hAnsi="Roboto" w:eastAsia="Roboto" w:cs="Roboto"/>
          <w:sz w:val="20"/>
        </w:rPr>
        <w:t>“And when ye spread forth your hands, I will hide mine eyes from you: yea, when ye make many prayers, I will not hear: your hands are full of blood” (Isaiah 1:15). The offering is joined here to prayer, and the LORD hides his eyes from the one and does not hear the other. The reason is in the last clause: “your hands are full of blood.” The hands that are spread forth in prayer and that bring the sacrifice are the hands that have shed it in the street. Verse 17 names the shape of the sin in the city: the oppressed, the fatherless and the widow are the ones whose cause is neglected, and verse 23 says that the princes “judge not the fatherless, neither doth the cause of the widow come unto them.”</w:t>
      </w:r>
    </w:p>
    <w:p>
      <w:pPr>
        <w:jc w:val="left"/>
      </w:pPr>
      <w:r>
        <w:rPr>
          <w:rFonts w:ascii="Roboto" w:hAnsi="Roboto" w:eastAsia="Roboto" w:cs="Roboto"/>
          <w:sz w:val="20"/>
        </w:rPr>
        <w:t>The text offers two things the prophet could have said and did not say. He did not say that the hands should stop offering. He did not say that prayer is useless. He said that these hands and these prayers are not heard, and then he told them what to do about it.</w:t>
      </w:r>
    </w:p>
    <w:p>
      <w:pPr>
        <w:keepNext/>
        <w:spacing w:before="80" w:after="80"/>
      </w:pPr>
      <w:r>
        <w:rPr>
          <w:rFonts w:ascii="Roboto" w:hAnsi="Roboto" w:eastAsia="Roboto" w:cs="Roboto"/>
          <w:b/>
          <w:sz w:val="20"/>
        </w:rPr>
        <w:t>2.5 Wash you: the nine commands</w:t>
      </w:r>
    </w:p>
    <w:p>
      <w:pPr>
        <w:jc w:val="left"/>
      </w:pPr>
      <w:r>
        <w:rPr>
          <w:rFonts w:ascii="Roboto" w:hAnsi="Roboto" w:eastAsia="Roboto" w:cs="Roboto"/>
          <w:sz w:val="20"/>
        </w:rPr>
        <w:t>Verses 16 and 17 are the turn of the chapter. “Wash you, make you clean; put away the evil of your doings from before mine eyes; cease to do evil; learn to do well; seek judgment, relieve the oppressed, judge the fatherless, plead for the widow” (Isaiah 1:16, 17). Count the verbs: wash, make clean, put away, cease, learn, seek, relieve, judge, plead. They are commands of conduct, and none of them is a command to stop sacrificing or to stop keeping the feasts. The washing is a washing of the doings “from before mine eyes.” The prophet joins the language of cleansing to the language of justice: what makes the worshiper clean is the putting away of evil and the doing of justice for those with no one to speak for them.</w:t>
      </w:r>
    </w:p>
    <w:p>
      <w:pPr>
        <w:jc w:val="left"/>
      </w:pPr>
      <w:r>
        <w:rPr>
          <w:rFonts w:ascii="Roboto" w:hAnsi="Roboto" w:eastAsia="Roboto" w:cs="Roboto"/>
          <w:sz w:val="20"/>
        </w:rPr>
        <w:t>The remedy is also an offer. “Come now, and let us reason together, saith the LORD: though your sins be as scarlet, they shall be as white as snow; though they be red like crimson, they shall be as wool” (Isaiah 1:18). The LORD invites argument and promises cleansing. Then the two ways are set out: “If ye be willing and obedient, ye shall eat the good of the land: but if ye refuse and rebel, ye shall be devoured with the sword: for the mouth of the LORD hath spoken it” (Isaiah 1:19, 20). The conditional word is the one Volume 1 traced in the prophets’ rule for announced judgment and blessing. The people’s response decides what the LORD does.</w:t>
      </w:r>
    </w:p>
    <w:p>
      <w:pPr>
        <w:keepNext/>
        <w:spacing w:before="80" w:after="80"/>
      </w:pPr>
      <w:r>
        <w:rPr>
          <w:rFonts w:ascii="Roboto" w:hAnsi="Roboto" w:eastAsia="Roboto" w:cs="Roboto"/>
          <w:b/>
          <w:sz w:val="20"/>
        </w:rPr>
        <w:t>2.6 The city purged and restored</w:t>
      </w:r>
    </w:p>
    <w:p>
      <w:pPr>
        <w:jc w:val="left"/>
      </w:pPr>
      <w:r>
        <w:rPr>
          <w:rFonts w:ascii="Roboto" w:hAnsi="Roboto" w:eastAsia="Roboto" w:cs="Roboto"/>
          <w:sz w:val="20"/>
        </w:rPr>
        <w:t>The chapter ends with a verdict on the city and a promise for it. “How is the faithful city become an harlot! it was full of judgment; righteousness lodged in it; but now murderers” (Isaiah 1:21). The silver has become dross and the wine is mixed with water (Isaiah 1:22). The LORD will “turn my hand upon thee, and purely purge away thy dross, and take away all thy tin” (Isaiah 1:25). Then he will “restore thy judges as at the first, and thy counsellors as at the beginning: afterward thou shalt be called, The city of righteousness, the faithful city” (Isaiah 1:26). The chapter ends where it began, with Zion: “Zion shall be redeemed with judgment, and her converts with righteousness” (Isaiah 1:27).</w:t>
      </w:r>
    </w:p>
    <w:p>
      <w:pPr>
        <w:jc w:val="left"/>
      </w:pPr>
      <w:r>
        <w:rPr>
          <w:rFonts w:ascii="Roboto" w:hAnsi="Roboto" w:eastAsia="Roboto" w:cs="Roboto"/>
          <w:sz w:val="20"/>
        </w:rPr>
        <w:t>The sentence of the chapter on the house is therefore a purging and a restoring, and the pattern is the one the earlier voices set. The offerings are not the dross. The judges, the counsellors and the princes who love gifts are. When the city is restored it is called the city of righteousness, and nothing in the chapter says that the house, the feasts or the offerings will not be part of that city. The chapter is silent on that, and the volume does not fill the silence. It says only that nothing in Isaiah 1 proposes an end of the order, and that the whole chapter is addressed to Judah and Jerusalem, in the days of four named kings.</w:t>
      </w:r>
    </w:p>
    <w:p>
      <w:pPr>
        <w:keepNext/>
        <w:spacing w:after="200"/>
        <w:jc w:val="left"/>
      </w:pPr>
      <w:r>
        <w:rPr>
          <w:rFonts w:ascii="Roboto" w:hAnsi="Roboto" w:eastAsia="Roboto" w:cs="Roboto"/>
          <w:sz w:val="20"/>
        </w:rPr>
        <w:t>Isaiah 1 in five movements.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066"/>
        <w:gridCol w:w="3503"/>
        <w:gridCol w:w="3046"/>
      </w:tblGrid>
      <w:tr>
        <w:trPr>
          <w:cantSplit/>
          <w:tblHeader/>
        </w:trPr>
        <w:tc>
          <w:tcPr>
            <w:tcW w:w="1066" w:type="dxa"/>
            <w:shd w:val="clear" w:color="auto" w:fill="3B6E91"/>
          </w:tcPr>
          <w:p>
            <w:pPr>
              <w:keepNext/>
              <w:spacing w:after="0" w:before="0" w:line="259" w:lineRule="auto"/>
            </w:pPr>
            <w:r>
              <w:rPr>
                <w:rFonts w:ascii="Roboto" w:hAnsi="Roboto" w:eastAsia="Roboto" w:cs="Roboto"/>
                <w:b/>
                <w:color w:val="FFFFFF"/>
                <w:sz w:val="20"/>
              </w:rPr>
              <w:t>Verses</w:t>
            </w:r>
          </w:p>
        </w:tc>
        <w:tc>
          <w:tcPr>
            <w:tcW w:w="3503" w:type="dxa"/>
            <w:shd w:val="clear" w:color="auto" w:fill="3B6E91"/>
          </w:tcPr>
          <w:p>
            <w:pPr>
              <w:keepNext/>
              <w:spacing w:after="0" w:before="0" w:line="259" w:lineRule="auto"/>
            </w:pPr>
            <w:r>
              <w:rPr>
                <w:rFonts w:ascii="Roboto" w:hAnsi="Roboto" w:eastAsia="Roboto" w:cs="Roboto"/>
                <w:b/>
                <w:color w:val="FFFFFF"/>
                <w:sz w:val="20"/>
              </w:rPr>
              <w:t>What is said</w:t>
            </w:r>
          </w:p>
        </w:tc>
        <w:tc>
          <w:tcPr>
            <w:tcW w:w="3046" w:type="dxa"/>
            <w:shd w:val="clear" w:color="auto" w:fill="3B6E91"/>
          </w:tcPr>
          <w:p>
            <w:pPr>
              <w:keepNext/>
              <w:spacing w:after="0" w:before="0" w:line="259" w:lineRule="auto"/>
            </w:pPr>
            <w:r>
              <w:rPr>
                <w:rFonts w:ascii="Roboto" w:hAnsi="Roboto" w:eastAsia="Roboto" w:cs="Roboto"/>
                <w:b/>
                <w:color w:val="FFFFFF"/>
                <w:sz w:val="20"/>
              </w:rPr>
              <w:t>What it shows</w:t>
            </w:r>
          </w:p>
        </w:tc>
      </w:tr>
      <w:tr>
        <w:trPr>
          <w:cantSplit/>
        </w:trPr>
        <w:tc>
          <w:tcPr>
            <w:tcW w:w="1066" w:type="dxa"/>
          </w:tcPr>
          <w:p>
            <w:pPr>
              <w:keepNext/>
              <w:spacing w:after="0" w:before="0" w:line="259" w:lineRule="auto"/>
            </w:pPr>
            <w:r>
              <w:rPr>
                <w:rFonts w:ascii="Roboto" w:hAnsi="Roboto" w:eastAsia="Roboto" w:cs="Roboto"/>
                <w:sz w:val="20"/>
              </w:rPr>
              <w:t>1:1–9</w:t>
            </w:r>
          </w:p>
        </w:tc>
        <w:tc>
          <w:tcPr>
            <w:tcW w:w="3503" w:type="dxa"/>
          </w:tcPr>
          <w:p>
            <w:pPr>
              <w:keepNext/>
              <w:spacing w:after="0" w:before="0" w:line="259" w:lineRule="auto"/>
            </w:pPr>
            <w:r>
              <w:rPr>
                <w:rFonts w:ascii="Roboto" w:hAnsi="Roboto" w:eastAsia="Roboto" w:cs="Roboto"/>
                <w:sz w:val="20"/>
              </w:rPr>
              <w:t>The vision concerns Judah and Jerusalem; the nation is desolate; a very small remnant remains</w:t>
            </w:r>
          </w:p>
        </w:tc>
        <w:tc>
          <w:tcPr>
            <w:tcW w:w="3046" w:type="dxa"/>
          </w:tcPr>
          <w:p>
            <w:pPr>
              <w:keepNext/>
              <w:spacing w:after="0" w:before="0" w:line="259" w:lineRule="auto"/>
            </w:pPr>
            <w:r>
              <w:rPr>
                <w:rFonts w:ascii="Roboto" w:hAnsi="Roboto" w:eastAsia="Roboto" w:cs="Roboto"/>
                <w:sz w:val="20"/>
              </w:rPr>
              <w:t>The audience is Judah in the days of named kings; the setting is judgment already begun</w:t>
            </w:r>
          </w:p>
        </w:tc>
      </w:tr>
      <w:tr>
        <w:trPr>
          <w:cantSplit/>
        </w:trPr>
        <w:tc>
          <w:tcPr>
            <w:tcW w:w="1066" w:type="dxa"/>
          </w:tcPr>
          <w:p>
            <w:pPr>
              <w:spacing w:after="0" w:before="0" w:line="259" w:lineRule="auto"/>
            </w:pPr>
            <w:r>
              <w:rPr>
                <w:rFonts w:ascii="Roboto" w:hAnsi="Roboto" w:eastAsia="Roboto" w:cs="Roboto"/>
                <w:sz w:val="20"/>
              </w:rPr>
              <w:t>1:10–15</w:t>
            </w:r>
          </w:p>
        </w:tc>
        <w:tc>
          <w:tcPr>
            <w:tcW w:w="3503" w:type="dxa"/>
          </w:tcPr>
          <w:p>
            <w:pPr>
              <w:spacing w:after="0" w:before="0" w:line="259" w:lineRule="auto"/>
            </w:pPr>
            <w:r>
              <w:rPr>
                <w:rFonts w:ascii="Roboto" w:hAnsi="Roboto" w:eastAsia="Roboto" w:cs="Roboto"/>
                <w:sz w:val="20"/>
              </w:rPr>
              <w:t>Sacrifices, oblations, incense, new moons, sabbaths, assemblies and feasts are refused; prayer is not heard; the hands are full of blood</w:t>
            </w:r>
          </w:p>
        </w:tc>
        <w:tc>
          <w:tcPr>
            <w:tcW w:w="3046" w:type="dxa"/>
          </w:tcPr>
          <w:p>
            <w:pPr>
              <w:spacing w:after="0" w:before="0" w:line="259" w:lineRule="auto"/>
            </w:pPr>
            <w:r>
              <w:rPr>
                <w:rFonts w:ascii="Roboto" w:hAnsi="Roboto" w:eastAsia="Roboto" w:cs="Roboto"/>
                <w:sz w:val="20"/>
              </w:rPr>
              <w:t>The list is the Law’s own; the LORD refuses it from these hands, and calls the courts “my courts”</w:t>
            </w:r>
          </w:p>
        </w:tc>
      </w:tr>
      <w:tr>
        <w:trPr>
          <w:cantSplit/>
        </w:trPr>
        <w:tc>
          <w:tcPr>
            <w:tcW w:w="1066" w:type="dxa"/>
          </w:tcPr>
          <w:p>
            <w:pPr>
              <w:spacing w:after="0" w:before="0" w:line="259" w:lineRule="auto"/>
            </w:pPr>
            <w:r>
              <w:rPr>
                <w:rFonts w:ascii="Roboto" w:hAnsi="Roboto" w:eastAsia="Roboto" w:cs="Roboto"/>
                <w:sz w:val="20"/>
              </w:rPr>
              <w:t>1:16–17</w:t>
            </w:r>
          </w:p>
        </w:tc>
        <w:tc>
          <w:tcPr>
            <w:tcW w:w="3503" w:type="dxa"/>
          </w:tcPr>
          <w:p>
            <w:pPr>
              <w:spacing w:after="0" w:before="0" w:line="259" w:lineRule="auto"/>
            </w:pPr>
            <w:r>
              <w:rPr>
                <w:rFonts w:ascii="Roboto" w:hAnsi="Roboto" w:eastAsia="Roboto" w:cs="Roboto"/>
                <w:sz w:val="20"/>
              </w:rPr>
              <w:t>Wash you; cease to do evil; learn to do well; seek judgment; relieve, judge, plead</w:t>
            </w:r>
          </w:p>
        </w:tc>
        <w:tc>
          <w:tcPr>
            <w:tcW w:w="3046" w:type="dxa"/>
          </w:tcPr>
          <w:p>
            <w:pPr>
              <w:spacing w:after="0" w:before="0" w:line="259" w:lineRule="auto"/>
            </w:pPr>
            <w:r>
              <w:rPr>
                <w:rFonts w:ascii="Roboto" w:hAnsi="Roboto" w:eastAsia="Roboto" w:cs="Roboto"/>
                <w:sz w:val="20"/>
              </w:rPr>
              <w:t>Nine commands of conduct; none is a command to stop the offerings</w:t>
            </w:r>
          </w:p>
        </w:tc>
      </w:tr>
      <w:tr>
        <w:trPr>
          <w:cantSplit/>
        </w:trPr>
        <w:tc>
          <w:tcPr>
            <w:tcW w:w="1066" w:type="dxa"/>
          </w:tcPr>
          <w:p>
            <w:pPr>
              <w:spacing w:after="0" w:before="0" w:line="259" w:lineRule="auto"/>
            </w:pPr>
            <w:r>
              <w:rPr>
                <w:rFonts w:ascii="Roboto" w:hAnsi="Roboto" w:eastAsia="Roboto" w:cs="Roboto"/>
                <w:sz w:val="20"/>
              </w:rPr>
              <w:t>1:18–20</w:t>
            </w:r>
          </w:p>
        </w:tc>
        <w:tc>
          <w:tcPr>
            <w:tcW w:w="3503" w:type="dxa"/>
          </w:tcPr>
          <w:p>
            <w:pPr>
              <w:spacing w:after="0" w:before="0" w:line="259" w:lineRule="auto"/>
            </w:pPr>
            <w:r>
              <w:rPr>
                <w:rFonts w:ascii="Roboto" w:hAnsi="Roboto" w:eastAsia="Roboto" w:cs="Roboto"/>
                <w:sz w:val="20"/>
              </w:rPr>
              <w:t>Come and reason; scarlet to snow; willing and obedient, or refuse and rebel</w:t>
            </w:r>
          </w:p>
        </w:tc>
        <w:tc>
          <w:tcPr>
            <w:tcW w:w="3046" w:type="dxa"/>
          </w:tcPr>
          <w:p>
            <w:pPr>
              <w:spacing w:after="0" w:before="0" w:line="259" w:lineRule="auto"/>
            </w:pPr>
            <w:r>
              <w:rPr>
                <w:rFonts w:ascii="Roboto" w:hAnsi="Roboto" w:eastAsia="Roboto" w:cs="Roboto"/>
                <w:sz w:val="20"/>
              </w:rPr>
              <w:t>A conditional word, spoken by the mouth of the LORD, to a people that can turn</w:t>
            </w:r>
          </w:p>
        </w:tc>
      </w:tr>
      <w:tr>
        <w:trPr>
          <w:cantSplit/>
        </w:trPr>
        <w:tc>
          <w:tcPr>
            <w:tcW w:w="1066" w:type="dxa"/>
          </w:tcPr>
          <w:p>
            <w:pPr>
              <w:spacing w:after="0" w:before="0" w:line="259" w:lineRule="auto"/>
            </w:pPr>
            <w:r>
              <w:rPr>
                <w:rFonts w:ascii="Roboto" w:hAnsi="Roboto" w:eastAsia="Roboto" w:cs="Roboto"/>
                <w:sz w:val="20"/>
              </w:rPr>
              <w:t>1:21–31</w:t>
            </w:r>
          </w:p>
        </w:tc>
        <w:tc>
          <w:tcPr>
            <w:tcW w:w="3503" w:type="dxa"/>
          </w:tcPr>
          <w:p>
            <w:pPr>
              <w:spacing w:after="0" w:before="0" w:line="259" w:lineRule="auto"/>
            </w:pPr>
            <w:r>
              <w:rPr>
                <w:rFonts w:ascii="Roboto" w:hAnsi="Roboto" w:eastAsia="Roboto" w:cs="Roboto"/>
                <w:sz w:val="20"/>
              </w:rPr>
              <w:t>The faithful city is an harlot; the LORD will purge the dross, restore the judges, redeem Zion with judgment</w:t>
            </w:r>
          </w:p>
        </w:tc>
        <w:tc>
          <w:tcPr>
            <w:tcW w:w="3046" w:type="dxa"/>
          </w:tcPr>
          <w:p>
            <w:pPr>
              <w:spacing w:after="0" w:before="0" w:line="259" w:lineRule="auto"/>
            </w:pPr>
            <w:r>
              <w:rPr>
                <w:rFonts w:ascii="Roboto" w:hAnsi="Roboto" w:eastAsia="Roboto" w:cs="Roboto"/>
                <w:sz w:val="20"/>
              </w:rPr>
              <w:t>The sentence is a purging and a restoring of the city, not an abolishing of its worship</w:t>
            </w:r>
          </w:p>
        </w:tc>
      </w:tr>
    </w:tbl>
    <w:p>
      <w:pPr>
        <w:keepNext/>
        <w:spacing w:before="200" w:after="80"/>
      </w:pPr>
      <w:r>
        <w:rPr>
          <w:rFonts w:ascii="Roboto" w:hAnsi="Roboto" w:eastAsia="Roboto" w:cs="Roboto"/>
          <w:b/>
          <w:sz w:val="20"/>
        </w:rPr>
        <w:t>2.7 What the volume takes from the passage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1:10 calls the prophet’s message the law of our God; the condemnation is spoken as an application of the Law, not as its replacement.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things the LORD refuses in verses 11–14, the sacrifices, oblations, incense, new moons, sabbaths, assemblies and feasts, are the Law’s own list; the LORD calls the feasts “your appointed feasts” and the house “my courts.”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reason is stated in the passage: “it is iniquity, even the solemn meeting,” and “your hands are full of blood.”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remedy is nine commands of conduct and an offer to reason; no command in the chapter is to stop offering.</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chapter ends with the LORD purging the city and restoring it, and it says nothing of abolishing the order within it.</w:t>
      </w:r>
    </w:p>
    <w:p>
      <w:pPr>
        <w:pStyle w:val="Heading1"/>
      </w:pPr>
      <w:r>
        <w:rPr>
          <w:rFonts w:ascii="Roboto" w:hAnsi="Roboto" w:eastAsia="Roboto" w:cs="Roboto"/>
        </w:rPr>
        <w:t>3. Amos: Bethel, Gilgal and the Feast Days</w:t>
      </w:r>
    </w:p>
    <w:p>
      <w:pPr>
        <w:jc w:val="left"/>
      </w:pPr>
      <w:r>
        <w:rPr>
          <w:rFonts w:ascii="Roboto" w:hAnsi="Roboto" w:eastAsia="Roboto" w:cs="Roboto"/>
          <w:sz w:val="20"/>
        </w:rPr>
        <w:t>Claim: Amos is the sharpest of the prophets on feasts and offerings, and he speaks to the northern kingdom at the sanctuaries its king had set up. His charge is double. The altar at Bethel and the feast Jeroboam devised were not the worship the LORD commanded, and the people who kept the feasts and brought the offerings, wherever they brought them, trampled the poor. His remedy is to seek the LORD and let justice run down like waters, and he gives no sentence that the order the LORD gave Israel was a mistake.</w:t>
      </w:r>
    </w:p>
    <w:p>
      <w:pPr>
        <w:keepNext/>
        <w:spacing w:before="80" w:after="80"/>
      </w:pPr>
      <w:r>
        <w:rPr>
          <w:rFonts w:ascii="Roboto" w:hAnsi="Roboto" w:eastAsia="Roboto" w:cs="Roboto"/>
          <w:b/>
          <w:sz w:val="20"/>
        </w:rPr>
        <w:t>3.1 A man of Tekoa speaking to the north</w:t>
      </w:r>
    </w:p>
    <w:p>
      <w:pPr>
        <w:jc w:val="left"/>
      </w:pPr>
      <w:r>
        <w:rPr>
          <w:rFonts w:ascii="Roboto" w:hAnsi="Roboto" w:eastAsia="Roboto" w:cs="Roboto"/>
          <w:sz w:val="20"/>
        </w:rPr>
        <w:t>The book opens with the man and the place. “The words of Amos, who was among the herdmen of Tekoa, which he saw concerning Israel in the days of Uzziah king of Judah, and in the days of Jeroboam the son of Joash king of Israel, two years before the earthquake” (Amos 1:1). Tekoa is in Judah and the king named first is Judah’s. The subject is Israel, the northern kingdom. The first thing Amos says in the LORD’s name points south: “The LORD will roar from Zion, and utter his voice from Jerusalem” (Amos 1:2). The prophet sends his word from Jerusalem to the north. That direction matters for what follows, because the sanctuary he goes against is not Jerusalem’s.</w:t>
      </w:r>
    </w:p>
    <w:p>
      <w:pPr>
        <w:jc w:val="left"/>
      </w:pPr>
      <w:r>
        <w:rPr>
          <w:rFonts w:ascii="Roboto" w:hAnsi="Roboto" w:eastAsia="Roboto" w:cs="Roboto"/>
          <w:sz w:val="20"/>
        </w:rPr>
        <w:t>The origin of the northern sanctuaries is given in the First Book of Kings. Jeroboam feared that if the people went up “to do sacrifice in the house of the LORD at Jerusalem,” their hearts would turn back to Rehoboam (1 Kings 12:27). So the king “made two calves of gold,” saying, “It is too much for you to go up to Jerusalem” (1 Kings 12:28). He set one in Bethel and the other in Dan (1 Kings 12:29). He “made an house of high places, and made priests of the lowest of the people, which were not of the sons of Levi” (1 Kings 12:31). He “ordained a feast in the eighth month, on the fifteenth day of the month, like unto the feast that is in Judah” and offered upon the altar at Bethel, “even in the month which he had devised of his own heart” (1 Kings 12:32, 33). Every element of the northern worship is named as the king’s own: the place, the calves, the priests, the month. The text says in so many words that the month was devised of his own heart.</w:t>
      </w:r>
    </w:p>
    <w:p>
      <w:pPr>
        <w:jc w:val="left"/>
      </w:pPr>
      <w:r>
        <w:rPr>
          <w:rFonts w:ascii="Roboto" w:hAnsi="Roboto" w:eastAsia="Roboto" w:cs="Roboto"/>
          <w:sz w:val="20"/>
        </w:rPr>
        <w:t>Amos meets the result in the last chapters of the book. Amaziah, the priest of Bethel, tells him, “prophesy not again any more at Bethel: for it is the king’s chapel, and it is the king’s court” (Amos 7:13). The priest’s own words say what Bethel was: the king’s chapel. The LORD had foretold it: “I will also visit the altars of Bethel: and the horns of the altar shall be cut off, and fall to the ground” (Amos 3:14). The volume reads the altars of Bethel as the altars Jeroboam made, not as the altar at Jerusalem, and the prophet’s sentence against them is a sentence against a worship the LORD did not command.</w:t>
      </w:r>
    </w:p>
    <w:p>
      <w:pPr>
        <w:keepNext/>
        <w:spacing w:before="80" w:after="80"/>
      </w:pPr>
      <w:r>
        <w:rPr>
          <w:rFonts w:ascii="Roboto" w:hAnsi="Roboto" w:eastAsia="Roboto" w:cs="Roboto"/>
          <w:b/>
          <w:sz w:val="20"/>
        </w:rPr>
        <w:t>3.2 Come to Bethel, and transgress</w:t>
      </w:r>
    </w:p>
    <w:p>
      <w:pPr>
        <w:jc w:val="left"/>
      </w:pPr>
      <w:r>
        <w:rPr>
          <w:rFonts w:ascii="Roboto" w:hAnsi="Roboto" w:eastAsia="Roboto" w:cs="Roboto"/>
          <w:sz w:val="20"/>
        </w:rPr>
        <w:t>Amos 4:4, 5 is the prophet’s irony. “Come to Bethel, and transgress; at Gilgal multiply transgression; and bring your sacrifices every morning, and your tithes after three years: and offer a sacrifice of thanksgiving with leaven, and proclaim and publish the free offerings: for this liketh you, O ye children of Israel, saith the Lord GOD.” The commands are in the form of a call to worship and mean the opposite. At Bethel, the call is to transgress. At Gilgal, to multiply transgression. The sacrifices, the tithes, the thank-offering and the free offerings are real, and the people bring them with zeal, every morning and on the third year. The reason is in the last clause: “for this liketh you.” The worship is what pleases the worshipers.</w:t>
      </w:r>
    </w:p>
    <w:p>
      <w:pPr>
        <w:jc w:val="left"/>
      </w:pPr>
      <w:r>
        <w:rPr>
          <w:rFonts w:ascii="Roboto" w:hAnsi="Roboto" w:eastAsia="Roboto" w:cs="Roboto"/>
          <w:sz w:val="20"/>
        </w:rPr>
        <w:t>The next verses show what the LORD did while they offered. “And I also have given you cleanness of teeth in all your cities, and want of bread in all your places: yet have ye not returned unto me, saith the LORD” (Amos 4:6). The sentence is repeated across the chapter as a refrain of judgments that did not turn them. The offering was brought and the LORD was not returned to. Verse 12 closes the chapter: “prepare to meet thy God, O Israel.” The offering at the wrong altar and the return of the heart are set side by side, and the first is no substitute for the second.</w:t>
      </w:r>
    </w:p>
    <w:p>
      <w:pPr>
        <w:keepNext/>
        <w:spacing w:before="80" w:after="80"/>
      </w:pPr>
      <w:r>
        <w:rPr>
          <w:rFonts w:ascii="Roboto" w:hAnsi="Roboto" w:eastAsia="Roboto" w:cs="Roboto"/>
          <w:b/>
          <w:sz w:val="20"/>
        </w:rPr>
        <w:t>3.3 Seek me, and not Bethel</w:t>
      </w:r>
    </w:p>
    <w:p>
      <w:pPr>
        <w:jc w:val="left"/>
      </w:pPr>
      <w:r>
        <w:rPr>
          <w:rFonts w:ascii="Roboto" w:hAnsi="Roboto" w:eastAsia="Roboto" w:cs="Roboto"/>
          <w:sz w:val="20"/>
        </w:rPr>
        <w:t>Chapter 5 turns the irony into command. “For thus saith the LORD unto the house of Israel, Seek ye me, and ye shall live: but seek not Bethel, nor enter into Gilgal, and pass not to Beersheba: for Gilgal shall surely go into captivity, and Bethel shall come to nought” (Amos 5:4, 5). The LORD names the places he does not want sought and sets himself in their place. The sentence is not a command to stop worshiping. It is a command to seek him, and it names three sanctuaries of the north and the south of the divided country, Bethel, Gilgal and Beersheba, as the places that are not the seeking. The same call is repeated: “Seek the LORD, and ye shall live; lest he break out like fire in the house of Joseph” (Amos 5:6).</w:t>
      </w:r>
    </w:p>
    <w:p>
      <w:pPr>
        <w:jc w:val="left"/>
      </w:pPr>
      <w:r>
        <w:rPr>
          <w:rFonts w:ascii="Roboto" w:hAnsi="Roboto" w:eastAsia="Roboto" w:cs="Roboto"/>
          <w:sz w:val="20"/>
        </w:rPr>
        <w:t>The charge that goes with it is of conduct. The people “turn judgment to wormwood, and leave off righteousness in the earth” (Amos 5:7). They “hate him that rebuketh in the gate” (Amos 5:10). Their “treading is upon the poor,” and they take “burdens of wheat” from him (Amos 5:11). They “afflict the just, they take a bribe, and they turn aside the poor in the gate from their right” (Amos 5:12). The remedy is stated twice: “Seek good, and not evil, that ye may live: and so the LORD, the God of hosts, shall be with you, as ye have spoken” (Amos 5:14), and “Hate the evil, and love the good, and establish judgment in the gate: it may be that the LORD God of hosts will be gracious unto the remnant of Joseph” (Amos 5:15).</w:t>
      </w:r>
    </w:p>
    <w:p>
      <w:pPr>
        <w:keepNext/>
        <w:spacing w:before="80" w:after="80"/>
      </w:pPr>
      <w:r>
        <w:rPr>
          <w:rFonts w:ascii="Roboto" w:hAnsi="Roboto" w:eastAsia="Roboto" w:cs="Roboto"/>
          <w:b/>
          <w:sz w:val="20"/>
        </w:rPr>
        <w:t>3.4 I hate, I despise your feast days</w:t>
      </w:r>
    </w:p>
    <w:p>
      <w:pPr>
        <w:jc w:val="left"/>
      </w:pPr>
      <w:r>
        <w:rPr>
          <w:rFonts w:ascii="Roboto" w:hAnsi="Roboto" w:eastAsia="Roboto" w:cs="Roboto"/>
          <w:sz w:val="20"/>
        </w:rPr>
        <w:t>Verses 18 to 20 speak to those who desire the day of the LORD and are told it is darkness, not light. Immediately after comes the most quoted sentence of the prophet. “I hate, I despise your feast days, and I will not smell in your solemn assemblies. Though ye offer me burnt offerings and your meat offerings, I will not accept them: neither will I regard the peace offerings of your fat beasts. Take thou away from me the noise of thy songs; for I will not hear the melody of thy viols. But let judgment run down as waters, and righteousness as a mighty stream” (Amos 5:21–24).</w:t>
      </w:r>
    </w:p>
    <w:p>
      <w:pPr>
        <w:jc w:val="left"/>
      </w:pPr>
      <w:r>
        <w:rPr>
          <w:rFonts w:ascii="Roboto" w:hAnsi="Roboto" w:eastAsia="Roboto" w:cs="Roboto"/>
          <w:sz w:val="20"/>
        </w:rPr>
        <w:t>The list is complete: feast days, solemn assemblies, burnt offerings, meat offerings, peace offerings, songs and viols. Most are named with the pronoun: “your” feast days, “your” meat offerings, “your” fat beasts. The pronoun does the work in the same way as in Isaiah’s “your appointed feasts.” These are the feasts as this people keep them. The LORD does not say that burnt offerings are a sin. He says that he will not accept them from these hands, and that what he wants instead is a flow: “let judgment run down as waters, and righteousness as a mighty stream.” A stream is a thing that keeps running. The prophet asks that justice be as constant in Israel as the water in a river, and he sets that constancy against the constancy of the feasts.</w:t>
      </w:r>
    </w:p>
    <w:p>
      <w:pPr>
        <w:jc w:val="left"/>
      </w:pPr>
      <w:r>
        <w:rPr>
          <w:rFonts w:ascii="Roboto" w:hAnsi="Roboto" w:eastAsia="Roboto" w:cs="Roboto"/>
          <w:sz w:val="20"/>
        </w:rPr>
        <w:t>The Sabbath and the new moon appear again in chapter 8. Amos reports the speech of the merchants. “When will the new moon be gone, that we may sell corn? and the sabbath, that we may set forth wheat, making the ephah small, and the shekel great, and falsifying the balances by deceit? That we may buy the poor for silver, and the needy for a pair of shoes” (Amos 8:5, 6). The merchants keep the new moon and the sabbath, and they do not like it. They count the hours until they can cheat again. The days are observed, and the heart is elsewhere. The sentence is a charge against the dealers, and it takes the days of rest for granted as days the people kept. The Sabbath is not argued here; its place in the Law and in the prophets is left to Study 78.</w:t>
      </w:r>
    </w:p>
    <w:p>
      <w:pPr>
        <w:keepNext/>
        <w:spacing w:before="80" w:after="80"/>
      </w:pPr>
      <w:r>
        <w:rPr>
          <w:rFonts w:ascii="Roboto" w:hAnsi="Roboto" w:eastAsia="Roboto" w:cs="Roboto"/>
          <w:b/>
          <w:sz w:val="20"/>
        </w:rPr>
        <w:t>3.5 Have ye offered unto me sacrifices in the wilderness?</w:t>
      </w:r>
    </w:p>
    <w:p>
      <w:pPr>
        <w:jc w:val="left"/>
      </w:pPr>
      <w:r>
        <w:rPr>
          <w:rFonts w:ascii="Roboto" w:hAnsi="Roboto" w:eastAsia="Roboto" w:cs="Roboto"/>
          <w:sz w:val="20"/>
        </w:rPr>
        <w:t>The question of Amos 5:25 is the one most often quoted to show that the LORD never wanted sacrifices. “Have ye offered unto me sacrifices and offerings in the wilderness forty years, O house of Israel? But ye have borne the tabernacle of your Moloch and Chiun your images, the star of your god, which ye made to yourselves. Therefore will I cause you to go into captivity beyond Damascus, saith the LORD, whose name is The God of hosts” (Amos 5:25–27).</w:t>
      </w:r>
    </w:p>
    <w:p>
      <w:pPr>
        <w:jc w:val="left"/>
      </w:pPr>
      <w:r>
        <w:rPr>
          <w:rFonts w:ascii="Roboto" w:hAnsi="Roboto" w:eastAsia="Roboto" w:cs="Roboto"/>
          <w:sz w:val="20"/>
        </w:rPr>
        <w:t>The question has the form of a rhetorical question, and readers differ on the answer it expects. The volume reads it with the verse that follows, which says that the people carried the tabernacle of Moloch and the images of their own star-god in the wilderness. The question does not ask whether the sacrifices were commanded in the wilderness. It asks whether the offerings were offered “unto me,” to the LORD, by a people who carried other gods in the same camp. The sentence pairs the offering with the idols, and the pairing is the charge. The captivity “beyond Damascus” is the sentence on the whole worship, the offerings and the idols together, and the sentence falls on the worshipers.</w:t>
      </w:r>
    </w:p>
    <w:p>
      <w:pPr>
        <w:jc w:val="left"/>
      </w:pPr>
      <w:r>
        <w:rPr>
          <w:rFonts w:ascii="Roboto" w:hAnsi="Roboto" w:eastAsia="Roboto" w:cs="Roboto"/>
          <w:sz w:val="20"/>
        </w:rPr>
        <w:t>Stephen quotes Amos 5:25–27 in Acts 7:42, 43 in a speech to the council, and the use is read in Acts Commentary Volume 1; this volume does not repeat it. What Amos himself says is enough for the present argument. He puts the wilderness sacrifices in question because of the idols that went with them. He does not say that the Law’s order was a mistake, and he does not say the offerings had been forbidden.</w:t>
      </w:r>
    </w:p>
    <w:p>
      <w:pPr>
        <w:keepNext/>
        <w:spacing w:after="200"/>
        <w:jc w:val="left"/>
      </w:pPr>
      <w:r>
        <w:rPr>
          <w:rFonts w:ascii="Roboto" w:hAnsi="Roboto" w:eastAsia="Roboto" w:cs="Roboto"/>
          <w:sz w:val="20"/>
        </w:rPr>
        <w:t>Amos in six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198"/>
        <w:gridCol w:w="289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198" w:type="dxa"/>
            <w:shd w:val="clear" w:color="auto" w:fill="3B6E91"/>
          </w:tcPr>
          <w:p>
            <w:pPr>
              <w:keepNext/>
              <w:spacing w:after="0" w:before="0" w:line="259" w:lineRule="auto"/>
            </w:pPr>
            <w:r>
              <w:rPr>
                <w:rFonts w:ascii="Roboto" w:hAnsi="Roboto" w:eastAsia="Roboto" w:cs="Roboto"/>
                <w:b/>
                <w:color w:val="FFFFFF"/>
                <w:sz w:val="20"/>
              </w:rPr>
              <w:t>What the LORD says against it</w:t>
            </w:r>
          </w:p>
        </w:tc>
        <w:tc>
          <w:tcPr>
            <w:tcW w:w="2894" w:type="dxa"/>
            <w:shd w:val="clear" w:color="auto" w:fill="3B6E91"/>
          </w:tcPr>
          <w:p>
            <w:pPr>
              <w:keepNext/>
              <w:spacing w:after="0" w:before="0" w:line="259" w:lineRule="auto"/>
            </w:pPr>
            <w:r>
              <w:rPr>
                <w:rFonts w:ascii="Roboto" w:hAnsi="Roboto" w:eastAsia="Roboto" w:cs="Roboto"/>
                <w:b/>
                <w:color w:val="FFFFFF"/>
                <w:sz w:val="20"/>
              </w:rPr>
              <w:t>What stands</w:t>
            </w:r>
          </w:p>
        </w:tc>
      </w:tr>
      <w:tr>
        <w:trPr>
          <w:cantSplit/>
        </w:trPr>
        <w:tc>
          <w:tcPr>
            <w:tcW w:w="1523" w:type="dxa"/>
          </w:tcPr>
          <w:p>
            <w:pPr>
              <w:keepNext/>
              <w:spacing w:after="0" w:before="0" w:line="259" w:lineRule="auto"/>
            </w:pPr>
            <w:r>
              <w:rPr>
                <w:rFonts w:ascii="Roboto" w:hAnsi="Roboto" w:eastAsia="Roboto" w:cs="Roboto"/>
                <w:sz w:val="20"/>
              </w:rPr>
              <w:t>Amos 3:14; 7:13</w:t>
            </w:r>
          </w:p>
        </w:tc>
        <w:tc>
          <w:tcPr>
            <w:tcW w:w="3198" w:type="dxa"/>
          </w:tcPr>
          <w:p>
            <w:pPr>
              <w:keepNext/>
              <w:spacing w:after="0" w:before="0" w:line="259" w:lineRule="auto"/>
            </w:pPr>
            <w:r>
              <w:rPr>
                <w:rFonts w:ascii="Roboto" w:hAnsi="Roboto" w:eastAsia="Roboto" w:cs="Roboto"/>
                <w:sz w:val="20"/>
              </w:rPr>
              <w:t>The altars of Bethel are to be cut off; Bethel is the king’s chapel</w:t>
            </w:r>
          </w:p>
        </w:tc>
        <w:tc>
          <w:tcPr>
            <w:tcW w:w="2894" w:type="dxa"/>
          </w:tcPr>
          <w:p>
            <w:pPr>
              <w:keepNext/>
              <w:spacing w:after="0" w:before="0" w:line="259" w:lineRule="auto"/>
            </w:pPr>
            <w:r>
              <w:rPr>
                <w:rFonts w:ascii="Roboto" w:hAnsi="Roboto" w:eastAsia="Roboto" w:cs="Roboto"/>
                <w:sz w:val="20"/>
              </w:rPr>
              <w:t>The altar at Jerusalem is not the altar charged; the voice goes out from Zion (1:2)</w:t>
            </w:r>
          </w:p>
        </w:tc>
      </w:tr>
      <w:tr>
        <w:trPr>
          <w:cantSplit/>
        </w:trPr>
        <w:tc>
          <w:tcPr>
            <w:tcW w:w="1523" w:type="dxa"/>
          </w:tcPr>
          <w:p>
            <w:pPr>
              <w:spacing w:after="0" w:before="0" w:line="259" w:lineRule="auto"/>
            </w:pPr>
            <w:r>
              <w:rPr>
                <w:rFonts w:ascii="Roboto" w:hAnsi="Roboto" w:eastAsia="Roboto" w:cs="Roboto"/>
                <w:sz w:val="20"/>
              </w:rPr>
              <w:t>Amos 4:4, 5</w:t>
            </w:r>
          </w:p>
        </w:tc>
        <w:tc>
          <w:tcPr>
            <w:tcW w:w="3198" w:type="dxa"/>
          </w:tcPr>
          <w:p>
            <w:pPr>
              <w:spacing w:after="0" w:before="0" w:line="259" w:lineRule="auto"/>
            </w:pPr>
            <w:r>
              <w:rPr>
                <w:rFonts w:ascii="Roboto" w:hAnsi="Roboto" w:eastAsia="Roboto" w:cs="Roboto"/>
                <w:sz w:val="20"/>
              </w:rPr>
              <w:t>Come to Bethel and transgress; the sacrifices and free offerings are what “liketh you”</w:t>
            </w:r>
          </w:p>
        </w:tc>
        <w:tc>
          <w:tcPr>
            <w:tcW w:w="2894" w:type="dxa"/>
          </w:tcPr>
          <w:p>
            <w:pPr>
              <w:spacing w:after="0" w:before="0" w:line="259" w:lineRule="auto"/>
            </w:pPr>
            <w:r>
              <w:rPr>
                <w:rFonts w:ascii="Roboto" w:hAnsi="Roboto" w:eastAsia="Roboto" w:cs="Roboto"/>
                <w:sz w:val="20"/>
              </w:rPr>
              <w:t>The offerings are real and zealous; the LORD’s refrain is that they have not returned to him (4:6)</w:t>
            </w:r>
          </w:p>
        </w:tc>
      </w:tr>
      <w:tr>
        <w:trPr>
          <w:cantSplit/>
        </w:trPr>
        <w:tc>
          <w:tcPr>
            <w:tcW w:w="1523" w:type="dxa"/>
          </w:tcPr>
          <w:p>
            <w:pPr>
              <w:spacing w:after="0" w:before="0" w:line="259" w:lineRule="auto"/>
            </w:pPr>
            <w:r>
              <w:rPr>
                <w:rFonts w:ascii="Roboto" w:hAnsi="Roboto" w:eastAsia="Roboto" w:cs="Roboto"/>
                <w:sz w:val="20"/>
              </w:rPr>
              <w:t>Amos 5:4–6</w:t>
            </w:r>
          </w:p>
        </w:tc>
        <w:tc>
          <w:tcPr>
            <w:tcW w:w="3198" w:type="dxa"/>
          </w:tcPr>
          <w:p>
            <w:pPr>
              <w:spacing w:after="0" w:before="0" w:line="259" w:lineRule="auto"/>
            </w:pPr>
            <w:r>
              <w:rPr>
                <w:rFonts w:ascii="Roboto" w:hAnsi="Roboto" w:eastAsia="Roboto" w:cs="Roboto"/>
                <w:sz w:val="20"/>
              </w:rPr>
              <w:t>Seek not Bethel, Gilgal or Beersheba</w:t>
            </w:r>
          </w:p>
        </w:tc>
        <w:tc>
          <w:tcPr>
            <w:tcW w:w="2894" w:type="dxa"/>
          </w:tcPr>
          <w:p>
            <w:pPr>
              <w:spacing w:after="0" w:before="0" w:line="259" w:lineRule="auto"/>
            </w:pPr>
            <w:r>
              <w:rPr>
                <w:rFonts w:ascii="Roboto" w:hAnsi="Roboto" w:eastAsia="Roboto" w:cs="Roboto"/>
                <w:sz w:val="20"/>
              </w:rPr>
              <w:t>Seek ye me, and ye shall live</w:t>
            </w:r>
          </w:p>
        </w:tc>
      </w:tr>
      <w:tr>
        <w:trPr>
          <w:cantSplit/>
        </w:trPr>
        <w:tc>
          <w:tcPr>
            <w:tcW w:w="1523" w:type="dxa"/>
          </w:tcPr>
          <w:p>
            <w:pPr>
              <w:spacing w:after="0" w:before="0" w:line="259" w:lineRule="auto"/>
            </w:pPr>
            <w:r>
              <w:rPr>
                <w:rFonts w:ascii="Roboto" w:hAnsi="Roboto" w:eastAsia="Roboto" w:cs="Roboto"/>
                <w:sz w:val="20"/>
              </w:rPr>
              <w:t>Amos 5:21–24</w:t>
            </w:r>
          </w:p>
        </w:tc>
        <w:tc>
          <w:tcPr>
            <w:tcW w:w="3198" w:type="dxa"/>
          </w:tcPr>
          <w:p>
            <w:pPr>
              <w:spacing w:after="0" w:before="0" w:line="259" w:lineRule="auto"/>
            </w:pPr>
            <w:r>
              <w:rPr>
                <w:rFonts w:ascii="Roboto" w:hAnsi="Roboto" w:eastAsia="Roboto" w:cs="Roboto"/>
                <w:sz w:val="20"/>
              </w:rPr>
              <w:t>I hate, I despise your feast days; I will not accept your burnt offerings</w:t>
            </w:r>
          </w:p>
        </w:tc>
        <w:tc>
          <w:tcPr>
            <w:tcW w:w="2894" w:type="dxa"/>
          </w:tcPr>
          <w:p>
            <w:pPr>
              <w:spacing w:after="0" w:before="0" w:line="259" w:lineRule="auto"/>
            </w:pPr>
            <w:r>
              <w:rPr>
                <w:rFonts w:ascii="Roboto" w:hAnsi="Roboto" w:eastAsia="Roboto" w:cs="Roboto"/>
                <w:sz w:val="20"/>
              </w:rPr>
              <w:t>Let judgment run down as waters; the pronoun “your” limits the charge to how they keep them</w:t>
            </w:r>
          </w:p>
        </w:tc>
      </w:tr>
      <w:tr>
        <w:trPr>
          <w:cantSplit/>
        </w:trPr>
        <w:tc>
          <w:tcPr>
            <w:tcW w:w="1523" w:type="dxa"/>
          </w:tcPr>
          <w:p>
            <w:pPr>
              <w:spacing w:after="0" w:before="0" w:line="259" w:lineRule="auto"/>
            </w:pPr>
            <w:r>
              <w:rPr>
                <w:rFonts w:ascii="Roboto" w:hAnsi="Roboto" w:eastAsia="Roboto" w:cs="Roboto"/>
                <w:sz w:val="20"/>
              </w:rPr>
              <w:t>Amos 8:5, 6</w:t>
            </w:r>
          </w:p>
        </w:tc>
        <w:tc>
          <w:tcPr>
            <w:tcW w:w="3198" w:type="dxa"/>
          </w:tcPr>
          <w:p>
            <w:pPr>
              <w:spacing w:after="0" w:before="0" w:line="259" w:lineRule="auto"/>
            </w:pPr>
            <w:r>
              <w:rPr>
                <w:rFonts w:ascii="Roboto" w:hAnsi="Roboto" w:eastAsia="Roboto" w:cs="Roboto"/>
                <w:sz w:val="20"/>
              </w:rPr>
              <w:t>The merchants keep the new moon and the sabbath and count the hours until they can cheat</w:t>
            </w:r>
          </w:p>
        </w:tc>
        <w:tc>
          <w:tcPr>
            <w:tcW w:w="2894" w:type="dxa"/>
          </w:tcPr>
          <w:p>
            <w:pPr>
              <w:spacing w:after="0" w:before="0" w:line="259" w:lineRule="auto"/>
            </w:pPr>
            <w:r>
              <w:rPr>
                <w:rFonts w:ascii="Roboto" w:hAnsi="Roboto" w:eastAsia="Roboto" w:cs="Roboto"/>
                <w:sz w:val="20"/>
              </w:rPr>
              <w:t>The days are taken for granted as days the people kept</w:t>
            </w:r>
          </w:p>
        </w:tc>
      </w:tr>
      <w:tr>
        <w:trPr>
          <w:cantSplit/>
        </w:trPr>
        <w:tc>
          <w:tcPr>
            <w:tcW w:w="1523" w:type="dxa"/>
          </w:tcPr>
          <w:p>
            <w:pPr>
              <w:spacing w:after="0" w:before="0" w:line="259" w:lineRule="auto"/>
            </w:pPr>
            <w:r>
              <w:rPr>
                <w:rFonts w:ascii="Roboto" w:hAnsi="Roboto" w:eastAsia="Roboto" w:cs="Roboto"/>
                <w:sz w:val="20"/>
              </w:rPr>
              <w:t>Amos 5:25–27</w:t>
            </w:r>
          </w:p>
        </w:tc>
        <w:tc>
          <w:tcPr>
            <w:tcW w:w="3198" w:type="dxa"/>
          </w:tcPr>
          <w:p>
            <w:pPr>
              <w:spacing w:after="0" w:before="0" w:line="259" w:lineRule="auto"/>
            </w:pPr>
            <w:r>
              <w:rPr>
                <w:rFonts w:ascii="Roboto" w:hAnsi="Roboto" w:eastAsia="Roboto" w:cs="Roboto"/>
                <w:sz w:val="20"/>
              </w:rPr>
              <w:t>Did ye offer unto me in the wilderness, bearing Moloch and Chiun?</w:t>
            </w:r>
          </w:p>
        </w:tc>
        <w:tc>
          <w:tcPr>
            <w:tcW w:w="2894" w:type="dxa"/>
          </w:tcPr>
          <w:p>
            <w:pPr>
              <w:spacing w:after="0" w:before="0" w:line="259" w:lineRule="auto"/>
            </w:pPr>
            <w:r>
              <w:rPr>
                <w:rFonts w:ascii="Roboto" w:hAnsi="Roboto" w:eastAsia="Roboto" w:cs="Roboto"/>
                <w:sz w:val="20"/>
              </w:rPr>
              <w:t>The charge is the idols beside the offerings; the captivity falls on the worshipers</w:t>
            </w:r>
          </w:p>
        </w:tc>
      </w:tr>
    </w:tbl>
    <w:p>
      <w:pPr>
        <w:keepNext/>
        <w:spacing w:before="200" w:after="80"/>
      </w:pPr>
      <w:r>
        <w:rPr>
          <w:rFonts w:ascii="Roboto" w:hAnsi="Roboto" w:eastAsia="Roboto" w:cs="Roboto"/>
          <w:b/>
          <w:sz w:val="20"/>
        </w:rPr>
        <w:t>3.6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Amos speaks to the northern kingdom, from Tekoa, with the LORD roaring from Zion.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altar at Bethel, the calves, the priests and the month were the king’s own devising (1 Kings 12:26–33); Amos’s sentence against Bethel is a sentence against a worship the LORD did not command.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feasts and offerings of Amos 5:21–23 are named as “your” feasts and “your” offerings, in the hands of those who afflict the just and take a bribe.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remedy is to seek the LORD and to establish judgment in the gate; nothing in the book commands an end to the order the LORD gave Israel.</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Amos 5:25–27 pairs the wilderness offerings with the idols carried beside them, and the charge falls on the people who brought both.</w:t>
      </w:r>
    </w:p>
    <w:p>
      <w:pPr>
        <w:pStyle w:val="Heading1"/>
      </w:pPr>
      <w:r>
        <w:rPr>
          <w:rFonts w:ascii="Roboto" w:hAnsi="Roboto" w:eastAsia="Roboto" w:cs="Roboto"/>
        </w:rPr>
        <w:t>4. Hosea and Micah: Mercy, and Not Sacrifice</w:t>
      </w:r>
    </w:p>
    <w:p>
      <w:pPr>
        <w:jc w:val="left"/>
      </w:pPr>
      <w:r>
        <w:rPr>
          <w:rFonts w:ascii="Roboto" w:hAnsi="Roboto" w:eastAsia="Roboto" w:cs="Roboto"/>
          <w:sz w:val="20"/>
        </w:rPr>
        <w:t>Claim: Hosea 6:6 and Micah 6:6–8 are the two sentences most often read as the prophets’ rejection of sacrifice, and each is a statement of rank inside a charge against the worshipers. Hosea’s verse is built as a pair of lines that interpret each other, and the second line says “more than.” Micah’s verse answers a worshiper who asks how much he must bring by naming what the LORD has already shown, and the verses after it return to false weights and deceit. Neither prophet proposes that the offerings cease. Hosea lists the loss of sacrifice among the judgments, and Micah asks for justice, mercy and humility as the walk of a man who comes.</w:t>
      </w:r>
    </w:p>
    <w:p>
      <w:pPr>
        <w:keepNext/>
        <w:spacing w:before="80" w:after="80"/>
      </w:pPr>
      <w:r>
        <w:rPr>
          <w:rFonts w:ascii="Roboto" w:hAnsi="Roboto" w:eastAsia="Roboto" w:cs="Roboto"/>
          <w:b/>
          <w:sz w:val="20"/>
        </w:rPr>
        <w:t>4.1 Hosea’s controversy: no truth, nor mercy, nor knowledge of God</w:t>
      </w:r>
    </w:p>
    <w:p>
      <w:pPr>
        <w:jc w:val="left"/>
      </w:pPr>
      <w:r>
        <w:rPr>
          <w:rFonts w:ascii="Roboto" w:hAnsi="Roboto" w:eastAsia="Roboto" w:cs="Roboto"/>
          <w:sz w:val="20"/>
        </w:rPr>
        <w:t>Hosea opens his indictment with a word that will return in chapter 6. “Hear the word of the LORD, ye children of Israel: for the LORD hath a controversy with the inhabitants of the land, because there is no truth, nor mercy, nor knowledge of God in the land” (Hosea 4:1). The three missing things are truth, mercy and the knowledge of God. The next verse lists the conduct: “By swearing, and lying, and killing, and stealing, and committing adultery, they break out, and blood toucheth blood” (Hosea 4:2). The LORD’s controversy is the same lawsuit Isaiah and Micah bring, and its first count is the absence of mercy and of the knowledge of God, the pair that stands again in Hosea 6:6.</w:t>
      </w:r>
    </w:p>
    <w:p>
      <w:pPr>
        <w:jc w:val="left"/>
      </w:pPr>
      <w:r>
        <w:rPr>
          <w:rFonts w:ascii="Roboto" w:hAnsi="Roboto" w:eastAsia="Roboto" w:cs="Roboto"/>
          <w:sz w:val="20"/>
        </w:rPr>
        <w:t>The priests are charged next. “My people are destroyed for lack of knowledge: because thou hast rejected knowledge, I will also reject thee, that thou shalt be no priest to me: seeing thou hast forgotten the law of thy God, I will also forget thy children” (Hosea 4:6). The prophet does not say the priesthood is wrong. He says this priest has rejected knowledge and forgotten the law and will be no priest to the LORD. The next verses speak of the priests in the same terms: “They eat up the sin of my people, and they set their heart on their iniquity” (Hosea 4:8). Many readers take the verse to mean that the priests profit from the sin offerings and so want the people to sin. The volume reads it so, with the note that the verse does not itself name the sin offering, and in either case it is a charge against the priests.</w:t>
      </w:r>
    </w:p>
    <w:p>
      <w:pPr>
        <w:jc w:val="left"/>
      </w:pPr>
      <w:r>
        <w:rPr>
          <w:rFonts w:ascii="Roboto" w:hAnsi="Roboto" w:eastAsia="Roboto" w:cs="Roboto"/>
          <w:sz w:val="20"/>
        </w:rPr>
        <w:t>The worship at the high places is charged separately. “They sacrifice upon the tops of the mountains, and burn incense upon the hills, under oaks and poplars and elms, because the shadow thereof is good” (Hosea 4:13). The reason the verse gives is that the shadow is good. The place is chosen for the worshipers’ comfort, and it is a place the LORD had not appointed. Hosea 5:6 adds a sentence that no later reading can soften: “They shall go with their flocks and with their herds to seek the LORD; but they shall not find him; he hath withdrawn himself from them.” The LORD is not found by the flocks and herds that are brought to seek him. The offerings are not what he is withholding.</w:t>
      </w:r>
    </w:p>
    <w:p>
      <w:pPr>
        <w:keepNext/>
        <w:spacing w:before="80" w:after="80"/>
      </w:pPr>
      <w:r>
        <w:rPr>
          <w:rFonts w:ascii="Roboto" w:hAnsi="Roboto" w:eastAsia="Roboto" w:cs="Roboto"/>
          <w:b/>
          <w:sz w:val="20"/>
        </w:rPr>
        <w:t>4.2 Hosea 6:1–7: the sentence in its place</w:t>
      </w:r>
    </w:p>
    <w:p>
      <w:pPr>
        <w:jc w:val="left"/>
      </w:pPr>
      <w:r>
        <w:rPr>
          <w:rFonts w:ascii="Roboto" w:hAnsi="Roboto" w:eastAsia="Roboto" w:cs="Roboto"/>
          <w:sz w:val="20"/>
        </w:rPr>
        <w:t>Chapter 6 opens with Israel’s own words of return. “Come, and let us return unto the LORD: for he hath torn, and he will heal us; he hath smitten, and he will bind us up. After two days will he revive us: in the third day he will raise us up, and we shall live in his sight” (Hosea 6:1, 2). The LORD does not take the words as a turning. “O Ephraim, what shall I do unto thee? O Judah, what shall I do unto thee? for your goodness is as a morning cloud, and as the early dew it goeth away” (Hosea 6:4). The word the King James Version renders “goodness” in this verse is the same word it renders “mercy” in verse 6. The people’s goodness vanishes like the morning mist. What the LORD wants is a goodness that does not.</w:t>
      </w:r>
    </w:p>
    <w:p>
      <w:pPr>
        <w:jc w:val="left"/>
      </w:pPr>
      <w:r>
        <w:rPr>
          <w:rFonts w:ascii="Roboto" w:hAnsi="Roboto" w:eastAsia="Roboto" w:cs="Roboto"/>
          <w:sz w:val="20"/>
        </w:rPr>
        <w:t>Verse 6 follows. “For I desired mercy, and not sacrifice; and the knowledge of God more than burnt offerings” (Hosea 6:6). The verse is two lines, and they are a pair. The first says mercy and not sacrifice. The second says the knowledge of God more than burnt offerings. The second line is the key to the first. It uses “more than,” the language of comparison, and so shows how the pair is to be read: mercy over sacrifice, the knowledge of God over burnt offerings. The same pairing of “not” and “more than” appears in the earlier voices (1 Samuel 15:22, “to obey is better than sacrifice”). The volume reads the verse as a statement of rank and not of abolition.</w:t>
      </w:r>
    </w:p>
    <w:p>
      <w:pPr>
        <w:jc w:val="left"/>
      </w:pPr>
      <w:r>
        <w:rPr>
          <w:rFonts w:ascii="Roboto" w:hAnsi="Roboto" w:eastAsia="Roboto" w:cs="Roboto"/>
          <w:sz w:val="20"/>
        </w:rPr>
        <w:t>Verse 7 states the reason. “But they like men have transgressed the covenant: there have they dealt treacherously against me” (Hosea 6:7). The offence is the broken covenant. The sacrifices are named as the thing mercy outranks; the covenant is named as the thing broken. Hosea 8:12 adds, “I have written to him the great things of my law, but they were counted as a strange thing.” The people have the law in writing and treat it as foreign.</w:t>
      </w:r>
    </w:p>
    <w:p>
      <w:pPr>
        <w:keepNext/>
        <w:spacing w:before="80" w:after="80"/>
      </w:pPr>
      <w:r>
        <w:rPr>
          <w:rFonts w:ascii="Roboto" w:hAnsi="Roboto" w:eastAsia="Roboto" w:cs="Roboto"/>
          <w:b/>
          <w:sz w:val="20"/>
        </w:rPr>
        <w:t>4.3 My offerings, and the loss of sacrifice</w:t>
      </w:r>
    </w:p>
    <w:p>
      <w:pPr>
        <w:jc w:val="left"/>
      </w:pPr>
      <w:r>
        <w:rPr>
          <w:rFonts w:ascii="Roboto" w:hAnsi="Roboto" w:eastAsia="Roboto" w:cs="Roboto"/>
          <w:sz w:val="20"/>
        </w:rPr>
        <w:t>Two further sentences in Hosea show what the LORD leaves standing. The first is in chapter 8. “Because Ephraim hath made many altars to sin, altars shall be unto him to sin. … They sacrifice flesh for the sacrifices of mine offerings, and eat it; but the LORD accepteth them not; now will he remember their iniquity, and visit their sins: they shall return to Egypt” (Hosea 8:11, 13). The LORD calls them “the sacrifices of mine offerings.” He does not disown the offerings, and he does not accept the worshipers. The charge is the making of many altars to sin, and the sentence is a return to Egypt.</w:t>
      </w:r>
    </w:p>
    <w:p>
      <w:pPr>
        <w:jc w:val="left"/>
      </w:pPr>
      <w:r>
        <w:rPr>
          <w:rFonts w:ascii="Roboto" w:hAnsi="Roboto" w:eastAsia="Roboto" w:cs="Roboto"/>
          <w:sz w:val="20"/>
        </w:rPr>
        <w:t>The second is in chapter 3, in the account of what the exile will take. “For the children of Israel shall abide many days without a king, and without a prince, and without a sacrifice, and without an image, and without an ephod, and without teraphim: afterward shall the children of Israel return, and seek the LORD their God, and David their king; and shall fear the LORD and his goodness in the latter days” (Hosea 3:4, 5). The list mixes things the LORD gave Israel and things he condemned, and the volume does not sort it. It reports one thing without comment: sacrifice is named among the losses, with king and prince, and the return that follows is a return to the LORD and to David their king. The prophet who says the LORD desired mercy and not sacrifice also counts the absence of sacrifice as part of the judgment.</w:t>
      </w:r>
    </w:p>
    <w:p>
      <w:pPr>
        <w:jc w:val="left"/>
      </w:pPr>
      <w:r>
        <w:rPr>
          <w:rFonts w:ascii="Roboto" w:hAnsi="Roboto" w:eastAsia="Roboto" w:cs="Roboto"/>
          <w:sz w:val="20"/>
        </w:rPr>
        <w:t>The last chapter gives the people their words. “O Israel, return unto the LORD thy God; for thou hast fallen by thine iniquity. Take with you words, and turn to the LORD: say unto him, Take away all iniquity, and receive us graciously: so will we render the calves of our lips” (Hosea 14:1, 2). The word “calves” is the offering, and the offering is lips: the praise of a pardoned people. Even here, the language is the language of sacrifice.</w:t>
      </w:r>
    </w:p>
    <w:p>
      <w:pPr>
        <w:keepNext/>
        <w:spacing w:before="80" w:after="80"/>
      </w:pPr>
      <w:r>
        <w:rPr>
          <w:rFonts w:ascii="Roboto" w:hAnsi="Roboto" w:eastAsia="Roboto" w:cs="Roboto"/>
          <w:b/>
          <w:sz w:val="20"/>
        </w:rPr>
        <w:t>4.4 The words in Matthew</w:t>
      </w:r>
    </w:p>
    <w:p>
      <w:pPr>
        <w:jc w:val="left"/>
      </w:pPr>
      <w:r>
        <w:rPr>
          <w:rFonts w:ascii="Roboto" w:hAnsi="Roboto" w:eastAsia="Roboto" w:cs="Roboto"/>
          <w:sz w:val="20"/>
        </w:rPr>
        <w:t>Matthew twice has the Lord quote Hosea 6:6. When the Pharisees ask why he eats with publicans and sinners, he answers, “go ye and learn what that meaneth, I will have mercy, and not sacrifice: for I am not come to call the righteous, but sinners to repentance” (Matthew 9:13). Again, when the disciples pluck ears of corn on the sabbath, he says, “if ye had known what this meaneth, I will have mercy, and not sacrifice, ye would not have condemned the guiltless” (Matthew 12:7). In both, the Lord is speaking to Pharisees in Israel about how the Law is to be kept, and in both he sends them to Hosea. In the second, he has just said that “the priests in the temple profane the sabbath, and are blameless” (Matthew 12:5), and that “in this place is one greater than the temple” (Matthew 12:6). The Lord takes the temple service for granted as a service in which priests are blameless.</w:t>
      </w:r>
    </w:p>
    <w:p>
      <w:pPr>
        <w:jc w:val="left"/>
      </w:pPr>
      <w:r>
        <w:rPr>
          <w:rFonts w:ascii="Roboto" w:hAnsi="Roboto" w:eastAsia="Roboto" w:cs="Roboto"/>
          <w:sz w:val="20"/>
        </w:rPr>
        <w:t>The volume reports both quotations in their settings and argues neither. Study 78 reads Matthew 12 for the Sabbath and Typology Commentary Volume 5 reports it in its treatment of the kingdom. For the present argument the point is small and sufficient: in both places the Lord quotes the verse the way the prophet used it, as a rule of rank, and he does not use it to end the temple service.</w:t>
      </w:r>
    </w:p>
    <w:p>
      <w:pPr>
        <w:keepNext/>
        <w:spacing w:before="80" w:after="80"/>
      </w:pPr>
      <w:r>
        <w:rPr>
          <w:rFonts w:ascii="Roboto" w:hAnsi="Roboto" w:eastAsia="Roboto" w:cs="Roboto"/>
          <w:b/>
          <w:sz w:val="20"/>
        </w:rPr>
        <w:t>4.5 Micah’s lawsuit</w:t>
      </w:r>
    </w:p>
    <w:p>
      <w:pPr>
        <w:jc w:val="left"/>
      </w:pPr>
      <w:r>
        <w:rPr>
          <w:rFonts w:ascii="Roboto" w:hAnsi="Roboto" w:eastAsia="Roboto" w:cs="Roboto"/>
          <w:sz w:val="20"/>
        </w:rPr>
        <w:t>Micah’s sixth chapter is another controversy. “Hear ye, O mountains, the LORD’s controversy, and ye strong foundations of the earth: for the LORD hath a controversy with his people, and he will plead with Israel” (Micah 6:2). The LORD’s first words are a question to the people: “O my people, what have I done unto thee? and wherein have I wearied thee? testify against me” (Micah 6:3). He recites what he did: “I brought thee up out of the land of Egypt, and redeemed thee out of the house of servants; and I sent before thee Moses, Aaron, and Miriam” (Micah 6:4). The case rests on the LORD’s faithfulness, and the people are asked to remember Balak and Balaam, “that ye may know the righteousness of the LORD” (Micah 6:5).</w:t>
      </w:r>
    </w:p>
    <w:p>
      <w:pPr>
        <w:jc w:val="left"/>
      </w:pPr>
      <w:r>
        <w:rPr>
          <w:rFonts w:ascii="Roboto" w:hAnsi="Roboto" w:eastAsia="Roboto" w:cs="Roboto"/>
          <w:sz w:val="20"/>
        </w:rPr>
        <w:t>Then the worshiper speaks. “Wherewith shall I come before the LORD, and bow myself before the high God? shall I come before him with burnt offerings, with calves of a year old? Will the LORD be pleased with thousands of rams, or with ten thousands of rivers of oil? shall I give my firstborn for my transgression, the fruit of my body for the sin of my soul?” (Micah 6:6, 7). The questions climb: a burnt offering, a calf of a year old, thousands of rams, ten thousands of rivers of oil, a firstborn. The worshiper asks how much will be enough. The question assumes that the offering is a payment sized to the offence, and that more of it will purchase more.</w:t>
      </w:r>
    </w:p>
    <w:p>
      <w:pPr>
        <w:jc w:val="left"/>
      </w:pPr>
      <w:r>
        <w:rPr>
          <w:rFonts w:ascii="Roboto" w:hAnsi="Roboto" w:eastAsia="Roboto" w:cs="Roboto"/>
          <w:sz w:val="20"/>
        </w:rPr>
        <w:t>The prophet’s answer does not say the offerings should stop. “He hath shewed thee, O man, what is good; and what doth the LORD require of thee, but to do justly, and to love mercy, and to walk humbly with thy God?” (Micah 6:8). The answer is that the LORD has already shown what is good, and that what he requires is three things in the walk of a man. The verse is silent about the offerings. It does not say they are not required. It says that the thing the worshiper is asking for, the price, is not in the account. The walk is. The verses after it return to the city: “Are there yet the treasures of wickedness in the house of the wicked, and the scant measure that is abominable? Shall I count them pure with the wicked balances, and with the bag of deceitful weights?” (Micah 6:10, 11). The answer of verse 8 is followed at once by the false weights, and the offerings of verses 6 and 7 are the thing meant to cover them.</w:t>
      </w:r>
    </w:p>
    <w:p>
      <w:pPr>
        <w:keepNext/>
        <w:spacing w:after="200"/>
        <w:jc w:val="left"/>
      </w:pPr>
      <w:r>
        <w:rPr>
          <w:rFonts w:ascii="Roboto" w:hAnsi="Roboto" w:eastAsia="Roboto" w:cs="Roboto"/>
          <w:sz w:val="20"/>
        </w:rPr>
        <w:t>Hosea and Micah in five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371"/>
        <w:gridCol w:w="3122"/>
        <w:gridCol w:w="3122"/>
      </w:tblGrid>
      <w:tr>
        <w:trPr>
          <w:cantSplit/>
          <w:tblHeader/>
        </w:trPr>
        <w:tc>
          <w:tcPr>
            <w:tcW w:w="1371" w:type="dxa"/>
            <w:shd w:val="clear" w:color="auto" w:fill="3B6E91"/>
          </w:tcPr>
          <w:p>
            <w:pPr>
              <w:keepNext/>
              <w:spacing w:after="0" w:before="0" w:line="259" w:lineRule="auto"/>
            </w:pPr>
            <w:r>
              <w:rPr>
                <w:rFonts w:ascii="Roboto" w:hAnsi="Roboto" w:eastAsia="Roboto" w:cs="Roboto"/>
                <w:b/>
                <w:color w:val="FFFFFF"/>
                <w:sz w:val="20"/>
              </w:rPr>
              <w:t>Passage</w:t>
            </w:r>
          </w:p>
        </w:tc>
        <w:tc>
          <w:tcPr>
            <w:tcW w:w="3122" w:type="dxa"/>
            <w:shd w:val="clear" w:color="auto" w:fill="3B6E91"/>
          </w:tcPr>
          <w:p>
            <w:pPr>
              <w:keepNext/>
              <w:spacing w:after="0" w:before="0" w:line="259" w:lineRule="auto"/>
            </w:pPr>
            <w:r>
              <w:rPr>
                <w:rFonts w:ascii="Roboto" w:hAnsi="Roboto" w:eastAsia="Roboto" w:cs="Roboto"/>
                <w:b/>
                <w:color w:val="FFFFFF"/>
                <w:sz w:val="20"/>
              </w:rPr>
              <w:t>What is said against the offering</w:t>
            </w:r>
          </w:p>
        </w:tc>
        <w:tc>
          <w:tcPr>
            <w:tcW w:w="3122" w:type="dxa"/>
            <w:shd w:val="clear" w:color="auto" w:fill="3B6E91"/>
          </w:tcPr>
          <w:p>
            <w:pPr>
              <w:keepNext/>
              <w:spacing w:after="0" w:before="0" w:line="259" w:lineRule="auto"/>
            </w:pPr>
            <w:r>
              <w:rPr>
                <w:rFonts w:ascii="Roboto" w:hAnsi="Roboto" w:eastAsia="Roboto" w:cs="Roboto"/>
                <w:b/>
                <w:color w:val="FFFFFF"/>
                <w:sz w:val="20"/>
              </w:rPr>
              <w:t>What is left standing</w:t>
            </w:r>
          </w:p>
        </w:tc>
      </w:tr>
      <w:tr>
        <w:trPr>
          <w:cantSplit/>
        </w:trPr>
        <w:tc>
          <w:tcPr>
            <w:tcW w:w="1371" w:type="dxa"/>
          </w:tcPr>
          <w:p>
            <w:pPr>
              <w:keepNext/>
              <w:spacing w:after="0" w:before="0" w:line="259" w:lineRule="auto"/>
            </w:pPr>
            <w:r>
              <w:rPr>
                <w:rFonts w:ascii="Roboto" w:hAnsi="Roboto" w:eastAsia="Roboto" w:cs="Roboto"/>
                <w:sz w:val="20"/>
              </w:rPr>
              <w:t>Hosea 4:1–13</w:t>
            </w:r>
          </w:p>
        </w:tc>
        <w:tc>
          <w:tcPr>
            <w:tcW w:w="3122" w:type="dxa"/>
          </w:tcPr>
          <w:p>
            <w:pPr>
              <w:keepNext/>
              <w:spacing w:after="0" w:before="0" w:line="259" w:lineRule="auto"/>
            </w:pPr>
            <w:r>
              <w:rPr>
                <w:rFonts w:ascii="Roboto" w:hAnsi="Roboto" w:eastAsia="Roboto" w:cs="Roboto"/>
                <w:sz w:val="20"/>
              </w:rPr>
              <w:t>No mercy nor knowledge of God; priests who have rejected knowledge; sacrifice on the hills for the shadow</w:t>
            </w:r>
          </w:p>
        </w:tc>
        <w:tc>
          <w:tcPr>
            <w:tcW w:w="3122" w:type="dxa"/>
          </w:tcPr>
          <w:p>
            <w:pPr>
              <w:keepNext/>
              <w:spacing w:after="0" w:before="0" w:line="259" w:lineRule="auto"/>
            </w:pPr>
            <w:r>
              <w:rPr>
                <w:rFonts w:ascii="Roboto" w:hAnsi="Roboto" w:eastAsia="Roboto" w:cs="Roboto"/>
                <w:sz w:val="20"/>
              </w:rPr>
              <w:t>The priesthood is charged, not abolished (4:6); the high places are charged, not the house</w:t>
            </w:r>
          </w:p>
        </w:tc>
      </w:tr>
      <w:tr>
        <w:trPr>
          <w:cantSplit/>
        </w:trPr>
        <w:tc>
          <w:tcPr>
            <w:tcW w:w="1371" w:type="dxa"/>
          </w:tcPr>
          <w:p>
            <w:pPr>
              <w:spacing w:after="0" w:before="0" w:line="259" w:lineRule="auto"/>
            </w:pPr>
            <w:r>
              <w:rPr>
                <w:rFonts w:ascii="Roboto" w:hAnsi="Roboto" w:eastAsia="Roboto" w:cs="Roboto"/>
                <w:sz w:val="20"/>
              </w:rPr>
              <w:t>Hosea 5:6</w:t>
            </w:r>
          </w:p>
        </w:tc>
        <w:tc>
          <w:tcPr>
            <w:tcW w:w="3122" w:type="dxa"/>
          </w:tcPr>
          <w:p>
            <w:pPr>
              <w:spacing w:after="0" w:before="0" w:line="259" w:lineRule="auto"/>
            </w:pPr>
            <w:r>
              <w:rPr>
                <w:rFonts w:ascii="Roboto" w:hAnsi="Roboto" w:eastAsia="Roboto" w:cs="Roboto"/>
                <w:sz w:val="20"/>
              </w:rPr>
              <w:t>They go with flocks and herds to seek the LORD, and do not find him</w:t>
            </w:r>
          </w:p>
        </w:tc>
        <w:tc>
          <w:tcPr>
            <w:tcW w:w="3122" w:type="dxa"/>
          </w:tcPr>
          <w:p>
            <w:pPr>
              <w:spacing w:after="0" w:before="0" w:line="259" w:lineRule="auto"/>
            </w:pPr>
            <w:r>
              <w:rPr>
                <w:rFonts w:ascii="Roboto" w:hAnsi="Roboto" w:eastAsia="Roboto" w:cs="Roboto"/>
                <w:sz w:val="20"/>
              </w:rPr>
              <w:t>The LORD has withdrawn himself; the offerings are not what he withholds</w:t>
            </w:r>
          </w:p>
        </w:tc>
      </w:tr>
      <w:tr>
        <w:trPr>
          <w:cantSplit/>
        </w:trPr>
        <w:tc>
          <w:tcPr>
            <w:tcW w:w="1371" w:type="dxa"/>
          </w:tcPr>
          <w:p>
            <w:pPr>
              <w:spacing w:after="0" w:before="0" w:line="259" w:lineRule="auto"/>
            </w:pPr>
            <w:r>
              <w:rPr>
                <w:rFonts w:ascii="Roboto" w:hAnsi="Roboto" w:eastAsia="Roboto" w:cs="Roboto"/>
                <w:sz w:val="20"/>
              </w:rPr>
              <w:t>Hosea 6:6</w:t>
            </w:r>
          </w:p>
        </w:tc>
        <w:tc>
          <w:tcPr>
            <w:tcW w:w="3122" w:type="dxa"/>
          </w:tcPr>
          <w:p>
            <w:pPr>
              <w:spacing w:after="0" w:before="0" w:line="259" w:lineRule="auto"/>
            </w:pPr>
            <w:r>
              <w:rPr>
                <w:rFonts w:ascii="Roboto" w:hAnsi="Roboto" w:eastAsia="Roboto" w:cs="Roboto"/>
                <w:sz w:val="20"/>
              </w:rPr>
              <w:t>Mercy, and not sacrifice; the knowledge of God more than burnt offerings</w:t>
            </w:r>
          </w:p>
        </w:tc>
        <w:tc>
          <w:tcPr>
            <w:tcW w:w="3122" w:type="dxa"/>
          </w:tcPr>
          <w:p>
            <w:pPr>
              <w:spacing w:after="0" w:before="0" w:line="259" w:lineRule="auto"/>
            </w:pPr>
            <w:r>
              <w:rPr>
                <w:rFonts w:ascii="Roboto" w:hAnsi="Roboto" w:eastAsia="Roboto" w:cs="Roboto"/>
                <w:sz w:val="20"/>
              </w:rPr>
              <w:t>A pair of lines; the second says “more than”; the reason is the broken covenant (6:7)</w:t>
            </w:r>
          </w:p>
        </w:tc>
      </w:tr>
      <w:tr>
        <w:trPr>
          <w:cantSplit/>
        </w:trPr>
        <w:tc>
          <w:tcPr>
            <w:tcW w:w="1371" w:type="dxa"/>
          </w:tcPr>
          <w:p>
            <w:pPr>
              <w:spacing w:after="0" w:before="0" w:line="259" w:lineRule="auto"/>
            </w:pPr>
            <w:r>
              <w:rPr>
                <w:rFonts w:ascii="Roboto" w:hAnsi="Roboto" w:eastAsia="Roboto" w:cs="Roboto"/>
                <w:sz w:val="20"/>
              </w:rPr>
              <w:t>Hosea 8:11–13</w:t>
            </w:r>
          </w:p>
        </w:tc>
        <w:tc>
          <w:tcPr>
            <w:tcW w:w="3122" w:type="dxa"/>
          </w:tcPr>
          <w:p>
            <w:pPr>
              <w:spacing w:after="0" w:before="0" w:line="259" w:lineRule="auto"/>
            </w:pPr>
            <w:r>
              <w:rPr>
                <w:rFonts w:ascii="Roboto" w:hAnsi="Roboto" w:eastAsia="Roboto" w:cs="Roboto"/>
                <w:sz w:val="20"/>
              </w:rPr>
              <w:t>Many altars to sin; “the sacrifices of mine offerings” are not accepted</w:t>
            </w:r>
          </w:p>
        </w:tc>
        <w:tc>
          <w:tcPr>
            <w:tcW w:w="3122" w:type="dxa"/>
          </w:tcPr>
          <w:p>
            <w:pPr>
              <w:spacing w:after="0" w:before="0" w:line="259" w:lineRule="auto"/>
            </w:pPr>
            <w:r>
              <w:rPr>
                <w:rFonts w:ascii="Roboto" w:hAnsi="Roboto" w:eastAsia="Roboto" w:cs="Roboto"/>
                <w:sz w:val="20"/>
              </w:rPr>
              <w:t>The offerings are named as the LORD’s; the people are not accepted</w:t>
            </w:r>
          </w:p>
        </w:tc>
      </w:tr>
      <w:tr>
        <w:trPr>
          <w:cantSplit/>
        </w:trPr>
        <w:tc>
          <w:tcPr>
            <w:tcW w:w="1371" w:type="dxa"/>
          </w:tcPr>
          <w:p>
            <w:pPr>
              <w:spacing w:after="0" w:before="0" w:line="259" w:lineRule="auto"/>
            </w:pPr>
            <w:r>
              <w:rPr>
                <w:rFonts w:ascii="Roboto" w:hAnsi="Roboto" w:eastAsia="Roboto" w:cs="Roboto"/>
                <w:sz w:val="20"/>
              </w:rPr>
              <w:t>Hosea 3:4, 5; 14:2</w:t>
            </w:r>
          </w:p>
        </w:tc>
        <w:tc>
          <w:tcPr>
            <w:tcW w:w="3122" w:type="dxa"/>
          </w:tcPr>
          <w:p>
            <w:pPr>
              <w:spacing w:after="0" w:before="0" w:line="259" w:lineRule="auto"/>
            </w:pPr>
            <w:r>
              <w:rPr>
                <w:rFonts w:ascii="Roboto" w:hAnsi="Roboto" w:eastAsia="Roboto" w:cs="Roboto"/>
                <w:sz w:val="20"/>
              </w:rPr>
              <w:t>Many days without a king, a prince, a sacrifice</w:t>
            </w:r>
          </w:p>
        </w:tc>
        <w:tc>
          <w:tcPr>
            <w:tcW w:w="3122" w:type="dxa"/>
          </w:tcPr>
          <w:p>
            <w:pPr>
              <w:spacing w:after="0" w:before="0" w:line="259" w:lineRule="auto"/>
            </w:pPr>
            <w:r>
              <w:rPr>
                <w:rFonts w:ascii="Roboto" w:hAnsi="Roboto" w:eastAsia="Roboto" w:cs="Roboto"/>
                <w:sz w:val="20"/>
              </w:rPr>
              <w:t>Afterward they return and seek the LORD and David their king; “the calves of our lips”</w:t>
            </w:r>
          </w:p>
        </w:tc>
      </w:tr>
      <w:tr>
        <w:trPr>
          <w:cantSplit/>
        </w:trPr>
        <w:tc>
          <w:tcPr>
            <w:tcW w:w="1371" w:type="dxa"/>
          </w:tcPr>
          <w:p>
            <w:pPr>
              <w:spacing w:after="0" w:before="0" w:line="259" w:lineRule="auto"/>
            </w:pPr>
            <w:r>
              <w:rPr>
                <w:rFonts w:ascii="Roboto" w:hAnsi="Roboto" w:eastAsia="Roboto" w:cs="Roboto"/>
                <w:sz w:val="20"/>
              </w:rPr>
              <w:t>Micah 6:6–8</w:t>
            </w:r>
          </w:p>
        </w:tc>
        <w:tc>
          <w:tcPr>
            <w:tcW w:w="3122" w:type="dxa"/>
          </w:tcPr>
          <w:p>
            <w:pPr>
              <w:spacing w:after="0" w:before="0" w:line="259" w:lineRule="auto"/>
            </w:pPr>
            <w:r>
              <w:rPr>
                <w:rFonts w:ascii="Roboto" w:hAnsi="Roboto" w:eastAsia="Roboto" w:cs="Roboto"/>
                <w:sz w:val="20"/>
              </w:rPr>
              <w:t>The price of offerings cannot be set by the thousands of rams or the firstborn</w:t>
            </w:r>
          </w:p>
        </w:tc>
        <w:tc>
          <w:tcPr>
            <w:tcW w:w="3122" w:type="dxa"/>
          </w:tcPr>
          <w:p>
            <w:pPr>
              <w:spacing w:after="0" w:before="0" w:line="259" w:lineRule="auto"/>
            </w:pPr>
            <w:r>
              <w:rPr>
                <w:rFonts w:ascii="Roboto" w:hAnsi="Roboto" w:eastAsia="Roboto" w:cs="Roboto"/>
                <w:sz w:val="20"/>
              </w:rPr>
              <w:t>What the LORD requires is to do justly, love mercy and walk humbly; the verses that follow return to false weights</w:t>
            </w:r>
          </w:p>
        </w:tc>
      </w:tr>
    </w:tbl>
    <w:p>
      <w:pPr>
        <w:keepNext/>
        <w:spacing w:before="200" w:after="80"/>
      </w:pPr>
      <w:r>
        <w:rPr>
          <w:rFonts w:ascii="Roboto" w:hAnsi="Roboto" w:eastAsia="Roboto" w:cs="Roboto"/>
          <w:b/>
          <w:sz w:val="20"/>
        </w:rPr>
        <w:t>4.6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Hosea 6:6 is two lines; the second, “the knowledge of God more than burnt offerings,” shows that the first is a statement of rank.</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first count of the LORD’s controversy in Hosea 4:1 is the absence of mercy and of the knowledge of God, and the reason of Hosea 6:7 is the broken covenant.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LORD calls the offerings that he does not accept “the sacrifices of mine offerings” (Hosea 8:13), and the loss of sacrifice is listed among the judgments (Hosea 3:4).</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Micah 6:6–8 answers a worshiper who asks how much to bring by naming what the LORD has shown, and the verses that follow return to false weights.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Matthew 9:13 and 12:7 are reported in their settings as the Lord’s use of Hosea’s sentence in Israel, and the volume builds nothing on them beyond that.</w:t>
      </w:r>
    </w:p>
    <w:p>
      <w:pPr>
        <w:pStyle w:val="Heading1"/>
      </w:pPr>
      <w:r>
        <w:rPr>
          <w:rFonts w:ascii="Roboto" w:hAnsi="Roboto" w:eastAsia="Roboto" w:cs="Roboto"/>
        </w:rPr>
        <w:t>5. Jeremiah: The Temple Sermon and the Hardest Sentence</w:t>
      </w:r>
    </w:p>
    <w:p>
      <w:pPr>
        <w:jc w:val="left"/>
      </w:pPr>
      <w:r>
        <w:rPr>
          <w:rFonts w:ascii="Roboto" w:hAnsi="Roboto" w:eastAsia="Roboto" w:cs="Roboto"/>
          <w:sz w:val="20"/>
        </w:rPr>
        <w:t>Claim: Jeremiah’s sermon at the gate of the LORD’s house is the fullest statement of what the prophets say about worship by those who trust the house, and it holds a sentence that seems to deny that the LORD ever commanded sacrifices. Read with the verses around it and with Exodus 19, that sentence is a statement of rank: the first word at the Exodus was obedience. Jeremiah himself speaks of burnt offerings, sacrifices of praise and sacrifices continually in the house of the LORD in the days of restoration. His judgment falls on a house trusted as a charm, and the pattern of Shiloh is the sentence.</w:t>
      </w:r>
    </w:p>
    <w:p>
      <w:pPr>
        <w:keepNext/>
        <w:spacing w:before="80" w:after="80"/>
      </w:pPr>
      <w:r>
        <w:rPr>
          <w:rFonts w:ascii="Roboto" w:hAnsi="Roboto" w:eastAsia="Roboto" w:cs="Roboto"/>
          <w:b/>
          <w:sz w:val="20"/>
        </w:rPr>
        <w:t>5.1 Incense from Sheba</w:t>
      </w:r>
    </w:p>
    <w:p>
      <w:pPr>
        <w:jc w:val="left"/>
      </w:pPr>
      <w:r>
        <w:rPr>
          <w:rFonts w:ascii="Roboto" w:hAnsi="Roboto" w:eastAsia="Roboto" w:cs="Roboto"/>
          <w:sz w:val="20"/>
        </w:rPr>
        <w:t>The first sentence is in chapter 6. “Hear, O earth: behold, I will bring evil upon this people, even the fruit of their thoughts, because they have not hearkened unto my words, nor to my law, but rejected it” (Jeremiah 6:19). The charge is first of all that the people have not hearkened and have rejected the law. Then comes the question about the offerings: “To what purpose cometh there to me incense from Sheba, and the sweet cane from a far country? your burnt offerings are not acceptable, nor your sacrifices sweet unto me” (Jeremiah 6:20).</w:t>
      </w:r>
    </w:p>
    <w:p>
      <w:pPr>
        <w:jc w:val="left"/>
      </w:pPr>
      <w:r>
        <w:rPr>
          <w:rFonts w:ascii="Roboto" w:hAnsi="Roboto" w:eastAsia="Roboto" w:cs="Roboto"/>
          <w:sz w:val="20"/>
        </w:rPr>
        <w:t>The incense came from far away and was costly, and the sweet cane was a rare spice. The people spared no expense for the house. The LORD says the burnt offerings are not acceptable and the sacrifices are not sweet to him. The offerings are the people’s: “your burnt offerings,” “your sacrifices.” The reason is in verse 19, which comes before the verse and gives the ground of it: the law rejected. The next verse says what follows, “I will lay stumblingblocks before this people” (Jeremiah 6:21). The sentence on the offerings is a sentence on those who reject the law in the same house in which they bring incense.</w:t>
      </w:r>
    </w:p>
    <w:p>
      <w:pPr>
        <w:keepNext/>
        <w:spacing w:before="80" w:after="80"/>
      </w:pPr>
      <w:r>
        <w:rPr>
          <w:rFonts w:ascii="Roboto" w:hAnsi="Roboto" w:eastAsia="Roboto" w:cs="Roboto"/>
          <w:b/>
          <w:sz w:val="20"/>
        </w:rPr>
        <w:t>5.2 The sermon at the gate</w:t>
      </w:r>
    </w:p>
    <w:p>
      <w:pPr>
        <w:jc w:val="left"/>
      </w:pPr>
      <w:r>
        <w:rPr>
          <w:rFonts w:ascii="Roboto" w:hAnsi="Roboto" w:eastAsia="Roboto" w:cs="Roboto"/>
          <w:sz w:val="20"/>
        </w:rPr>
        <w:t>Chapter 7 gives the setting of the sermon in the opening verses. “Stand in the gate of the LORD’s house, and proclaim there this word, and say, Hear the word of the LORD, all ye of Judah, that enter in at these gates to worship the LORD” (Jeremiah 7:2). The audience is the worshipers entering to worship. The message is conditional: “Amend your ways and your doings, and I will cause you to dwell in this place” (Jeremiah 7:3).</w:t>
      </w:r>
    </w:p>
    <w:p>
      <w:pPr>
        <w:jc w:val="left"/>
      </w:pPr>
      <w:r>
        <w:rPr>
          <w:rFonts w:ascii="Roboto" w:hAnsi="Roboto" w:eastAsia="Roboto" w:cs="Roboto"/>
          <w:sz w:val="20"/>
        </w:rPr>
        <w:t>The next verse names the false confidence. “Trust ye not in lying words, saying, The temple of the LORD, The temple of the LORD, The temple of the LORD, are these” (Jeremiah 7:4). The repetition is the prophet’s way of quoting a chant. The people say the name of the house three times as if the name protected them. The prophet calls it “lying words, that cannot profit” (Jeremiah 7:8). The condition is repeated: “if ye throughly amend your ways and your doings; if ye throughly execute judgment between a man and his neighbour; if ye oppress not the stranger, the fatherless, and the widow, and shed not innocent blood in this place, neither walk after other gods to your hurt: then will I cause you to dwell in this place, in the land that I gave to your fathers, for ever and ever” (Jeremiah 7:5–7).</w:t>
      </w:r>
    </w:p>
    <w:p>
      <w:pPr>
        <w:jc w:val="left"/>
      </w:pPr>
      <w:r>
        <w:rPr>
          <w:rFonts w:ascii="Roboto" w:hAnsi="Roboto" w:eastAsia="Roboto" w:cs="Roboto"/>
          <w:sz w:val="20"/>
        </w:rPr>
        <w:t>The LORD does not say the house is wrong, and he does not say the people should stay away from it. He says that dwelling in the place depends on how they live in it. The “for ever and ever” belongs to the conditional word of Jeremiah 18:7–10, read in Volume 1, and it is not a sworn word.</w:t>
      </w:r>
    </w:p>
    <w:p>
      <w:pPr>
        <w:keepNext/>
        <w:spacing w:before="80" w:after="80"/>
      </w:pPr>
      <w:r>
        <w:rPr>
          <w:rFonts w:ascii="Roboto" w:hAnsi="Roboto" w:eastAsia="Roboto" w:cs="Roboto"/>
          <w:b/>
          <w:sz w:val="20"/>
        </w:rPr>
        <w:t>5.3 A den of robbers</w:t>
      </w:r>
    </w:p>
    <w:p>
      <w:pPr>
        <w:jc w:val="left"/>
      </w:pPr>
      <w:r>
        <w:rPr>
          <w:rFonts w:ascii="Roboto" w:hAnsi="Roboto" w:eastAsia="Roboto" w:cs="Roboto"/>
          <w:sz w:val="20"/>
        </w:rPr>
        <w:t>Then the charge: “Will ye steal, murder, and commit adultery, and swear falsely, and burn incense unto Baal, and walk after other gods whom ye know not; and come and stand before me in this house, which is called by my name, and say, We are delivered to do all these abominations?” (Jeremiah 7:9, 10). The picture is of a worshiper who sins and then comes to stand in the house, and who says that the standing there delivers him to go on. The house is “called by my name” twice in two verses. The LORD claims it. Then the question: “Is this house, which is called by my name, become a den of robbers in your eyes? Behold, even I have seen it, saith the LORD” (Jeremiah 7:11). A den is where robbers go to hide between robberies. The house has become the place where the people hide from the consequences of what they do outside it.</w:t>
      </w:r>
    </w:p>
    <w:p>
      <w:pPr>
        <w:keepNext/>
        <w:spacing w:before="80" w:after="80"/>
      </w:pPr>
      <w:r>
        <w:rPr>
          <w:rFonts w:ascii="Roboto" w:hAnsi="Roboto" w:eastAsia="Roboto" w:cs="Roboto"/>
          <w:b/>
          <w:sz w:val="20"/>
        </w:rPr>
        <w:t>5.4 Shiloh</w:t>
      </w:r>
    </w:p>
    <w:p>
      <w:pPr>
        <w:jc w:val="left"/>
      </w:pPr>
      <w:r>
        <w:rPr>
          <w:rFonts w:ascii="Roboto" w:hAnsi="Roboto" w:eastAsia="Roboto" w:cs="Roboto"/>
          <w:sz w:val="20"/>
        </w:rPr>
        <w:t>The sentence is in the pattern of a precedent. “But go ye now unto my place which was in Shiloh, where I set my name at the first, and see what I did to it for the wickedness of my people Israel” (Jeremiah 7:12). Shiloh was the place where the LORD had set his name first. The ark was there in the days of Eli and Samuel. The LORD says it was destroyed for the wickedness of his people. Therefore, “will I do unto this house, which is called by my name, wherein ye trust, and unto the place which I gave to you and to your fathers, as I have done to Shiloh. And I will cast you out of my sight, as I have cast out all your brethren, even the whole seed of Ephraim” (Jeremiah 7:14, 15).</w:t>
      </w:r>
    </w:p>
    <w:p>
      <w:pPr>
        <w:jc w:val="left"/>
      </w:pPr>
      <w:r>
        <w:rPr>
          <w:rFonts w:ascii="Roboto" w:hAnsi="Roboto" w:eastAsia="Roboto" w:cs="Roboto"/>
          <w:sz w:val="20"/>
        </w:rPr>
        <w:t>The precedent shows what the sentence on a house is. A house in which the LORD’s name was set at the first can be abandoned for the wickedness of the people who trust it. The sentence is not that houses of worship are wrong. It is that the house cannot protect those who use it as a shelter. Jeremiah 26 gives the same sermon in a narrative form: “Then will I make this house like Shiloh, and will make this city a curse to all the nations of the earth” (Jeremiah 26:6). The priests and prophets and all the people take Jeremiah and say, “Thou shalt surely die” (Jeremiah 26:8). Volume 1 reads the end of that chapter, where the elders recall Micah and the princes say that Jeremiah is not worthy to die (Jeremiah 26:16).</w:t>
      </w:r>
    </w:p>
    <w:p>
      <w:pPr>
        <w:keepNext/>
        <w:spacing w:before="80" w:after="80"/>
      </w:pPr>
      <w:r>
        <w:rPr>
          <w:rFonts w:ascii="Roboto" w:hAnsi="Roboto" w:eastAsia="Roboto" w:cs="Roboto"/>
          <w:b/>
          <w:sz w:val="20"/>
        </w:rPr>
        <w:t>5.5 Put your burnt offerings unto your sacrifices, and eat flesh</w:t>
      </w:r>
    </w:p>
    <w:p>
      <w:pPr>
        <w:jc w:val="left"/>
      </w:pPr>
      <w:r>
        <w:rPr>
          <w:rFonts w:ascii="Roboto" w:hAnsi="Roboto" w:eastAsia="Roboto" w:cs="Roboto"/>
          <w:sz w:val="20"/>
        </w:rPr>
        <w:t>The next section is the one that has been read most often as a denial of the sacrifices. It begins with a command that is plainly ironic. “Thus saith the LORD of hosts, the God of Israel; Put your burnt offerings unto your sacrifices, and eat flesh” (Jeremiah 7:21). A burnt offering is wholly burned and not eaten. A sacrifice, a peace offering, is partly eaten by the offerer. The LORD says to put the burnt offerings with the sacrifices and eat all the flesh. The command takes away the line between what is the LORD’s and what is the offerer’s. He tells the people that if their offerings are no more than meat, they may eat it. The sentence is the same as Isaiah’s: nothing the LORD sees in them is a gift to him.</w:t>
      </w:r>
    </w:p>
    <w:p>
      <w:pPr>
        <w:jc w:val="left"/>
      </w:pPr>
      <w:r>
        <w:rPr>
          <w:rFonts w:ascii="Roboto" w:hAnsi="Roboto" w:eastAsia="Roboto" w:cs="Roboto"/>
          <w:sz w:val="20"/>
        </w:rPr>
        <w:t>Then verses 22 and 23. “For I spake not unto your fathers, nor commanded them in the day that I brought them out of the land of Egypt, concerning burnt offerings or sacrifices: but this thing commanded I them, saying, Obey my voice, and I will be your God, and ye shall be my people: and walk ye in all the ways that I have commanded you, that it may be well unto you” (Jeremiah 7:22, 23).</w:t>
      </w:r>
    </w:p>
    <w:p>
      <w:pPr>
        <w:jc w:val="left"/>
      </w:pPr>
      <w:r>
        <w:rPr>
          <w:rFonts w:ascii="Roboto" w:hAnsi="Roboto" w:eastAsia="Roboto" w:cs="Roboto"/>
          <w:sz w:val="20"/>
        </w:rPr>
        <w:t>Three observations. First, the sentence says what the LORD commanded the fathers: “Obey my voice, and I will be your God, and ye shall be my people.” That is the covenant formula, and it is found at the first meeting at Sinai: “Now therefore, if ye will obey my voice indeed, and keep my covenant, then ye shall be a peculiar treasure unto me above all people” (Exodus 19:5). The words “obey my voice” are the opening condition of the covenant. The sacrifices, the tabernacle and the feasts come after them. Jeremiah 7:22 says that in the day of the Exodus and in the first words the LORD spoke to the fathers, the word was obedience. The offerings came as the ways of the obedient people. Jeremiah is saying what the LORD said first.</w:t>
      </w:r>
    </w:p>
    <w:p>
      <w:pPr>
        <w:jc w:val="left"/>
      </w:pPr>
      <w:r>
        <w:rPr>
          <w:rFonts w:ascii="Roboto" w:hAnsi="Roboto" w:eastAsia="Roboto" w:cs="Roboto"/>
          <w:sz w:val="20"/>
        </w:rPr>
        <w:t>Second, a flat reading is impossible. The prophet’s own book speaks of burnt offerings, sacrifices and meat offerings in the city of the LORD’s promise. The first passage is conditional on the city’s hearkening and on its keeping the sabbath (Jeremiah 17:24), and it reads: “And they shall come from the cities of Judah … bringing burnt offerings, and sacrifices, and meat offerings, and incense, and bringing sacrifices of praise, unto the house of the LORD” (Jeremiah 17:26). In another chapter the LORD promises that the voice of joy shall be heard again, “and of them that shall bring the sacrifice of praise into the house of the LORD” (Jeremiah 33:11), and that “the priests the Levites” shall not want a man “to offer burnt offerings, and to kindle meat offerings, and to do sacrifice continually” (Jeremiah 33:18). The same prophet cannot mean that the LORD never wanted burnt offerings and sacrifices. The volume reports these verses as written and does not argue the covenants they sit beside, which are read in the Covenantal and Prophetic Identity series.</w:t>
      </w:r>
    </w:p>
    <w:p>
      <w:pPr>
        <w:jc w:val="left"/>
      </w:pPr>
      <w:r>
        <w:rPr>
          <w:rFonts w:ascii="Roboto" w:hAnsi="Roboto" w:eastAsia="Roboto" w:cs="Roboto"/>
          <w:sz w:val="20"/>
        </w:rPr>
        <w:t>Third, the idiom is the same as in Hosea and Psalm 40. A not-but sentence of rank can say not this but that when it means this above all, and not this alone. The comparison here is with the fathers at the Exodus: the first word to them was not a code of sacrifice but a call to obey. The phrase “in the day that I brought them out” covers the season of the Exodus. The Passover kept in that season was a sacrifice (Exodus 12), and so the sentence, taken as a flat denial, would contradict the story it appeals to. It is the rank of the first word that the prophet states.</w:t>
      </w:r>
    </w:p>
    <w:p>
      <w:pPr>
        <w:jc w:val="left"/>
      </w:pPr>
      <w:r>
        <w:rPr>
          <w:rFonts w:ascii="Roboto" w:hAnsi="Roboto" w:eastAsia="Roboto" w:cs="Roboto"/>
          <w:sz w:val="20"/>
        </w:rPr>
        <w:t>A contrast in the same chapter fixes the usage. At Tophet in the valley of Hinnom the people “burn their sons and their daughters in the fire; which I commanded them not, neither came it into my heart” (Jeremiah 7:31). Here the LORD says he did not command a thing, and means that it is foreign to him. If verse 22 said the same of burnt offerings, it would put the sacrifices of Leviticus on a level with the burning of children, and no one reads Jeremiah that way. The two sentences are different. In verse 22 the LORD says the first word was obedience, and in verse 31 he says the thing never came into his heart.</w:t>
      </w:r>
    </w:p>
    <w:p>
      <w:pPr>
        <w:keepNext/>
        <w:spacing w:after="200"/>
        <w:jc w:val="left"/>
      </w:pPr>
      <w:r>
        <w:rPr>
          <w:rFonts w:ascii="Roboto" w:hAnsi="Roboto" w:eastAsia="Roboto" w:cs="Roboto"/>
          <w:sz w:val="20"/>
        </w:rPr>
        <w:t>Jeremiah 6–7 in six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351"/>
        <w:gridCol w:w="2741"/>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351" w:type="dxa"/>
            <w:shd w:val="clear" w:color="auto" w:fill="3B6E91"/>
          </w:tcPr>
          <w:p>
            <w:pPr>
              <w:keepNext/>
              <w:spacing w:after="0" w:before="0" w:line="259" w:lineRule="auto"/>
            </w:pPr>
            <w:r>
              <w:rPr>
                <w:rFonts w:ascii="Roboto" w:hAnsi="Roboto" w:eastAsia="Roboto" w:cs="Roboto"/>
                <w:b/>
                <w:color w:val="FFFFFF"/>
                <w:sz w:val="20"/>
              </w:rPr>
              <w:t>What the LORD says</w:t>
            </w:r>
          </w:p>
        </w:tc>
        <w:tc>
          <w:tcPr>
            <w:tcW w:w="2741" w:type="dxa"/>
            <w:shd w:val="clear" w:color="auto" w:fill="3B6E91"/>
          </w:tcPr>
          <w:p>
            <w:pPr>
              <w:keepNext/>
              <w:spacing w:after="0" w:before="0" w:line="259" w:lineRule="auto"/>
            </w:pPr>
            <w:r>
              <w:rPr>
                <w:rFonts w:ascii="Roboto" w:hAnsi="Roboto" w:eastAsia="Roboto" w:cs="Roboto"/>
                <w:b/>
                <w:color w:val="FFFFFF"/>
                <w:sz w:val="20"/>
              </w:rPr>
              <w:t>What it shows</w:t>
            </w:r>
          </w:p>
        </w:tc>
      </w:tr>
      <w:tr>
        <w:trPr>
          <w:cantSplit/>
        </w:trPr>
        <w:tc>
          <w:tcPr>
            <w:tcW w:w="1523" w:type="dxa"/>
          </w:tcPr>
          <w:p>
            <w:pPr>
              <w:keepNext/>
              <w:spacing w:after="0" w:before="0" w:line="259" w:lineRule="auto"/>
            </w:pPr>
            <w:r>
              <w:rPr>
                <w:rFonts w:ascii="Roboto" w:hAnsi="Roboto" w:eastAsia="Roboto" w:cs="Roboto"/>
                <w:sz w:val="20"/>
              </w:rPr>
              <w:t>Jeremiah 6:19, 20</w:t>
            </w:r>
          </w:p>
        </w:tc>
        <w:tc>
          <w:tcPr>
            <w:tcW w:w="3351" w:type="dxa"/>
          </w:tcPr>
          <w:p>
            <w:pPr>
              <w:keepNext/>
              <w:spacing w:after="0" w:before="0" w:line="259" w:lineRule="auto"/>
            </w:pPr>
            <w:r>
              <w:rPr>
                <w:rFonts w:ascii="Roboto" w:hAnsi="Roboto" w:eastAsia="Roboto" w:cs="Roboto"/>
                <w:sz w:val="20"/>
              </w:rPr>
              <w:t>The law is rejected; the burnt offerings are not acceptable nor the sacrifices sweet</w:t>
            </w:r>
          </w:p>
        </w:tc>
        <w:tc>
          <w:tcPr>
            <w:tcW w:w="2741" w:type="dxa"/>
          </w:tcPr>
          <w:p>
            <w:pPr>
              <w:keepNext/>
              <w:spacing w:after="0" w:before="0" w:line="259" w:lineRule="auto"/>
            </w:pPr>
            <w:r>
              <w:rPr>
                <w:rFonts w:ascii="Roboto" w:hAnsi="Roboto" w:eastAsia="Roboto" w:cs="Roboto"/>
                <w:sz w:val="20"/>
              </w:rPr>
              <w:t>The offerings are “your” offerings; the ground is the law rejected</w:t>
            </w:r>
          </w:p>
        </w:tc>
      </w:tr>
      <w:tr>
        <w:trPr>
          <w:cantSplit/>
        </w:trPr>
        <w:tc>
          <w:tcPr>
            <w:tcW w:w="1523" w:type="dxa"/>
          </w:tcPr>
          <w:p>
            <w:pPr>
              <w:spacing w:after="0" w:before="0" w:line="259" w:lineRule="auto"/>
            </w:pPr>
            <w:r>
              <w:rPr>
                <w:rFonts w:ascii="Roboto" w:hAnsi="Roboto" w:eastAsia="Roboto" w:cs="Roboto"/>
                <w:sz w:val="20"/>
              </w:rPr>
              <w:t>Jeremiah 7:2–7</w:t>
            </w:r>
          </w:p>
        </w:tc>
        <w:tc>
          <w:tcPr>
            <w:tcW w:w="3351" w:type="dxa"/>
          </w:tcPr>
          <w:p>
            <w:pPr>
              <w:spacing w:after="0" w:before="0" w:line="259" w:lineRule="auto"/>
            </w:pPr>
            <w:r>
              <w:rPr>
                <w:rFonts w:ascii="Roboto" w:hAnsi="Roboto" w:eastAsia="Roboto" w:cs="Roboto"/>
                <w:sz w:val="20"/>
              </w:rPr>
              <w:t>Amend your ways, and I will cause you to dwell in this place</w:t>
            </w:r>
          </w:p>
        </w:tc>
        <w:tc>
          <w:tcPr>
            <w:tcW w:w="2741" w:type="dxa"/>
          </w:tcPr>
          <w:p>
            <w:pPr>
              <w:spacing w:after="0" w:before="0" w:line="259" w:lineRule="auto"/>
            </w:pPr>
            <w:r>
              <w:rPr>
                <w:rFonts w:ascii="Roboto" w:hAnsi="Roboto" w:eastAsia="Roboto" w:cs="Roboto"/>
                <w:sz w:val="20"/>
              </w:rPr>
              <w:t>A conditional word at the gate of the house</w:t>
            </w:r>
          </w:p>
        </w:tc>
      </w:tr>
      <w:tr>
        <w:trPr>
          <w:cantSplit/>
        </w:trPr>
        <w:tc>
          <w:tcPr>
            <w:tcW w:w="1523" w:type="dxa"/>
          </w:tcPr>
          <w:p>
            <w:pPr>
              <w:spacing w:after="0" w:before="0" w:line="259" w:lineRule="auto"/>
            </w:pPr>
            <w:r>
              <w:rPr>
                <w:rFonts w:ascii="Roboto" w:hAnsi="Roboto" w:eastAsia="Roboto" w:cs="Roboto"/>
                <w:sz w:val="20"/>
              </w:rPr>
              <w:t>Jeremiah 7:4, 8–11</w:t>
            </w:r>
          </w:p>
        </w:tc>
        <w:tc>
          <w:tcPr>
            <w:tcW w:w="3351" w:type="dxa"/>
          </w:tcPr>
          <w:p>
            <w:pPr>
              <w:spacing w:after="0" w:before="0" w:line="259" w:lineRule="auto"/>
            </w:pPr>
            <w:r>
              <w:rPr>
                <w:rFonts w:ascii="Roboto" w:hAnsi="Roboto" w:eastAsia="Roboto" w:cs="Roboto"/>
                <w:sz w:val="20"/>
              </w:rPr>
              <w:t>“The temple of the LORD” three times is lying words; the house is a den of robbers in their eyes</w:t>
            </w:r>
          </w:p>
        </w:tc>
        <w:tc>
          <w:tcPr>
            <w:tcW w:w="2741" w:type="dxa"/>
          </w:tcPr>
          <w:p>
            <w:pPr>
              <w:spacing w:after="0" w:before="0" w:line="259" w:lineRule="auto"/>
            </w:pPr>
            <w:r>
              <w:rPr>
                <w:rFonts w:ascii="Roboto" w:hAnsi="Roboto" w:eastAsia="Roboto" w:cs="Roboto"/>
                <w:sz w:val="20"/>
              </w:rPr>
              <w:t>The house is trusted as a shelter by those who sin outside it</w:t>
            </w:r>
          </w:p>
        </w:tc>
      </w:tr>
      <w:tr>
        <w:trPr>
          <w:cantSplit/>
        </w:trPr>
        <w:tc>
          <w:tcPr>
            <w:tcW w:w="1523" w:type="dxa"/>
          </w:tcPr>
          <w:p>
            <w:pPr>
              <w:spacing w:after="0" w:before="0" w:line="259" w:lineRule="auto"/>
            </w:pPr>
            <w:r>
              <w:rPr>
                <w:rFonts w:ascii="Roboto" w:hAnsi="Roboto" w:eastAsia="Roboto" w:cs="Roboto"/>
                <w:sz w:val="20"/>
              </w:rPr>
              <w:t>Jeremiah 7:12–15</w:t>
            </w:r>
          </w:p>
        </w:tc>
        <w:tc>
          <w:tcPr>
            <w:tcW w:w="3351" w:type="dxa"/>
          </w:tcPr>
          <w:p>
            <w:pPr>
              <w:spacing w:after="0" w:before="0" w:line="259" w:lineRule="auto"/>
            </w:pPr>
            <w:r>
              <w:rPr>
                <w:rFonts w:ascii="Roboto" w:hAnsi="Roboto" w:eastAsia="Roboto" w:cs="Roboto"/>
                <w:sz w:val="20"/>
              </w:rPr>
              <w:t>Go to Shiloh and see what I did to it</w:t>
            </w:r>
          </w:p>
        </w:tc>
        <w:tc>
          <w:tcPr>
            <w:tcW w:w="2741" w:type="dxa"/>
          </w:tcPr>
          <w:p>
            <w:pPr>
              <w:spacing w:after="0" w:before="0" w:line="259" w:lineRule="auto"/>
            </w:pPr>
            <w:r>
              <w:rPr>
                <w:rFonts w:ascii="Roboto" w:hAnsi="Roboto" w:eastAsia="Roboto" w:cs="Roboto"/>
                <w:sz w:val="20"/>
              </w:rPr>
              <w:t>The sentence on a house is judgment on those who use it; a precedent, not an abolition</w:t>
            </w:r>
          </w:p>
        </w:tc>
      </w:tr>
      <w:tr>
        <w:trPr>
          <w:cantSplit/>
        </w:trPr>
        <w:tc>
          <w:tcPr>
            <w:tcW w:w="1523" w:type="dxa"/>
          </w:tcPr>
          <w:p>
            <w:pPr>
              <w:spacing w:after="0" w:before="0" w:line="259" w:lineRule="auto"/>
            </w:pPr>
            <w:r>
              <w:rPr>
                <w:rFonts w:ascii="Roboto" w:hAnsi="Roboto" w:eastAsia="Roboto" w:cs="Roboto"/>
                <w:sz w:val="20"/>
              </w:rPr>
              <w:t>Jeremiah 7:21–23</w:t>
            </w:r>
          </w:p>
        </w:tc>
        <w:tc>
          <w:tcPr>
            <w:tcW w:w="3351" w:type="dxa"/>
          </w:tcPr>
          <w:p>
            <w:pPr>
              <w:spacing w:after="0" w:before="0" w:line="259" w:lineRule="auto"/>
            </w:pPr>
            <w:r>
              <w:rPr>
                <w:rFonts w:ascii="Roboto" w:hAnsi="Roboto" w:eastAsia="Roboto" w:cs="Roboto"/>
                <w:sz w:val="20"/>
              </w:rPr>
              <w:t>Put your burnt offerings unto your sacrifices; I spake not concerning them, but said Obey my voice</w:t>
            </w:r>
          </w:p>
        </w:tc>
        <w:tc>
          <w:tcPr>
            <w:tcW w:w="2741" w:type="dxa"/>
          </w:tcPr>
          <w:p>
            <w:pPr>
              <w:spacing w:after="0" w:before="0" w:line="259" w:lineRule="auto"/>
            </w:pPr>
            <w:r>
              <w:rPr>
                <w:rFonts w:ascii="Roboto" w:hAnsi="Roboto" w:eastAsia="Roboto" w:cs="Roboto"/>
                <w:sz w:val="20"/>
              </w:rPr>
              <w:t>The first word at the Exodus was obedience (Exodus 19:5); a statement of rank</w:t>
            </w:r>
          </w:p>
        </w:tc>
      </w:tr>
      <w:tr>
        <w:trPr>
          <w:cantSplit/>
        </w:trPr>
        <w:tc>
          <w:tcPr>
            <w:tcW w:w="1523" w:type="dxa"/>
          </w:tcPr>
          <w:p>
            <w:pPr>
              <w:spacing w:after="0" w:before="0" w:line="259" w:lineRule="auto"/>
            </w:pPr>
            <w:r>
              <w:rPr>
                <w:rFonts w:ascii="Roboto" w:hAnsi="Roboto" w:eastAsia="Roboto" w:cs="Roboto"/>
                <w:sz w:val="20"/>
              </w:rPr>
              <w:t>Jeremiah 7:31</w:t>
            </w:r>
          </w:p>
        </w:tc>
        <w:tc>
          <w:tcPr>
            <w:tcW w:w="3351" w:type="dxa"/>
          </w:tcPr>
          <w:p>
            <w:pPr>
              <w:spacing w:after="0" w:before="0" w:line="259" w:lineRule="auto"/>
            </w:pPr>
            <w:r>
              <w:rPr>
                <w:rFonts w:ascii="Roboto" w:hAnsi="Roboto" w:eastAsia="Roboto" w:cs="Roboto"/>
                <w:sz w:val="20"/>
              </w:rPr>
              <w:t>The burning of children at Tophet I commanded not, neither came it into my heart</w:t>
            </w:r>
          </w:p>
        </w:tc>
        <w:tc>
          <w:tcPr>
            <w:tcW w:w="2741" w:type="dxa"/>
          </w:tcPr>
          <w:p>
            <w:pPr>
              <w:spacing w:after="0" w:before="0" w:line="259" w:lineRule="auto"/>
            </w:pPr>
            <w:r>
              <w:rPr>
                <w:rFonts w:ascii="Roboto" w:hAnsi="Roboto" w:eastAsia="Roboto" w:cs="Roboto"/>
                <w:sz w:val="20"/>
              </w:rPr>
              <w:t>The LORD says elsewhere that he did not command a thing and means that it is foreign to him</w:t>
            </w:r>
          </w:p>
        </w:tc>
      </w:tr>
    </w:tbl>
    <w:p>
      <w:pPr>
        <w:keepNext/>
        <w:spacing w:before="200" w:after="80"/>
      </w:pPr>
      <w:r>
        <w:rPr>
          <w:rFonts w:ascii="Roboto" w:hAnsi="Roboto" w:eastAsia="Roboto" w:cs="Roboto"/>
          <w:b/>
          <w:sz w:val="20"/>
        </w:rPr>
        <w:t>5.6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6:19 gives the ground of the verdict on the offerings: the people have rejected the law.</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sermon at the gate is a conditional word, addressed to those who enter the house to worship, and it names the house as the LORD’s: “called by my name.”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sentence on the house is the precedent of Shiloh, a judgment on a house trusted as a shelter by those who steal, murder and swear falsely.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7:22, 23 states what the LORD said first, “Obey my voice” (Exodus 19:5); it is read as a statement of rank and not as a denial that the offerings were commanded.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Jeremiah 17:26 (the city that hearkens) and 33:11, 18 (the return of the captivity) speak of burnt offerings, sacrifices of praise and sacrifice continually in the house of the LORD.</w:t>
      </w:r>
    </w:p>
    <w:p>
      <w:pPr>
        <w:pStyle w:val="Heading1"/>
      </w:pPr>
      <w:r>
        <w:rPr>
          <w:rFonts w:ascii="Roboto" w:hAnsi="Roboto" w:eastAsia="Roboto" w:cs="Roboto"/>
        </w:rPr>
        <w:t>6. The Fast, the House and the Question from Bethel</w:t>
      </w:r>
    </w:p>
    <w:p>
      <w:pPr>
        <w:jc w:val="left"/>
      </w:pPr>
      <w:r>
        <w:rPr>
          <w:rFonts w:ascii="Roboto" w:hAnsi="Roboto" w:eastAsia="Roboto" w:cs="Roboto"/>
          <w:sz w:val="20"/>
        </w:rPr>
        <w:t>Claim: three late passages test the thesis against the observances that are not sacrifices. Isaiah 58 condemns a fast kept by people who exact all their labours. Isaiah 66:1–4 condemns the offerings of those who chose their own ways, and Isaiah 56:7 and 66:20 say the offerings of a gathered people shall be accepted on his altar and brought to his holy mountain. Zechariah 7 answers men who ask whether to go on with a fast, and the answer is that the fast was not kept to the LORD, and chapter 8 turns the fasts into feasts.</w:t>
      </w:r>
    </w:p>
    <w:p>
      <w:pPr>
        <w:keepNext/>
        <w:spacing w:before="80" w:after="80"/>
      </w:pPr>
      <w:r>
        <w:rPr>
          <w:rFonts w:ascii="Roboto" w:hAnsi="Roboto" w:eastAsia="Roboto" w:cs="Roboto"/>
          <w:b/>
          <w:sz w:val="20"/>
        </w:rPr>
        <w:t>6.1 Isaiah 58: a fast the LORD has not chosen</w:t>
      </w:r>
    </w:p>
    <w:p>
      <w:pPr>
        <w:jc w:val="left"/>
      </w:pPr>
      <w:r>
        <w:rPr>
          <w:rFonts w:ascii="Roboto" w:hAnsi="Roboto" w:eastAsia="Roboto" w:cs="Roboto"/>
          <w:sz w:val="20"/>
        </w:rPr>
        <w:t>Isaiah 58 begins by telling the prophet to cry aloud and “shew my people their transgression” (Isaiah 58:1). What follows is a description of religious people. “Yet they seek me daily, and delight to know my ways, as a nation that did righteousness, and forsook not the ordinance of their God: they ask of me the ordinances of justice; they take delight in approaching to God” (Isaiah 58:2). The description is not ironical about the seeking. They seek daily and delight in approaching God. The LORD says they are a nation that appears to do righteousness. The people complain: “Wherefore have we fasted, say they, and thou seest not? wherefore have we afflicted our soul, and thou takest no knowledge?” (Isaiah 58:3).</w:t>
      </w:r>
    </w:p>
    <w:p>
      <w:pPr>
        <w:jc w:val="left"/>
      </w:pPr>
      <w:r>
        <w:rPr>
          <w:rFonts w:ascii="Roboto" w:hAnsi="Roboto" w:eastAsia="Roboto" w:cs="Roboto"/>
          <w:sz w:val="20"/>
        </w:rPr>
        <w:t>The LORD’s answer takes up the fast. “Behold, in the day of your fast ye find pleasure, and exact all your labours. Behold, ye fast for strife and debate, and to smite with the fist of wickedness” (Isaiah 58:3, 4). The fast is a day on which they afflict themselves and press their workers. The LORD asks, “Is it such a fast that I have chosen? a day for a man to afflict his soul? is it to bow down his head as a bulrush, and to spread sackcloth and ashes under him?” (Isaiah 58:5). The sentence uses the forms of the fast, the bowed head, the sackcloth and the ashes, and asks whether this is what he chose. The answer is no, and the next verse says what he chose. “Is not this the fast that I have chosen? to loose the bands of wickedness, to undo the heavy burdens, and to let the oppressed go free, and that ye break every yoke? Is it not to deal thy bread to the hungry, and that thou bring the poor that are cast out to thy house?” (Isaiah 58:6, 7).</w:t>
      </w:r>
    </w:p>
    <w:p>
      <w:pPr>
        <w:jc w:val="left"/>
      </w:pPr>
      <w:r>
        <w:rPr>
          <w:rFonts w:ascii="Roboto" w:hAnsi="Roboto" w:eastAsia="Roboto" w:cs="Roboto"/>
          <w:sz w:val="20"/>
        </w:rPr>
        <w:t>The pattern is the same as in the first chapter of the book. The observance is real and the people are zealous. The LORD asks for justice to the oppressed as the thing the observance was meant to carry. The promise follows: “Then shall thy light break forth as the morning, and thine health shall spring forth speedily” (Isaiah 58:8), and “Then shalt thou call, and the LORD shall answer; thou shalt cry, and he shall say, Here I am” (Isaiah 58:9). The people who complained that the LORD did not see are told that he will answer when they do justice. The chapter then turns to the sabbath in verses 13 and 14. Study 78 reads those verses with the other passages on the Sabbath, and this volume leaves them there.</w:t>
      </w:r>
    </w:p>
    <w:p>
      <w:pPr>
        <w:keepNext/>
        <w:spacing w:before="80" w:after="80"/>
      </w:pPr>
      <w:r>
        <w:rPr>
          <w:rFonts w:ascii="Roboto" w:hAnsi="Roboto" w:eastAsia="Roboto" w:cs="Roboto"/>
          <w:b/>
          <w:sz w:val="20"/>
        </w:rPr>
        <w:t>6.2 Isaiah 66:1–4: the house and the man who trembles</w:t>
      </w:r>
    </w:p>
    <w:p>
      <w:pPr>
        <w:jc w:val="left"/>
      </w:pPr>
      <w:r>
        <w:rPr>
          <w:rFonts w:ascii="Roboto" w:hAnsi="Roboto" w:eastAsia="Roboto" w:cs="Roboto"/>
          <w:sz w:val="20"/>
        </w:rPr>
        <w:t>The last chapter of Isaiah asks a question about the house. “Thus saith the LORD, The heaven is my throne, and the earth is my footstool: where is the house that ye build unto me? and where is the place of my rest? For all those things hath mine hand made, and all those things have been, saith the LORD: but to this man will I look, even to him that is poor and of a contrite spirit, and trembleth at my word” (Isaiah 66:1, 2). The LORD does not need a house, because heaven is his throne and earth his footstool. He looks to a man, and the man is poor, contrite and one who trembles at his word. Stephen quotes verses 1 and 2 in Acts 7:49, 50, and that use is read in Acts Commentary Volume 1.</w:t>
      </w:r>
    </w:p>
    <w:p>
      <w:pPr>
        <w:jc w:val="left"/>
      </w:pPr>
      <w:r>
        <w:rPr>
          <w:rFonts w:ascii="Roboto" w:hAnsi="Roboto" w:eastAsia="Roboto" w:cs="Roboto"/>
          <w:sz w:val="20"/>
        </w:rPr>
        <w:t>Verse 3 is the hardest sentence in the book on offerings. “He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 (Isaiah 66:3). The sentence has four pairs, an ox and a man, a lamb and a dog’s neck, an oblation and swine’s blood, incense and an idol. In each pair the offering is set beside an abomination. The next clause says who the offerers are. “Yea, they have chosen their own ways.” Verse 4 completes it: “because when I called, none did answer; when I spake, they did not hear: but they did evil before mine eyes, and chose that in which I delighted not” (Isaiah 66:4).</w:t>
      </w:r>
    </w:p>
    <w:p>
      <w:pPr>
        <w:jc w:val="left"/>
      </w:pPr>
      <w:r>
        <w:rPr>
          <w:rFonts w:ascii="Roboto" w:hAnsi="Roboto" w:eastAsia="Roboto" w:cs="Roboto"/>
          <w:sz w:val="20"/>
        </w:rPr>
        <w:t>The volume reads the verse as a statement about the man who offers while he has chosen his own ways. The four pairs do not say the offering is itself a killing; they say the offering of such a man is as the abomination set beside it. The same book, ten chapters earlier, says of the sons of the stranger who join themselves to the LORD that “their burnt offerings and their sacrifices shall be accepted upon mine altar; for mine house shall be called an house of prayer for all people” (Isaiah 56:7). The altar is named as “mine altar,” and the offerings are accepted. The two verses cannot be read as the same man at the same altar. The man of 56:7 has joined himself to the LORD and keeps his covenant (Isaiah 56:6). The man of 66:3 has chosen his own ways.</w:t>
      </w:r>
    </w:p>
    <w:p>
      <w:pPr>
        <w:jc w:val="left"/>
      </w:pPr>
      <w:r>
        <w:rPr>
          <w:rFonts w:ascii="Roboto" w:hAnsi="Roboto" w:eastAsia="Roboto" w:cs="Roboto"/>
          <w:sz w:val="20"/>
        </w:rPr>
        <w:t>The close of the chapter confirms the point. The LORD says of a day to come that “they shall bring all your brethren for an offering unto the LORD out of all nations … to my holy mountain Jerusalem, saith the LORD, as the children of Israel bring an offering in a clean vessel into the house of the LORD. And I will also take of them for priests and for Levites, saith the LORD” (Isaiah 66:20, 21). The offering in a clean vessel, the house of the LORD, priests and Levites are named in the same chapter, as part of what the LORD will do. Verse 23 speaks of new moon and sabbath, and it is left to Study 78. The volume reports verses 20 and 21 as written. It does not say when they are fulfilled, and it leaves the temple of Ezekiel 40–48 to Typology Commentary Volume 1.</w:t>
      </w:r>
    </w:p>
    <w:p>
      <w:pPr>
        <w:keepNext/>
        <w:spacing w:before="80" w:after="80"/>
      </w:pPr>
      <w:r>
        <w:rPr>
          <w:rFonts w:ascii="Roboto" w:hAnsi="Roboto" w:eastAsia="Roboto" w:cs="Roboto"/>
          <w:b/>
          <w:sz w:val="20"/>
        </w:rPr>
        <w:t>6.3 Zechariah 7: did ye at all fast unto me?</w:t>
      </w:r>
    </w:p>
    <w:p>
      <w:pPr>
        <w:jc w:val="left"/>
      </w:pPr>
      <w:r>
        <w:rPr>
          <w:rFonts w:ascii="Roboto" w:hAnsi="Roboto" w:eastAsia="Roboto" w:cs="Roboto"/>
          <w:sz w:val="20"/>
        </w:rPr>
        <w:t>Zechariah treats the question after the exile. The setting is given exactly: “in the fourth year of king Darius, … the fourth day of the ninth month” (Zechariah 7:1). Men have been sent “unto the house of God” with a question for the priests and the prophets: “Should I weep in the fifth month, separating myself, as I have done these so many years?” (Zechariah 7:2, 3). They ask whether to continue a fast for the destruction of the house. The question is an honest one, and the answer is not a yes or a no.</w:t>
      </w:r>
    </w:p>
    <w:p>
      <w:pPr>
        <w:jc w:val="left"/>
      </w:pPr>
      <w:r>
        <w:rPr>
          <w:rFonts w:ascii="Roboto" w:hAnsi="Roboto" w:eastAsia="Roboto" w:cs="Roboto"/>
          <w:sz w:val="20"/>
        </w:rPr>
        <w:t>The word comes back as a question to all the people and to the priests. “When ye fasted and mourned in the fifth and seventh month, even those seventy years, did ye at all fast unto me, even to me? And when ye did eat, and when ye did drink, did not ye eat for yourselves, and drink for yourselves?” (Zechariah 7:5, 6). The question puts the fast and the meal on the same footing: both were for themselves. The LORD does not say that fasting is wrong. He says the fast was not unto him. Then he points back to the former prophets: “Should ye not hear the words which the LORD hath cried by the former prophets, when Jerusalem was inhabited and in prosperity?” (Zechariah 7:7).</w:t>
      </w:r>
    </w:p>
    <w:p>
      <w:pPr>
        <w:jc w:val="left"/>
      </w:pPr>
      <w:r>
        <w:rPr>
          <w:rFonts w:ascii="Roboto" w:hAnsi="Roboto" w:eastAsia="Roboto" w:cs="Roboto"/>
          <w:sz w:val="20"/>
        </w:rPr>
        <w:t>The words of the former prophets are quoted. “Execute true judgment, and shew mercy and compassions every man to his brother: and oppress not the widow, nor the fatherless, the stranger, nor the poor; and let none of you imagine evil against his brother in your heart” (Zechariah 7:9, 10). The charge is that they refused to hearken: “they made their hearts as an adamant stone, lest they should hear the law, and the words which the LORD of hosts hath sent in his spirit by the former prophets: therefore came a great wrath from the LORD of hosts” (Zechariah 7:12). The prophet reads the whole line of the former prophets as one message, and the message is justice, mercy and truth to the brother, joined to the law. The sentence on the people was exile.</w:t>
      </w:r>
    </w:p>
    <w:p>
      <w:pPr>
        <w:jc w:val="left"/>
      </w:pPr>
      <w:r>
        <w:rPr>
          <w:rFonts w:ascii="Roboto" w:hAnsi="Roboto" w:eastAsia="Roboto" w:cs="Roboto"/>
          <w:sz w:val="20"/>
        </w:rPr>
        <w:t>Zechariah 8 gives the outcome. “The fast of the fourth month, and the fast of the fifth, and the fast of the seventh, and the fast of the tenth, shall be to the house of Judah joy and gladness, and cheerful feasts; therefore love the truth and peace” (Zechariah 8:19). The fasts are not abolished; they are turned into feasts. The transformation is the LORD’s doing, and the condition is the same as in every prophet: love the truth and peace. The prophet who answers the question about the fast closes by promising that the fasts will turn into gladness.</w:t>
      </w:r>
    </w:p>
    <w:p>
      <w:pPr>
        <w:keepNext/>
        <w:spacing w:after="200"/>
        <w:jc w:val="left"/>
      </w:pPr>
      <w:r>
        <w:rPr>
          <w:rFonts w:ascii="Roboto" w:hAnsi="Roboto" w:eastAsia="Roboto" w:cs="Roboto"/>
          <w:sz w:val="20"/>
        </w:rPr>
        <w:t>Isaiah 58, Isaiah 56 and 66, and Zechariah 7 and 8.</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198"/>
        <w:gridCol w:w="289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198" w:type="dxa"/>
            <w:shd w:val="clear" w:color="auto" w:fill="3B6E91"/>
          </w:tcPr>
          <w:p>
            <w:pPr>
              <w:keepNext/>
              <w:spacing w:after="0" w:before="0" w:line="259" w:lineRule="auto"/>
            </w:pPr>
            <w:r>
              <w:rPr>
                <w:rFonts w:ascii="Roboto" w:hAnsi="Roboto" w:eastAsia="Roboto" w:cs="Roboto"/>
                <w:b/>
                <w:color w:val="FFFFFF"/>
                <w:sz w:val="20"/>
              </w:rPr>
              <w:t>What is said against the observance</w:t>
            </w:r>
          </w:p>
        </w:tc>
        <w:tc>
          <w:tcPr>
            <w:tcW w:w="2894" w:type="dxa"/>
            <w:shd w:val="clear" w:color="auto" w:fill="3B6E91"/>
          </w:tcPr>
          <w:p>
            <w:pPr>
              <w:keepNext/>
              <w:spacing w:after="0" w:before="0" w:line="259" w:lineRule="auto"/>
            </w:pPr>
            <w:r>
              <w:rPr>
                <w:rFonts w:ascii="Roboto" w:hAnsi="Roboto" w:eastAsia="Roboto" w:cs="Roboto"/>
                <w:b/>
                <w:color w:val="FFFFFF"/>
                <w:sz w:val="20"/>
              </w:rPr>
              <w:t>What is left standing</w:t>
            </w:r>
          </w:p>
        </w:tc>
      </w:tr>
      <w:tr>
        <w:trPr>
          <w:cantSplit/>
        </w:trPr>
        <w:tc>
          <w:tcPr>
            <w:tcW w:w="1523" w:type="dxa"/>
          </w:tcPr>
          <w:p>
            <w:pPr>
              <w:keepNext/>
              <w:spacing w:after="0" w:before="0" w:line="259" w:lineRule="auto"/>
            </w:pPr>
            <w:r>
              <w:rPr>
                <w:rFonts w:ascii="Roboto" w:hAnsi="Roboto" w:eastAsia="Roboto" w:cs="Roboto"/>
                <w:sz w:val="20"/>
              </w:rPr>
              <w:t>Isaiah 58:2–7</w:t>
            </w:r>
          </w:p>
        </w:tc>
        <w:tc>
          <w:tcPr>
            <w:tcW w:w="3198" w:type="dxa"/>
          </w:tcPr>
          <w:p>
            <w:pPr>
              <w:keepNext/>
              <w:spacing w:after="0" w:before="0" w:line="259" w:lineRule="auto"/>
            </w:pPr>
            <w:r>
              <w:rPr>
                <w:rFonts w:ascii="Roboto" w:hAnsi="Roboto" w:eastAsia="Roboto" w:cs="Roboto"/>
                <w:sz w:val="20"/>
              </w:rPr>
              <w:t>A fast kept for strife, with labours exacted; the bowed head and sackcloth are not the fast the LORD chose</w:t>
            </w:r>
          </w:p>
        </w:tc>
        <w:tc>
          <w:tcPr>
            <w:tcW w:w="2894" w:type="dxa"/>
          </w:tcPr>
          <w:p>
            <w:pPr>
              <w:keepNext/>
              <w:spacing w:after="0" w:before="0" w:line="259" w:lineRule="auto"/>
            </w:pPr>
            <w:r>
              <w:rPr>
                <w:rFonts w:ascii="Roboto" w:hAnsi="Roboto" w:eastAsia="Roboto" w:cs="Roboto"/>
                <w:sz w:val="20"/>
              </w:rPr>
              <w:t>The fast he chose is justice to the oppressed; the LORD will answer, “Here I am” (58:9)</w:t>
            </w:r>
          </w:p>
        </w:tc>
      </w:tr>
      <w:tr>
        <w:trPr>
          <w:cantSplit/>
        </w:trPr>
        <w:tc>
          <w:tcPr>
            <w:tcW w:w="1523" w:type="dxa"/>
          </w:tcPr>
          <w:p>
            <w:pPr>
              <w:spacing w:after="0" w:before="0" w:line="259" w:lineRule="auto"/>
            </w:pPr>
            <w:r>
              <w:rPr>
                <w:rFonts w:ascii="Roboto" w:hAnsi="Roboto" w:eastAsia="Roboto" w:cs="Roboto"/>
                <w:sz w:val="20"/>
              </w:rPr>
              <w:t>Isaiah 66:1–4</w:t>
            </w:r>
          </w:p>
        </w:tc>
        <w:tc>
          <w:tcPr>
            <w:tcW w:w="3198" w:type="dxa"/>
          </w:tcPr>
          <w:p>
            <w:pPr>
              <w:spacing w:after="0" w:before="0" w:line="259" w:lineRule="auto"/>
            </w:pPr>
            <w:r>
              <w:rPr>
                <w:rFonts w:ascii="Roboto" w:hAnsi="Roboto" w:eastAsia="Roboto" w:cs="Roboto"/>
                <w:sz w:val="20"/>
              </w:rPr>
              <w:t>A house cannot contain him; the offering of those who chose their own ways is as an abomination</w:t>
            </w:r>
          </w:p>
        </w:tc>
        <w:tc>
          <w:tcPr>
            <w:tcW w:w="2894" w:type="dxa"/>
          </w:tcPr>
          <w:p>
            <w:pPr>
              <w:spacing w:after="0" w:before="0" w:line="259" w:lineRule="auto"/>
            </w:pPr>
            <w:r>
              <w:rPr>
                <w:rFonts w:ascii="Roboto" w:hAnsi="Roboto" w:eastAsia="Roboto" w:cs="Roboto"/>
                <w:sz w:val="20"/>
              </w:rPr>
              <w:t>He looks to the poor man of a contrite spirit who trembles at his word</w:t>
            </w:r>
          </w:p>
        </w:tc>
      </w:tr>
      <w:tr>
        <w:trPr>
          <w:cantSplit/>
        </w:trPr>
        <w:tc>
          <w:tcPr>
            <w:tcW w:w="1523" w:type="dxa"/>
          </w:tcPr>
          <w:p>
            <w:pPr>
              <w:spacing w:after="0" w:before="0" w:line="259" w:lineRule="auto"/>
            </w:pPr>
            <w:r>
              <w:rPr>
                <w:rFonts w:ascii="Roboto" w:hAnsi="Roboto" w:eastAsia="Roboto" w:cs="Roboto"/>
                <w:sz w:val="20"/>
              </w:rPr>
              <w:t>Isaiah 56:6, 7</w:t>
            </w:r>
          </w:p>
        </w:tc>
        <w:tc>
          <w:tcPr>
            <w:tcW w:w="3198" w:type="dxa"/>
          </w:tcPr>
          <w:p>
            <w:pPr>
              <w:spacing w:after="0" w:before="0" w:line="259" w:lineRule="auto"/>
            </w:pPr>
            <w:r>
              <w:rPr>
                <w:rFonts w:ascii="Roboto" w:hAnsi="Roboto" w:eastAsia="Roboto" w:cs="Roboto"/>
                <w:sz w:val="20"/>
              </w:rPr>
              <w:t>None against; the sons of the stranger who join themselves to the LORD</w:t>
            </w:r>
          </w:p>
        </w:tc>
        <w:tc>
          <w:tcPr>
            <w:tcW w:w="2894" w:type="dxa"/>
          </w:tcPr>
          <w:p>
            <w:pPr>
              <w:spacing w:after="0" w:before="0" w:line="259" w:lineRule="auto"/>
            </w:pPr>
            <w:r>
              <w:rPr>
                <w:rFonts w:ascii="Roboto" w:hAnsi="Roboto" w:eastAsia="Roboto" w:cs="Roboto"/>
                <w:sz w:val="20"/>
              </w:rPr>
              <w:t>“Their burnt offerings and their sacrifices shall be accepted upon mine altar”</w:t>
            </w:r>
          </w:p>
        </w:tc>
      </w:tr>
      <w:tr>
        <w:trPr>
          <w:cantSplit/>
        </w:trPr>
        <w:tc>
          <w:tcPr>
            <w:tcW w:w="1523" w:type="dxa"/>
          </w:tcPr>
          <w:p>
            <w:pPr>
              <w:spacing w:after="0" w:before="0" w:line="259" w:lineRule="auto"/>
            </w:pPr>
            <w:r>
              <w:rPr>
                <w:rFonts w:ascii="Roboto" w:hAnsi="Roboto" w:eastAsia="Roboto" w:cs="Roboto"/>
                <w:sz w:val="20"/>
              </w:rPr>
              <w:t>Isaiah 66:20, 21</w:t>
            </w:r>
          </w:p>
        </w:tc>
        <w:tc>
          <w:tcPr>
            <w:tcW w:w="3198" w:type="dxa"/>
          </w:tcPr>
          <w:p>
            <w:pPr>
              <w:spacing w:after="0" w:before="0" w:line="259" w:lineRule="auto"/>
            </w:pPr>
            <w:r>
              <w:rPr>
                <w:rFonts w:ascii="Roboto" w:hAnsi="Roboto" w:eastAsia="Roboto" w:cs="Roboto"/>
                <w:sz w:val="20"/>
              </w:rPr>
              <w:t>None against</w:t>
            </w:r>
          </w:p>
        </w:tc>
        <w:tc>
          <w:tcPr>
            <w:tcW w:w="2894" w:type="dxa"/>
          </w:tcPr>
          <w:p>
            <w:pPr>
              <w:spacing w:after="0" w:before="0" w:line="259" w:lineRule="auto"/>
            </w:pPr>
            <w:r>
              <w:rPr>
                <w:rFonts w:ascii="Roboto" w:hAnsi="Roboto" w:eastAsia="Roboto" w:cs="Roboto"/>
                <w:sz w:val="20"/>
              </w:rPr>
              <w:t>An offering in a clean vessel in the house of the LORD; priests and Levites</w:t>
            </w:r>
          </w:p>
        </w:tc>
      </w:tr>
      <w:tr>
        <w:trPr>
          <w:cantSplit/>
        </w:trPr>
        <w:tc>
          <w:tcPr>
            <w:tcW w:w="1523" w:type="dxa"/>
          </w:tcPr>
          <w:p>
            <w:pPr>
              <w:spacing w:after="0" w:before="0" w:line="259" w:lineRule="auto"/>
            </w:pPr>
            <w:r>
              <w:rPr>
                <w:rFonts w:ascii="Roboto" w:hAnsi="Roboto" w:eastAsia="Roboto" w:cs="Roboto"/>
                <w:sz w:val="20"/>
              </w:rPr>
              <w:t>Zechariah 7:5–14</w:t>
            </w:r>
          </w:p>
        </w:tc>
        <w:tc>
          <w:tcPr>
            <w:tcW w:w="3198" w:type="dxa"/>
          </w:tcPr>
          <w:p>
            <w:pPr>
              <w:spacing w:after="0" w:before="0" w:line="259" w:lineRule="auto"/>
            </w:pPr>
            <w:r>
              <w:rPr>
                <w:rFonts w:ascii="Roboto" w:hAnsi="Roboto" w:eastAsia="Roboto" w:cs="Roboto"/>
                <w:sz w:val="20"/>
              </w:rPr>
              <w:t>Did ye at all fast unto me, even to me? They refused the law and the former prophets</w:t>
            </w:r>
          </w:p>
        </w:tc>
        <w:tc>
          <w:tcPr>
            <w:tcW w:w="2894" w:type="dxa"/>
          </w:tcPr>
          <w:p>
            <w:pPr>
              <w:spacing w:after="0" w:before="0" w:line="259" w:lineRule="auto"/>
            </w:pPr>
            <w:r>
              <w:rPr>
                <w:rFonts w:ascii="Roboto" w:hAnsi="Roboto" w:eastAsia="Roboto" w:cs="Roboto"/>
                <w:sz w:val="20"/>
              </w:rPr>
              <w:t>The question about the fast is answered by the former prophets’ message of justice and mercy</w:t>
            </w:r>
          </w:p>
        </w:tc>
      </w:tr>
      <w:tr>
        <w:trPr>
          <w:cantSplit/>
        </w:trPr>
        <w:tc>
          <w:tcPr>
            <w:tcW w:w="1523" w:type="dxa"/>
          </w:tcPr>
          <w:p>
            <w:pPr>
              <w:spacing w:after="0" w:before="0" w:line="259" w:lineRule="auto"/>
            </w:pPr>
            <w:r>
              <w:rPr>
                <w:rFonts w:ascii="Roboto" w:hAnsi="Roboto" w:eastAsia="Roboto" w:cs="Roboto"/>
                <w:sz w:val="20"/>
              </w:rPr>
              <w:t>Zechariah 8:19</w:t>
            </w:r>
          </w:p>
        </w:tc>
        <w:tc>
          <w:tcPr>
            <w:tcW w:w="3198" w:type="dxa"/>
          </w:tcPr>
          <w:p>
            <w:pPr>
              <w:spacing w:after="0" w:before="0" w:line="259" w:lineRule="auto"/>
            </w:pPr>
            <w:r>
              <w:rPr>
                <w:rFonts w:ascii="Roboto" w:hAnsi="Roboto" w:eastAsia="Roboto" w:cs="Roboto"/>
                <w:sz w:val="20"/>
              </w:rPr>
              <w:t>None against</w:t>
            </w:r>
          </w:p>
        </w:tc>
        <w:tc>
          <w:tcPr>
            <w:tcW w:w="2894" w:type="dxa"/>
          </w:tcPr>
          <w:p>
            <w:pPr>
              <w:spacing w:after="0" w:before="0" w:line="259" w:lineRule="auto"/>
            </w:pPr>
            <w:r>
              <w:rPr>
                <w:rFonts w:ascii="Roboto" w:hAnsi="Roboto" w:eastAsia="Roboto" w:cs="Roboto"/>
                <w:sz w:val="20"/>
              </w:rPr>
              <w:t>The four fasts shall be to the house of Judah joy and gladness, and cheerful feasts</w:t>
            </w:r>
          </w:p>
        </w:tc>
      </w:tr>
    </w:tbl>
    <w:p>
      <w:pPr>
        <w:keepNext/>
        <w:spacing w:before="200" w:after="80"/>
      </w:pPr>
      <w:r>
        <w:rPr>
          <w:rFonts w:ascii="Roboto" w:hAnsi="Roboto" w:eastAsia="Roboto" w:cs="Roboto"/>
          <w:b/>
          <w:sz w:val="20"/>
        </w:rPr>
        <w:t>6.4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58 and Zechariah 7 take the observances of fasting seriously enough to ask whose they are; both give the same answer: justice to the oppressed and mercy to the brother is what the observance was meant to carry.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66:3 is read as a statement about the man who offers having chosen his own ways, and it is set beside Isaiah 56:7 and 66:20, 21, where the offerings of a gathered people are accepted and brought to the house.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Zechariah 8:19 turns the fasts into cheerful feasts; the answer to a question about observance is a promise about gladness.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None of the three passages commands an end to an order the LORD gave Israel; each asks whose the observance is.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Sabbath of Isaiah 58:13 and 66:23 and Stephen’s use of Isaiah 66:1, 2 are left to Study 78 and Acts Commentary Volume 1.</w:t>
      </w:r>
    </w:p>
    <w:p>
      <w:pPr>
        <w:pStyle w:val="Heading1"/>
      </w:pPr>
      <w:r>
        <w:rPr>
          <w:rFonts w:ascii="Roboto" w:hAnsi="Roboto" w:eastAsia="Roboto" w:cs="Roboto"/>
        </w:rPr>
        <w:t>7. Malachi: The Priests and the Pleasant Offering</w:t>
      </w:r>
    </w:p>
    <w:p>
      <w:pPr>
        <w:jc w:val="left"/>
      </w:pPr>
      <w:r>
        <w:rPr>
          <w:rFonts w:ascii="Roboto" w:hAnsi="Roboto" w:eastAsia="Roboto" w:cs="Roboto"/>
          <w:sz w:val="20"/>
        </w:rPr>
        <w:t>Claim: Malachi is the last of the prophets, and he is the one who complains most that the offerings are poor. His charge against the priests is that they bring the blind, the lame and the sick to an altar the LORD calls his own. He asks for a better offering, not for none. He ends with a promise that the sons of Levi will be purified so that they may offer an offering in righteousness, and that the offering of Judah and Jerusalem shall be pleasant to the LORD as in the days of old. If any prophet were going to say that the order of sacrifice had come to an end, it would be here, and it is the prophet who says the opposite.</w:t>
      </w:r>
    </w:p>
    <w:p>
      <w:pPr>
        <w:keepNext/>
        <w:spacing w:before="80" w:after="80"/>
      </w:pPr>
      <w:r>
        <w:rPr>
          <w:rFonts w:ascii="Roboto" w:hAnsi="Roboto" w:eastAsia="Roboto" w:cs="Roboto"/>
          <w:b/>
          <w:sz w:val="20"/>
        </w:rPr>
        <w:t>7.1 O priests, that despise my name</w:t>
      </w:r>
    </w:p>
    <w:p>
      <w:pPr>
        <w:jc w:val="left"/>
      </w:pPr>
      <w:r>
        <w:rPr>
          <w:rFonts w:ascii="Roboto" w:hAnsi="Roboto" w:eastAsia="Roboto" w:cs="Roboto"/>
          <w:sz w:val="20"/>
        </w:rPr>
        <w:t>The charge opens with a question about honour. “A son honoureth his father, and a servant his master: if then I be a father, where is mine honour? and if I be a master, where is my fear? saith the LORD of hosts unto you, O priests, that despise my name” (Malachi 1:6). The audience is the priests, and the charge is contempt for the name. The priests reply, “Wherein have we despised thy name?” The word of the LORD is that they offer “polluted bread upon mine altar” (Malachi 1:7). The altar is “mine altar.” The table is “the table of the LORD,” which the priests call contemptible. The house, the altar and the table are the LORD’s, and the complaint is about what the priests put on them.</w:t>
      </w:r>
    </w:p>
    <w:p>
      <w:pPr>
        <w:keepNext/>
        <w:spacing w:before="80" w:after="80"/>
      </w:pPr>
      <w:r>
        <w:rPr>
          <w:rFonts w:ascii="Roboto" w:hAnsi="Roboto" w:eastAsia="Roboto" w:cs="Roboto"/>
          <w:b/>
          <w:sz w:val="20"/>
        </w:rPr>
        <w:t>7.2 The blind, the lame and the sick</w:t>
      </w:r>
    </w:p>
    <w:p>
      <w:pPr>
        <w:jc w:val="left"/>
      </w:pPr>
      <w:r>
        <w:rPr>
          <w:rFonts w:ascii="Roboto" w:hAnsi="Roboto" w:eastAsia="Roboto" w:cs="Roboto"/>
          <w:sz w:val="20"/>
        </w:rPr>
        <w:t>The offence is stated in detail. “And if ye offer the blind for sacrifice, is it not evil? and if ye offer the lame and sick, is it not evil? offer it now unto thy governor; will he be pleased with thee, or accept thy person? saith the LORD of hosts” (Malachi 1:8). The comparison is with a governor. A man would not bring a blind animal to the governor of the province and expect to be received. The priests bring to the altar what they would not bring to a man. The LORD is a great King (Malachi 1:14). The weight of the charge is that the offering is treated as a thing of no account, to be filled with whatever is to hand.</w:t>
      </w:r>
    </w:p>
    <w:p>
      <w:pPr>
        <w:jc w:val="left"/>
      </w:pPr>
      <w:r>
        <w:rPr>
          <w:rFonts w:ascii="Roboto" w:hAnsi="Roboto" w:eastAsia="Roboto" w:cs="Roboto"/>
          <w:sz w:val="20"/>
        </w:rPr>
        <w:t>Verse 13 supplies the attitude. “Ye said also, Behold, what a weariness is it! and ye have snuffed at it, saith the LORD of hosts; and ye brought that which was torn, and the lame, and the sick; thus ye brought an offering: should I accept this of your hand? saith the LORD” (Malachi 1:13). The priests find the service a weariness and sniff at it. They bring what is torn, lame and sick. The LORD asks whether he should accept it. Verse 14 turns to the worshiper: “But cursed be the deceiver, which hath in his flock a male, and voweth, and sacrificeth unto the LORD a corrupt thing: for I am a great King, saith the LORD of hosts, and my name is dreadful among the heathen” (Malachi 1:14). A man who has a male in his flock, vows it, and then offers a corrupt thing instead is a deceiver. The vow is the language of Psalm 50:14, and the curse falls on the man who does not pay it.</w:t>
      </w:r>
    </w:p>
    <w:p>
      <w:pPr>
        <w:keepNext/>
        <w:spacing w:before="80" w:after="80"/>
      </w:pPr>
      <w:r>
        <w:rPr>
          <w:rFonts w:ascii="Roboto" w:hAnsi="Roboto" w:eastAsia="Roboto" w:cs="Roboto"/>
          <w:b/>
          <w:sz w:val="20"/>
        </w:rPr>
        <w:t>7.3 Who would shut the doors?</w:t>
      </w:r>
    </w:p>
    <w:p>
      <w:pPr>
        <w:jc w:val="left"/>
      </w:pPr>
      <w:r>
        <w:rPr>
          <w:rFonts w:ascii="Roboto" w:hAnsi="Roboto" w:eastAsia="Roboto" w:cs="Roboto"/>
          <w:sz w:val="20"/>
        </w:rPr>
        <w:t>The strongest sentence is in verse 10. “Who is there even among you that would shut the doors for nought? neither do ye kindle fire on mine altar for nought. I have no pleasure in you, saith the LORD of hosts, neither will I accept an offering at your hand” (Malachi 1:10). The LORD wishes that someone among the priests would shut the doors of the house. He says they do not kindle fire on his altar for nothing: they take a living by it. The sentence does not say the doors should be shut for ever. It says that offerings of this kind, from these priests, would be better not offered, and it is an appeal to the priests to stop.</w:t>
      </w:r>
    </w:p>
    <w:p>
      <w:pPr>
        <w:jc w:val="left"/>
      </w:pPr>
      <w:r>
        <w:rPr>
          <w:rFonts w:ascii="Roboto" w:hAnsi="Roboto" w:eastAsia="Roboto" w:cs="Roboto"/>
          <w:sz w:val="20"/>
        </w:rPr>
        <w:t>The next verse is the most difficult in the book for any reader. “For from the rising of the sun even unto the going down of the same my name shall be great among the Gentiles; and in every place incense shall be offered unto my name, and a pure offering: for my name shall be great among the heathen, saith the LORD of hosts” (Malachi 1:11). The volume reports the verse as written and draws three small conclusions. The sentence is a statement of what shall be, as the King James Version puts it, in the future. It contrasts a pure offering with the polluted bread of verse 7. And it speaks of the LORD’s name among the Gentiles in language like that of Isaiah 66:19–21. The volume does not say when this is, and it does not read the verse as a description of the Body of Christ. It stands in Israel’s prophetic line, with the hope of a purified offering, and says what the LORD says: his name will be great among the nations, and a pure offering will be given.</w:t>
      </w:r>
    </w:p>
    <w:p>
      <w:pPr>
        <w:keepNext/>
        <w:spacing w:before="80" w:after="80"/>
      </w:pPr>
      <w:r>
        <w:rPr>
          <w:rFonts w:ascii="Roboto" w:hAnsi="Roboto" w:eastAsia="Roboto" w:cs="Roboto"/>
          <w:b/>
          <w:sz w:val="20"/>
        </w:rPr>
        <w:t>7.4 The covenant of Levi</w:t>
      </w:r>
    </w:p>
    <w:p>
      <w:pPr>
        <w:jc w:val="left"/>
      </w:pPr>
      <w:r>
        <w:rPr>
          <w:rFonts w:ascii="Roboto" w:hAnsi="Roboto" w:eastAsia="Roboto" w:cs="Roboto"/>
          <w:sz w:val="20"/>
        </w:rPr>
        <w:t>Chapter 2 repeats the charge to the priests and sets it in the covenant. “And now, O ye priests, this commandment is for you. If ye will not hear, and if ye will not lay it to heart, to give glory unto my name, saith the LORD of hosts, I will even send a curse upon you, and I will curse your blessings” (Malachi 2:1, 2). The sentence is severe: “I will corrupt your seed, and spread dung upon your faces, even the dung of your solemn feasts” (Malachi 2:3). The solemn feasts are named as the priests’ own, and the sentence turns them to shame.</w:t>
      </w:r>
    </w:p>
    <w:p>
      <w:pPr>
        <w:jc w:val="left"/>
      </w:pPr>
      <w:r>
        <w:rPr>
          <w:rFonts w:ascii="Roboto" w:hAnsi="Roboto" w:eastAsia="Roboto" w:cs="Roboto"/>
          <w:sz w:val="20"/>
        </w:rPr>
        <w:t>The covenant explains why the offence is so great. “My covenant was with him of life and peace; and I gave them to him for the fear wherewith he feared me, and was afraid before my name. The law of truth was in his mouth, and iniquity was not found in his lips: he walked with me in peace and equity, and did turn many away from iniquity” (Malachi 2:5, 6). The priest at his best is a teacher: “the priest’s lips should keep knowledge, and they should seek the law at his mouth: for he is the messenger of the LORD of hosts” (Malachi 2:7). The priests of Malachi’s day have departed out of the way, caused many to stumble at the law, and corrupted the covenant of Levi (Malachi 2:8). The charge is not that Levi’s office is false. It is that the sons of Levi have fallen from it, and the covenant is the standard by which they are measured.</w:t>
      </w:r>
    </w:p>
    <w:p>
      <w:pPr>
        <w:keepNext/>
        <w:spacing w:before="80" w:after="80"/>
      </w:pPr>
      <w:r>
        <w:rPr>
          <w:rFonts w:ascii="Roboto" w:hAnsi="Roboto" w:eastAsia="Roboto" w:cs="Roboto"/>
          <w:b/>
          <w:sz w:val="20"/>
        </w:rPr>
        <w:t>7.5 The refiner, and an offering in righteousness</w:t>
      </w:r>
    </w:p>
    <w:p>
      <w:pPr>
        <w:jc w:val="left"/>
      </w:pPr>
      <w:r>
        <w:rPr>
          <w:rFonts w:ascii="Roboto" w:hAnsi="Roboto" w:eastAsia="Roboto" w:cs="Roboto"/>
          <w:sz w:val="20"/>
        </w:rPr>
        <w:t>The third chapter begins with the coming of a messenger and the LORD to his temple; Volume 4 reads those two messengers and the verses around them. The verses that follow belong to this volume. The coming is a day of testing: “But who may abide the day of his coming? and who shall stand when he appeareth? for he is like a refiner’s fire, and like fullers’ soap” (Malachi 3:2). Then the purpose is stated. “And he shall sit as a refiner and purifier of silver: and he shall purify the sons of Levi, and purge them as gold and silver, that they may offer unto the LORD an offering in righteousness. Then shall the offering of Judah and Jerusalem be pleasant unto the LORD, as in the days of old, and as in former years” (Malachi 3:3, 4).</w:t>
      </w:r>
    </w:p>
    <w:p>
      <w:pPr>
        <w:jc w:val="left"/>
      </w:pPr>
      <w:r>
        <w:rPr>
          <w:rFonts w:ascii="Roboto" w:hAnsi="Roboto" w:eastAsia="Roboto" w:cs="Roboto"/>
          <w:sz w:val="20"/>
        </w:rPr>
        <w:t>Three things are plain in the two verses. The object of the refining is the sons of Levi, the priests whose offerings were polluted. The purpose of the refining is “that they may offer unto the LORD an offering in righteousness.” And the result is that the offering of Judah and Jerusalem shall be “pleasant unto the LORD, as in the days of old, and as in former years.” The prophet who charged the priests with offering the blind and the lame ends by promising the offering that pleases. He does not promise an end to the order. He promises its purification. The verse that follows lists the sins that bring him near to judgment: sorcerers, adulterers, false swearers, those who oppress the hireling, the widow, the fatherless and the stranger (Malachi 3:5). The list is conduct. The sins of verse 5 are the sins of the earlier prophets.</w:t>
      </w:r>
    </w:p>
    <w:p>
      <w:pPr>
        <w:jc w:val="left"/>
      </w:pPr>
      <w:r>
        <w:rPr>
          <w:rFonts w:ascii="Roboto" w:hAnsi="Roboto" w:eastAsia="Roboto" w:cs="Roboto"/>
          <w:sz w:val="20"/>
        </w:rPr>
        <w:t>Malachi 3:6 gives the ground on which the sons of Jacob are not consumed: “For I am the LORD, I change not; therefore ye sons of Jacob are not consumed.” Volume 1 read that verse among the sworn words. It is cited here only to mark that Malachi’s hope for the offering and his word about the LORD’s constancy stand together in the same chapter.</w:t>
      </w:r>
    </w:p>
    <w:p>
      <w:pPr>
        <w:jc w:val="left"/>
      </w:pPr>
      <w:r>
        <w:rPr>
          <w:rFonts w:ascii="Roboto" w:hAnsi="Roboto" w:eastAsia="Roboto" w:cs="Roboto"/>
          <w:sz w:val="20"/>
        </w:rPr>
        <w:t>The book ends with an instruction. “Remember ye the law of Moses my servant, which I commanded unto him in Horeb for all Israel, with the statutes and judgments” (Malachi 4:4). The last charge of the prophets is to remember the law given at Horeb, with its statutes and judgments. Volume 4 reads the verse that follows. In this volume it is enough to note what the final prophet asks: not that Israel leave the Law behind, but that it remember it.</w:t>
      </w:r>
    </w:p>
    <w:p>
      <w:pPr>
        <w:keepNext/>
        <w:spacing w:after="200"/>
        <w:jc w:val="left"/>
      </w:pPr>
      <w:r>
        <w:rPr>
          <w:rFonts w:ascii="Roboto" w:hAnsi="Roboto" w:eastAsia="Roboto" w:cs="Roboto"/>
          <w:sz w:val="20"/>
        </w:rPr>
        <w:t>Malachi in five passages.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198"/>
        <w:gridCol w:w="289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198" w:type="dxa"/>
            <w:shd w:val="clear" w:color="auto" w:fill="3B6E91"/>
          </w:tcPr>
          <w:p>
            <w:pPr>
              <w:keepNext/>
              <w:spacing w:after="0" w:before="0" w:line="259" w:lineRule="auto"/>
            </w:pPr>
            <w:r>
              <w:rPr>
                <w:rFonts w:ascii="Roboto" w:hAnsi="Roboto" w:eastAsia="Roboto" w:cs="Roboto"/>
                <w:b/>
                <w:color w:val="FFFFFF"/>
                <w:sz w:val="20"/>
              </w:rPr>
              <w:t>What the LORD says against it</w:t>
            </w:r>
          </w:p>
        </w:tc>
        <w:tc>
          <w:tcPr>
            <w:tcW w:w="2894" w:type="dxa"/>
            <w:shd w:val="clear" w:color="auto" w:fill="3B6E91"/>
          </w:tcPr>
          <w:p>
            <w:pPr>
              <w:keepNext/>
              <w:spacing w:after="0" w:before="0" w:line="259" w:lineRule="auto"/>
            </w:pPr>
            <w:r>
              <w:rPr>
                <w:rFonts w:ascii="Roboto" w:hAnsi="Roboto" w:eastAsia="Roboto" w:cs="Roboto"/>
                <w:b/>
                <w:color w:val="FFFFFF"/>
                <w:sz w:val="20"/>
              </w:rPr>
              <w:t>What stands</w:t>
            </w:r>
          </w:p>
        </w:tc>
      </w:tr>
      <w:tr>
        <w:trPr>
          <w:cantSplit/>
        </w:trPr>
        <w:tc>
          <w:tcPr>
            <w:tcW w:w="1523" w:type="dxa"/>
          </w:tcPr>
          <w:p>
            <w:pPr>
              <w:keepNext/>
              <w:spacing w:after="0" w:before="0" w:line="259" w:lineRule="auto"/>
            </w:pPr>
            <w:r>
              <w:rPr>
                <w:rFonts w:ascii="Roboto" w:hAnsi="Roboto" w:eastAsia="Roboto" w:cs="Roboto"/>
                <w:sz w:val="20"/>
              </w:rPr>
              <w:t>Malachi 1:6, 7</w:t>
            </w:r>
          </w:p>
        </w:tc>
        <w:tc>
          <w:tcPr>
            <w:tcW w:w="3198" w:type="dxa"/>
          </w:tcPr>
          <w:p>
            <w:pPr>
              <w:keepNext/>
              <w:spacing w:after="0" w:before="0" w:line="259" w:lineRule="auto"/>
            </w:pPr>
            <w:r>
              <w:rPr>
                <w:rFonts w:ascii="Roboto" w:hAnsi="Roboto" w:eastAsia="Roboto" w:cs="Roboto"/>
                <w:sz w:val="20"/>
              </w:rPr>
              <w:t>The priests despise his name and offer polluted bread; the table is called contemptible</w:t>
            </w:r>
          </w:p>
        </w:tc>
        <w:tc>
          <w:tcPr>
            <w:tcW w:w="2894" w:type="dxa"/>
          </w:tcPr>
          <w:p>
            <w:pPr>
              <w:keepNext/>
              <w:spacing w:after="0" w:before="0" w:line="259" w:lineRule="auto"/>
            </w:pPr>
            <w:r>
              <w:rPr>
                <w:rFonts w:ascii="Roboto" w:hAnsi="Roboto" w:eastAsia="Roboto" w:cs="Roboto"/>
                <w:sz w:val="20"/>
              </w:rPr>
              <w:t>“Mine altar”; “the table of the LORD”</w:t>
            </w:r>
          </w:p>
        </w:tc>
      </w:tr>
      <w:tr>
        <w:trPr>
          <w:cantSplit/>
        </w:trPr>
        <w:tc>
          <w:tcPr>
            <w:tcW w:w="1523" w:type="dxa"/>
          </w:tcPr>
          <w:p>
            <w:pPr>
              <w:spacing w:after="0" w:before="0" w:line="259" w:lineRule="auto"/>
            </w:pPr>
            <w:r>
              <w:rPr>
                <w:rFonts w:ascii="Roboto" w:hAnsi="Roboto" w:eastAsia="Roboto" w:cs="Roboto"/>
                <w:sz w:val="20"/>
              </w:rPr>
              <w:t>Malachi 1:8, 13, 14</w:t>
            </w:r>
          </w:p>
        </w:tc>
        <w:tc>
          <w:tcPr>
            <w:tcW w:w="3198" w:type="dxa"/>
          </w:tcPr>
          <w:p>
            <w:pPr>
              <w:spacing w:after="0" w:before="0" w:line="259" w:lineRule="auto"/>
            </w:pPr>
            <w:r>
              <w:rPr>
                <w:rFonts w:ascii="Roboto" w:hAnsi="Roboto" w:eastAsia="Roboto" w:cs="Roboto"/>
                <w:sz w:val="20"/>
              </w:rPr>
              <w:t>The blind, the lame, the sick and the torn are offered; the deceiver who vows a male and offers a corrupt thing is cursed</w:t>
            </w:r>
          </w:p>
        </w:tc>
        <w:tc>
          <w:tcPr>
            <w:tcW w:w="2894" w:type="dxa"/>
          </w:tcPr>
          <w:p>
            <w:pPr>
              <w:spacing w:after="0" w:before="0" w:line="259" w:lineRule="auto"/>
            </w:pPr>
            <w:r>
              <w:rPr>
                <w:rFonts w:ascii="Roboto" w:hAnsi="Roboto" w:eastAsia="Roboto" w:cs="Roboto"/>
                <w:sz w:val="20"/>
              </w:rPr>
              <w:t>The offering is asked; it must be fit for a great King</w:t>
            </w:r>
          </w:p>
        </w:tc>
      </w:tr>
      <w:tr>
        <w:trPr>
          <w:cantSplit/>
        </w:trPr>
        <w:tc>
          <w:tcPr>
            <w:tcW w:w="1523" w:type="dxa"/>
          </w:tcPr>
          <w:p>
            <w:pPr>
              <w:spacing w:after="0" w:before="0" w:line="259" w:lineRule="auto"/>
            </w:pPr>
            <w:r>
              <w:rPr>
                <w:rFonts w:ascii="Roboto" w:hAnsi="Roboto" w:eastAsia="Roboto" w:cs="Roboto"/>
                <w:sz w:val="20"/>
              </w:rPr>
              <w:t>Malachi 1:10</w:t>
            </w:r>
          </w:p>
        </w:tc>
        <w:tc>
          <w:tcPr>
            <w:tcW w:w="3198" w:type="dxa"/>
          </w:tcPr>
          <w:p>
            <w:pPr>
              <w:spacing w:after="0" w:before="0" w:line="259" w:lineRule="auto"/>
            </w:pPr>
            <w:r>
              <w:rPr>
                <w:rFonts w:ascii="Roboto" w:hAnsi="Roboto" w:eastAsia="Roboto" w:cs="Roboto"/>
                <w:sz w:val="20"/>
              </w:rPr>
              <w:t>Better that someone shut the doors than that fire be kindled on the altar for nought</w:t>
            </w:r>
          </w:p>
        </w:tc>
        <w:tc>
          <w:tcPr>
            <w:tcW w:w="2894" w:type="dxa"/>
          </w:tcPr>
          <w:p>
            <w:pPr>
              <w:spacing w:after="0" w:before="0" w:line="259" w:lineRule="auto"/>
            </w:pPr>
            <w:r>
              <w:rPr>
                <w:rFonts w:ascii="Roboto" w:hAnsi="Roboto" w:eastAsia="Roboto" w:cs="Roboto"/>
                <w:sz w:val="20"/>
              </w:rPr>
              <w:t>An appeal to the priests; no sentence of abolition</w:t>
            </w:r>
          </w:p>
        </w:tc>
      </w:tr>
      <w:tr>
        <w:trPr>
          <w:cantSplit/>
        </w:trPr>
        <w:tc>
          <w:tcPr>
            <w:tcW w:w="1523" w:type="dxa"/>
          </w:tcPr>
          <w:p>
            <w:pPr>
              <w:spacing w:after="0" w:before="0" w:line="259" w:lineRule="auto"/>
            </w:pPr>
            <w:r>
              <w:rPr>
                <w:rFonts w:ascii="Roboto" w:hAnsi="Roboto" w:eastAsia="Roboto" w:cs="Roboto"/>
                <w:sz w:val="20"/>
              </w:rPr>
              <w:t>Malachi 2:1–9</w:t>
            </w:r>
          </w:p>
        </w:tc>
        <w:tc>
          <w:tcPr>
            <w:tcW w:w="3198" w:type="dxa"/>
          </w:tcPr>
          <w:p>
            <w:pPr>
              <w:spacing w:after="0" w:before="0" w:line="259" w:lineRule="auto"/>
            </w:pPr>
            <w:r>
              <w:rPr>
                <w:rFonts w:ascii="Roboto" w:hAnsi="Roboto" w:eastAsia="Roboto" w:cs="Roboto"/>
                <w:sz w:val="20"/>
              </w:rPr>
              <w:t>The priests have departed out of the way and corrupted the covenant of Levi</w:t>
            </w:r>
          </w:p>
        </w:tc>
        <w:tc>
          <w:tcPr>
            <w:tcW w:w="2894" w:type="dxa"/>
          </w:tcPr>
          <w:p>
            <w:pPr>
              <w:spacing w:after="0" w:before="0" w:line="259" w:lineRule="auto"/>
            </w:pPr>
            <w:r>
              <w:rPr>
                <w:rFonts w:ascii="Roboto" w:hAnsi="Roboto" w:eastAsia="Roboto" w:cs="Roboto"/>
                <w:sz w:val="20"/>
              </w:rPr>
              <w:t>The covenant with Levi was of life and peace; the priest is the messenger of the LORD of hosts (2:7)</w:t>
            </w:r>
          </w:p>
        </w:tc>
      </w:tr>
      <w:tr>
        <w:trPr>
          <w:cantSplit/>
        </w:trPr>
        <w:tc>
          <w:tcPr>
            <w:tcW w:w="1523" w:type="dxa"/>
          </w:tcPr>
          <w:p>
            <w:pPr>
              <w:spacing w:after="0" w:before="0" w:line="259" w:lineRule="auto"/>
            </w:pPr>
            <w:r>
              <w:rPr>
                <w:rFonts w:ascii="Roboto" w:hAnsi="Roboto" w:eastAsia="Roboto" w:cs="Roboto"/>
                <w:sz w:val="20"/>
              </w:rPr>
              <w:t>Malachi 3:3, 4</w:t>
            </w:r>
          </w:p>
        </w:tc>
        <w:tc>
          <w:tcPr>
            <w:tcW w:w="3198" w:type="dxa"/>
          </w:tcPr>
          <w:p>
            <w:pPr>
              <w:spacing w:after="0" w:before="0" w:line="259" w:lineRule="auto"/>
            </w:pPr>
            <w:r>
              <w:rPr>
                <w:rFonts w:ascii="Roboto" w:hAnsi="Roboto" w:eastAsia="Roboto" w:cs="Roboto"/>
                <w:sz w:val="20"/>
              </w:rPr>
              <w:t>None against</w:t>
            </w:r>
          </w:p>
        </w:tc>
        <w:tc>
          <w:tcPr>
            <w:tcW w:w="2894" w:type="dxa"/>
          </w:tcPr>
          <w:p>
            <w:pPr>
              <w:spacing w:after="0" w:before="0" w:line="259" w:lineRule="auto"/>
            </w:pPr>
            <w:r>
              <w:rPr>
                <w:rFonts w:ascii="Roboto" w:hAnsi="Roboto" w:eastAsia="Roboto" w:cs="Roboto"/>
                <w:sz w:val="20"/>
              </w:rPr>
              <w:t>The sons of Levi purified, offering an offering in righteousness; the offering of Judah and Jerusalem pleasant as in the days of old</w:t>
            </w:r>
          </w:p>
        </w:tc>
      </w:tr>
    </w:tbl>
    <w:p>
      <w:pPr>
        <w:keepNext/>
        <w:spacing w:before="200" w:after="80"/>
      </w:pPr>
      <w:r>
        <w:rPr>
          <w:rFonts w:ascii="Roboto" w:hAnsi="Roboto" w:eastAsia="Roboto" w:cs="Roboto"/>
          <w:b/>
          <w:sz w:val="20"/>
        </w:rPr>
        <w:t>7.6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Malachi’s whole complaint is that the offerings are poor; he asks for a fit offering, and he says that a priest’s lips should keep knowledge.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altar, the table and the doors belong to the LORD in the language of the book: “mine altar,” “the table of the LORD.”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 1:10 wishes that the doors were shut rather than that the fire be kindled for nought, and it is an appeal to the priests and not a sentence of abolition.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Malachi 1:11 is reported as written, a promise that his name will be great among the Gentiles and a pure offering given, and it is placed in Israel’s prophetic line without a date.</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Malachi 3:3, 4 promises the sons of Levi purified and the offering of Judah and Jerusalem pleasant as in the days of old; the last prophet closes by telling Israel to remember the law of Moses.</w:t>
      </w:r>
    </w:p>
    <w:p>
      <w:pPr>
        <w:pStyle w:val="Heading1"/>
      </w:pPr>
      <w:r>
        <w:rPr>
          <w:rFonts w:ascii="Roboto" w:hAnsi="Roboto" w:eastAsia="Roboto" w:cs="Roboto"/>
        </w:rPr>
        <w:t>8. Hebrews 10: The Same Verdict from the Other Side</w:t>
      </w:r>
    </w:p>
    <w:p>
      <w:pPr>
        <w:jc w:val="left"/>
      </w:pPr>
      <w:r>
        <w:rPr>
          <w:rFonts w:ascii="Roboto" w:hAnsi="Roboto" w:eastAsia="Roboto" w:cs="Roboto"/>
          <w:sz w:val="20"/>
        </w:rPr>
        <w:t>Claim: the letter to the Hebrews takes up the sentence of Psalm 40 and says, in its own argument, what the prophets had been saying about the offerings: they were never the means by which sins are taken away. It does not say the prophets abolished them. It says that the offerings of the Law were a shadow and could not take away sins, that the psalm sets the will done against them, and that Christ’s offering of his body once for all does what they could not. The letter is read inside Israel’s line, on its own audience markers and the covenant it quotes, and builds nothing for the Body from it.</w:t>
      </w:r>
    </w:p>
    <w:p>
      <w:pPr>
        <w:keepNext/>
        <w:spacing w:before="80" w:after="80"/>
      </w:pPr>
      <w:r>
        <w:rPr>
          <w:rFonts w:ascii="Roboto" w:hAnsi="Roboto" w:eastAsia="Roboto" w:cs="Roboto"/>
          <w:b/>
          <w:sz w:val="20"/>
        </w:rPr>
        <w:t>8.1 Where the letter stands</w:t>
      </w:r>
    </w:p>
    <w:p>
      <w:pPr>
        <w:jc w:val="left"/>
      </w:pPr>
      <w:r>
        <w:rPr>
          <w:rFonts w:ascii="Roboto" w:hAnsi="Roboto" w:eastAsia="Roboto" w:cs="Roboto"/>
          <w:sz w:val="20"/>
        </w:rPr>
        <w:t>This reading rests on the letter’s own audience markers and on the covenant it quotes (Jeremiah 31:31–34), which belongs to the house of Israel and the house of Judah, the Body benefiting from Christ’s blood without being the covenant party. The letter speaks of the priests who “offer gifts according to the law” (Hebrews 8:4), of Moses and the tabernacle (Hebrews 8:5), and of a new covenant made with Israel (Hebrews 8:8–12 quotes it). It is addressed to men who know the sacrifices and have a high priest in view. Study 24 reads the letter’s warning and its sacrificial argument, and Typology Commentary Volumes 1 and 3 read the shadow and the priesthood. This chapter asks one narrower question: how does the letter take up the psalm’s sentence on the offerings, and what does it make of it?</w:t>
      </w:r>
    </w:p>
    <w:p>
      <w:pPr>
        <w:keepNext/>
        <w:spacing w:before="80" w:after="80"/>
      </w:pPr>
      <w:r>
        <w:rPr>
          <w:rFonts w:ascii="Roboto" w:hAnsi="Roboto" w:eastAsia="Roboto" w:cs="Roboto"/>
          <w:b/>
          <w:sz w:val="20"/>
        </w:rPr>
        <w:t>8.2 The Law’s sacrifices: a shadow that could not take away sins</w:t>
      </w:r>
    </w:p>
    <w:p>
      <w:pPr>
        <w:jc w:val="left"/>
      </w:pPr>
      <w:r>
        <w:rPr>
          <w:rFonts w:ascii="Roboto" w:hAnsi="Roboto" w:eastAsia="Roboto" w:cs="Roboto"/>
          <w:sz w:val="20"/>
        </w:rPr>
        <w:t>The tenth chapter begins with a verdict on the Law’s offerings. “For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 (Hebrews 10:1–4).</w:t>
      </w:r>
    </w:p>
    <w:p>
      <w:pPr>
        <w:jc w:val="left"/>
      </w:pPr>
      <w:r>
        <w:rPr>
          <w:rFonts w:ascii="Roboto" w:hAnsi="Roboto" w:eastAsia="Roboto" w:cs="Roboto"/>
          <w:sz w:val="20"/>
        </w:rPr>
        <w:t>The sentence is flat, and it does not say the sacrifices were wrong. It says what they could not do. The repetition of the sacrifices, year by year, is the proof: a thing that took sin away would not need to be repeated. The writer’s argument is that the Law’s sacrifices were a shadow and a yearly remembrance of sins. This is a statement about their power, and it is made inside the covenant the sacrifices belonged to. The same writer says elsewhere that the Law’s sacrifices were a figure “imposed on them until the time of reformation” (Hebrews 9:10), and that the high priests of Israel “serve unto the example and shadow of heavenly things” (Hebrews 8:5).</w:t>
      </w:r>
    </w:p>
    <w:p>
      <w:pPr>
        <w:jc w:val="left"/>
      </w:pPr>
      <w:r>
        <w:rPr>
          <w:rFonts w:ascii="Roboto" w:hAnsi="Roboto" w:eastAsia="Roboto" w:cs="Roboto"/>
          <w:sz w:val="20"/>
        </w:rPr>
        <w:t>The prophets had said much the same from the other side. When Isaiah asks, “To what purpose is the multitude of your sacrifices unto me?” (Isaiah 1:11), and Psalm 51:16 says, “thou delightest not in burnt offering,” the prophets are saying that the offerings do not do the thing the worshipers hope they do. Hebrews 10:4 says it in a sentence: the blood of bulls and goats cannot take away sins. The two statements agree, and they are made for different reasons. The prophets say it to people who are using the offering to cover their sins. The letter says it to people who are asking what the offerings were for.</w:t>
      </w:r>
    </w:p>
    <w:p>
      <w:pPr>
        <w:keepNext/>
        <w:spacing w:before="80" w:after="80"/>
      </w:pPr>
      <w:r>
        <w:rPr>
          <w:rFonts w:ascii="Roboto" w:hAnsi="Roboto" w:eastAsia="Roboto" w:cs="Roboto"/>
          <w:b/>
          <w:sz w:val="20"/>
        </w:rPr>
        <w:t>8.3 The quotation of Psalm 40</w:t>
      </w:r>
    </w:p>
    <w:p>
      <w:pPr>
        <w:jc w:val="left"/>
      </w:pPr>
      <w:r>
        <w:rPr>
          <w:rFonts w:ascii="Roboto" w:hAnsi="Roboto" w:eastAsia="Roboto" w:cs="Roboto"/>
          <w:sz w:val="20"/>
        </w:rPr>
        <w:t>The letter then quotes the psalm. “Wherefore when he cometh into the world, he saith, Sacrifice and offering thou wouldest not, but a body hast thou prepared me: in burnt offerings and sacrifices for sin thou hast had no pleasure. Then said I, Lo, I come (in the volume of the book it is written of me,) to do thy will, O God” (Hebrews 10:5–7). Psalm 40:6–8, as chapter 1 read it, says: “Sacrifice and offering thou didst not desire; mine ears hast thou opened: burnt offering and sin offering hast thou not required. Then said I, Lo, I come: in the volume of the book it is written of me, I delight to do thy will, O my God.”</w:t>
      </w:r>
    </w:p>
    <w:p>
      <w:pPr>
        <w:jc w:val="left"/>
      </w:pPr>
      <w:r>
        <w:rPr>
          <w:rFonts w:ascii="Roboto" w:hAnsi="Roboto" w:eastAsia="Roboto" w:cs="Roboto"/>
          <w:sz w:val="20"/>
        </w:rPr>
        <w:t>Two things differ in the English. Where the psalm has “mine ears hast thou opened,” the letter has “a body hast thou prepared me.” And the psalm’s “burnt offering and sin offering hast thou not required” stands in the letter as “in burnt offerings and sacrifices for sin thou hast had no pleasure.” The volume reports both wordings as they stand in the King James Version and builds no theory on the difference. The speaker is the same in both: the one who says, Lo, I come, and says that it is written of him in the volume of the book. The letter introduces the words with “when he cometh into the world, he saith,” and so reads the psalm as the speech of the one who comes. The volume reports that reading.</w:t>
      </w:r>
    </w:p>
    <w:p>
      <w:pPr>
        <w:jc w:val="left"/>
      </w:pPr>
      <w:r>
        <w:rPr>
          <w:rFonts w:ascii="Roboto" w:hAnsi="Roboto" w:eastAsia="Roboto" w:cs="Roboto"/>
          <w:sz w:val="20"/>
        </w:rPr>
        <w:t>What the quotation shares with the psalm is the sentence of rank. The psalm sets the offerings against the will done, and so does the letter. In the letter’s next verses the four named offerings are those of the psalm: “Above when he said, Sacrifice and offering and burnt offerings and offering for sin thou wouldest not, neither hadst pleasure therein; which are offered by the law” (Hebrews 10:8). The phrase “which are offered by the law” is the letter’s gloss on the four. It tells the reader that the offerings the psalm names are the Law’s offerings, and that the “not” of the psalm applies to them.</w:t>
      </w:r>
    </w:p>
    <w:p>
      <w:pPr>
        <w:keepNext/>
        <w:spacing w:before="80" w:after="80"/>
      </w:pPr>
      <w:r>
        <w:rPr>
          <w:rFonts w:ascii="Roboto" w:hAnsi="Roboto" w:eastAsia="Roboto" w:cs="Roboto"/>
          <w:b/>
          <w:sz w:val="20"/>
        </w:rPr>
        <w:t>8.4 The first and the second</w:t>
      </w:r>
    </w:p>
    <w:p>
      <w:pPr>
        <w:jc w:val="left"/>
      </w:pPr>
      <w:r>
        <w:rPr>
          <w:rFonts w:ascii="Roboto" w:hAnsi="Roboto" w:eastAsia="Roboto" w:cs="Roboto"/>
          <w:sz w:val="20"/>
        </w:rPr>
        <w:t>Verse 9 is the verse that causes the difficulty. “Then said he, Lo, I come to do thy will, O God. He taketh away the first, that he may establish the second.” The first is the set of offerings that the psalm said the LORD did not desire. The second is the will done. The writer reads the psalm as announcing that what the LORD wanted was never the offerings in themselves and that the one who comes does the will. Verse 10 then says what the will accomplished: “By the which will we are sanctified through the offering of the body of Jesus Christ once for all.”</w:t>
      </w:r>
    </w:p>
    <w:p>
      <w:pPr>
        <w:jc w:val="left"/>
      </w:pPr>
      <w:r>
        <w:rPr>
          <w:rFonts w:ascii="Roboto" w:hAnsi="Roboto" w:eastAsia="Roboto" w:cs="Roboto"/>
          <w:sz w:val="20"/>
        </w:rPr>
        <w:t>The volume reads the verse as follows. The letter says that Christ’s offering does what the offerings of the Law could not do: it takes sins away. In that sense he takes away the first, as the means by which sin is dealt with, and establishes the second, the will done and the body offered once for all. The verse does not say that the prophets set the offerings aside. It says that what the psalm already said, that the offerings were not the thing the LORD desired and required, comes to its point in the one who says, Lo, I come. The prophets’ sentences are not abolished by the letter, and they are not made false. They are brought to the one they pointed toward.</w:t>
      </w:r>
    </w:p>
    <w:p>
      <w:pPr>
        <w:jc w:val="left"/>
      </w:pPr>
      <w:r>
        <w:rPr>
          <w:rFonts w:ascii="Roboto" w:hAnsi="Roboto" w:eastAsia="Roboto" w:cs="Roboto"/>
          <w:sz w:val="20"/>
        </w:rPr>
        <w:t>The verses that follow say the same thing in the letter’s own terms. “And every priest standeth daily ministering and offering oftentimes the same sacrifices, which can never take away sins: but this man, after he had offered one sacrifice for sins for ever, sat down on the right hand of God” (Hebrews 10:11, 12). “For by one offering he hath perfected for ever them that are sanctified” (Hebrews 10:14). The letter calls the Holy Ghost a witness to this, and it quotes the covenant of Jeremiah 31: “This is the covenant that I will make with them after those days, saith the Lord, I will put my laws into their hearts, and in their minds will I write them; and their sins and iniquities will I remember no more” (Hebrews 10:15–17). Verse 18 ends the argument: “Now where remission of these is, there is no more offering for sin.” Study 24 reads that finality in detail, and the volume cites it.</w:t>
      </w:r>
    </w:p>
    <w:p>
      <w:pPr>
        <w:keepNext/>
        <w:spacing w:before="80" w:after="80"/>
      </w:pPr>
      <w:r>
        <w:rPr>
          <w:rFonts w:ascii="Roboto" w:hAnsi="Roboto" w:eastAsia="Roboto" w:cs="Roboto"/>
          <w:b/>
          <w:sz w:val="20"/>
        </w:rPr>
        <w:t>8.5 What the letter does not say</w:t>
      </w:r>
    </w:p>
    <w:p>
      <w:pPr>
        <w:jc w:val="left"/>
      </w:pPr>
      <w:r>
        <w:rPr>
          <w:rFonts w:ascii="Roboto" w:hAnsi="Roboto" w:eastAsia="Roboto" w:cs="Roboto"/>
          <w:sz w:val="20"/>
        </w:rPr>
        <w:t>It does not say that the prophets condemned the Law’s sacrifices as sinful. The prophets’ sentences were about how the worshipers used them, and the letter’s are about what they could do. It does not say that burnt offerings will never be offered again. Hebrews 10:18 speaks of offering for sin, and the sentence is about remission of sins. Typology Commentary Volume 1 reads Ezekiel 40–48 as a Kingdom temple with memorial offerings, and nothing in this volume argues against that reading: offerings that never took away sins can be offered as a remembrance without taking them away. The volume does not argue the point, and cites the Typology volume.</w:t>
      </w:r>
    </w:p>
    <w:p>
      <w:pPr>
        <w:jc w:val="left"/>
      </w:pPr>
      <w:r>
        <w:rPr>
          <w:rFonts w:ascii="Roboto" w:hAnsi="Roboto" w:eastAsia="Roboto" w:cs="Roboto"/>
          <w:sz w:val="20"/>
        </w:rPr>
        <w:t>Nor does the letter say anything of the Body of Christ in these verses. It speaks of those whom the covenant of Jeremiah 31 concerns, and it holds the Body at a distance in the standing sentence given above. The blood of Christ is the ground, and the Body remembers it. The Body is not the party to the covenant the letter quotes. The prophets’ charges are in this volume read as charges brought against Israel’s worship; the letter’s verdict is read as a verdict inside Israel’s line, and nothing in either is made a charge against, or a rule for, the worship of the Body.</w:t>
      </w:r>
    </w:p>
    <w:p>
      <w:pPr>
        <w:keepNext/>
        <w:spacing w:after="200"/>
        <w:jc w:val="left"/>
      </w:pPr>
      <w:r>
        <w:rPr>
          <w:rFonts w:ascii="Roboto" w:hAnsi="Roboto" w:eastAsia="Roboto" w:cs="Roboto"/>
          <w:sz w:val="20"/>
        </w:rPr>
        <w:t>Psalm 40 and Hebrews 10 side by side.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2894"/>
        <w:gridCol w:w="3046"/>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Point</w:t>
            </w:r>
          </w:p>
        </w:tc>
        <w:tc>
          <w:tcPr>
            <w:tcW w:w="2894" w:type="dxa"/>
            <w:shd w:val="clear" w:color="auto" w:fill="3B6E91"/>
          </w:tcPr>
          <w:p>
            <w:pPr>
              <w:keepNext/>
              <w:spacing w:after="0" w:before="0" w:line="259" w:lineRule="auto"/>
            </w:pPr>
            <w:r>
              <w:rPr>
                <w:rFonts w:ascii="Roboto" w:hAnsi="Roboto" w:eastAsia="Roboto" w:cs="Roboto"/>
                <w:b/>
                <w:color w:val="FFFFFF"/>
                <w:sz w:val="20"/>
              </w:rPr>
              <w:t>Psalm 40:6–8</w:t>
            </w:r>
          </w:p>
        </w:tc>
        <w:tc>
          <w:tcPr>
            <w:tcW w:w="3046" w:type="dxa"/>
            <w:shd w:val="clear" w:color="auto" w:fill="3B6E91"/>
          </w:tcPr>
          <w:p>
            <w:pPr>
              <w:keepNext/>
              <w:spacing w:after="0" w:before="0" w:line="259" w:lineRule="auto"/>
            </w:pPr>
            <w:r>
              <w:rPr>
                <w:rFonts w:ascii="Roboto" w:hAnsi="Roboto" w:eastAsia="Roboto" w:cs="Roboto"/>
                <w:b/>
                <w:color w:val="FFFFFF"/>
                <w:sz w:val="20"/>
              </w:rPr>
              <w:t>Hebrews 10:5–10</w:t>
            </w:r>
          </w:p>
        </w:tc>
      </w:tr>
      <w:tr>
        <w:trPr>
          <w:cantSplit/>
        </w:trPr>
        <w:tc>
          <w:tcPr>
            <w:tcW w:w="1675" w:type="dxa"/>
          </w:tcPr>
          <w:p>
            <w:pPr>
              <w:keepNext/>
              <w:spacing w:after="0" w:before="0" w:line="259" w:lineRule="auto"/>
            </w:pPr>
            <w:r>
              <w:rPr>
                <w:rFonts w:ascii="Roboto" w:hAnsi="Roboto" w:eastAsia="Roboto" w:cs="Roboto"/>
                <w:sz w:val="20"/>
              </w:rPr>
              <w:t>The offerings named</w:t>
            </w:r>
          </w:p>
        </w:tc>
        <w:tc>
          <w:tcPr>
            <w:tcW w:w="2894" w:type="dxa"/>
          </w:tcPr>
          <w:p>
            <w:pPr>
              <w:keepNext/>
              <w:spacing w:after="0" w:before="0" w:line="259" w:lineRule="auto"/>
            </w:pPr>
            <w:r>
              <w:rPr>
                <w:rFonts w:ascii="Roboto" w:hAnsi="Roboto" w:eastAsia="Roboto" w:cs="Roboto"/>
                <w:sz w:val="20"/>
              </w:rPr>
              <w:t>Sacrifice, offering, burnt offering, sin offering</w:t>
            </w:r>
          </w:p>
        </w:tc>
        <w:tc>
          <w:tcPr>
            <w:tcW w:w="3046" w:type="dxa"/>
          </w:tcPr>
          <w:p>
            <w:pPr>
              <w:keepNext/>
              <w:spacing w:after="0" w:before="0" w:line="259" w:lineRule="auto"/>
            </w:pPr>
            <w:r>
              <w:rPr>
                <w:rFonts w:ascii="Roboto" w:hAnsi="Roboto" w:eastAsia="Roboto" w:cs="Roboto"/>
                <w:sz w:val="20"/>
              </w:rPr>
              <w:t>Sacrifice, offering, burnt offerings, sacrifices for sin; “which are offered by the law”</w:t>
            </w:r>
          </w:p>
        </w:tc>
      </w:tr>
      <w:tr>
        <w:trPr>
          <w:cantSplit/>
        </w:trPr>
        <w:tc>
          <w:tcPr>
            <w:tcW w:w="1675" w:type="dxa"/>
          </w:tcPr>
          <w:p>
            <w:pPr>
              <w:spacing w:after="0" w:before="0" w:line="259" w:lineRule="auto"/>
            </w:pPr>
            <w:r>
              <w:rPr>
                <w:rFonts w:ascii="Roboto" w:hAnsi="Roboto" w:eastAsia="Roboto" w:cs="Roboto"/>
                <w:sz w:val="20"/>
              </w:rPr>
              <w:t>What is said of them</w:t>
            </w:r>
          </w:p>
        </w:tc>
        <w:tc>
          <w:tcPr>
            <w:tcW w:w="2894" w:type="dxa"/>
          </w:tcPr>
          <w:p>
            <w:pPr>
              <w:spacing w:after="0" w:before="0" w:line="259" w:lineRule="auto"/>
            </w:pPr>
            <w:r>
              <w:rPr>
                <w:rFonts w:ascii="Roboto" w:hAnsi="Roboto" w:eastAsia="Roboto" w:cs="Roboto"/>
                <w:sz w:val="20"/>
              </w:rPr>
              <w:t>“Thou didst not desire … hast thou not required”</w:t>
            </w:r>
          </w:p>
        </w:tc>
        <w:tc>
          <w:tcPr>
            <w:tcW w:w="3046" w:type="dxa"/>
          </w:tcPr>
          <w:p>
            <w:pPr>
              <w:spacing w:after="0" w:before="0" w:line="259" w:lineRule="auto"/>
            </w:pPr>
            <w:r>
              <w:rPr>
                <w:rFonts w:ascii="Roboto" w:hAnsi="Roboto" w:eastAsia="Roboto" w:cs="Roboto"/>
                <w:sz w:val="20"/>
              </w:rPr>
              <w:t>“Thou wouldest not … thou hast had no pleasure”</w:t>
            </w:r>
          </w:p>
        </w:tc>
      </w:tr>
      <w:tr>
        <w:trPr>
          <w:cantSplit/>
        </w:trPr>
        <w:tc>
          <w:tcPr>
            <w:tcW w:w="1675" w:type="dxa"/>
          </w:tcPr>
          <w:p>
            <w:pPr>
              <w:spacing w:after="0" w:before="0" w:line="259" w:lineRule="auto"/>
            </w:pPr>
            <w:r>
              <w:rPr>
                <w:rFonts w:ascii="Roboto" w:hAnsi="Roboto" w:eastAsia="Roboto" w:cs="Roboto"/>
                <w:sz w:val="20"/>
              </w:rPr>
              <w:t>The body and the ears</w:t>
            </w:r>
          </w:p>
        </w:tc>
        <w:tc>
          <w:tcPr>
            <w:tcW w:w="2894" w:type="dxa"/>
          </w:tcPr>
          <w:p>
            <w:pPr>
              <w:spacing w:after="0" w:before="0" w:line="259" w:lineRule="auto"/>
            </w:pPr>
            <w:r>
              <w:rPr>
                <w:rFonts w:ascii="Roboto" w:hAnsi="Roboto" w:eastAsia="Roboto" w:cs="Roboto"/>
                <w:sz w:val="20"/>
              </w:rPr>
              <w:t>“Mine ears hast thou opened”</w:t>
            </w:r>
          </w:p>
        </w:tc>
        <w:tc>
          <w:tcPr>
            <w:tcW w:w="3046" w:type="dxa"/>
          </w:tcPr>
          <w:p>
            <w:pPr>
              <w:spacing w:after="0" w:before="0" w:line="259" w:lineRule="auto"/>
            </w:pPr>
            <w:r>
              <w:rPr>
                <w:rFonts w:ascii="Roboto" w:hAnsi="Roboto" w:eastAsia="Roboto" w:cs="Roboto"/>
                <w:sz w:val="20"/>
              </w:rPr>
              <w:t>“A body hast thou prepared me”</w:t>
            </w:r>
          </w:p>
        </w:tc>
      </w:tr>
      <w:tr>
        <w:trPr>
          <w:cantSplit/>
        </w:trPr>
        <w:tc>
          <w:tcPr>
            <w:tcW w:w="1675" w:type="dxa"/>
          </w:tcPr>
          <w:p>
            <w:pPr>
              <w:spacing w:after="0" w:before="0" w:line="259" w:lineRule="auto"/>
            </w:pPr>
            <w:r>
              <w:rPr>
                <w:rFonts w:ascii="Roboto" w:hAnsi="Roboto" w:eastAsia="Roboto" w:cs="Roboto"/>
                <w:sz w:val="20"/>
              </w:rPr>
              <w:t>The speaker</w:t>
            </w:r>
          </w:p>
        </w:tc>
        <w:tc>
          <w:tcPr>
            <w:tcW w:w="2894" w:type="dxa"/>
          </w:tcPr>
          <w:p>
            <w:pPr>
              <w:spacing w:after="0" w:before="0" w:line="259" w:lineRule="auto"/>
            </w:pPr>
            <w:r>
              <w:rPr>
                <w:rFonts w:ascii="Roboto" w:hAnsi="Roboto" w:eastAsia="Roboto" w:cs="Roboto"/>
                <w:sz w:val="20"/>
              </w:rPr>
              <w:t>“Then said I, Lo, I come”</w:t>
            </w:r>
          </w:p>
        </w:tc>
        <w:tc>
          <w:tcPr>
            <w:tcW w:w="3046" w:type="dxa"/>
          </w:tcPr>
          <w:p>
            <w:pPr>
              <w:spacing w:after="0" w:before="0" w:line="259" w:lineRule="auto"/>
            </w:pPr>
            <w:r>
              <w:rPr>
                <w:rFonts w:ascii="Roboto" w:hAnsi="Roboto" w:eastAsia="Roboto" w:cs="Roboto"/>
                <w:sz w:val="20"/>
              </w:rPr>
              <w:t>“When he cometh into the world, he saith”</w:t>
            </w:r>
          </w:p>
        </w:tc>
      </w:tr>
      <w:tr>
        <w:trPr>
          <w:cantSplit/>
        </w:trPr>
        <w:tc>
          <w:tcPr>
            <w:tcW w:w="1675" w:type="dxa"/>
          </w:tcPr>
          <w:p>
            <w:pPr>
              <w:spacing w:after="0" w:before="0" w:line="259" w:lineRule="auto"/>
            </w:pPr>
            <w:r>
              <w:rPr>
                <w:rFonts w:ascii="Roboto" w:hAnsi="Roboto" w:eastAsia="Roboto" w:cs="Roboto"/>
                <w:sz w:val="20"/>
              </w:rPr>
              <w:t>What is set against the offerings</w:t>
            </w:r>
          </w:p>
        </w:tc>
        <w:tc>
          <w:tcPr>
            <w:tcW w:w="2894" w:type="dxa"/>
          </w:tcPr>
          <w:p>
            <w:pPr>
              <w:spacing w:after="0" w:before="0" w:line="259" w:lineRule="auto"/>
            </w:pPr>
            <w:r>
              <w:rPr>
                <w:rFonts w:ascii="Roboto" w:hAnsi="Roboto" w:eastAsia="Roboto" w:cs="Roboto"/>
                <w:sz w:val="20"/>
              </w:rPr>
              <w:t>“I delight to do thy will, O my God: yea, thy law is within my heart”</w:t>
            </w:r>
          </w:p>
        </w:tc>
        <w:tc>
          <w:tcPr>
            <w:tcW w:w="3046" w:type="dxa"/>
          </w:tcPr>
          <w:p>
            <w:pPr>
              <w:spacing w:after="0" w:before="0" w:line="259" w:lineRule="auto"/>
            </w:pPr>
            <w:r>
              <w:rPr>
                <w:rFonts w:ascii="Roboto" w:hAnsi="Roboto" w:eastAsia="Roboto" w:cs="Roboto"/>
                <w:sz w:val="20"/>
              </w:rPr>
              <w:t>“to do thy will, O God”; “He taketh away the first, that he may establish the second”</w:t>
            </w:r>
          </w:p>
        </w:tc>
      </w:tr>
    </w:tbl>
    <w:p>
      <w:pPr>
        <w:keepNext/>
        <w:spacing w:before="200" w:after="80"/>
      </w:pPr>
      <w:r>
        <w:rPr>
          <w:rFonts w:ascii="Roboto" w:hAnsi="Roboto" w:eastAsia="Roboto" w:cs="Roboto"/>
          <w:b/>
          <w:sz w:val="20"/>
        </w:rPr>
        <w:t>8.6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Hebrews 10:1–4 says what the Law’s sacrifices could not do: they were a shadow, repeated year by year, and could not take away sins.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letter quotes Psalm 40 and says the offerings named are those “offered by the law”; the volume reports the two wordings of the clause on the body and the ears without a theory.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Hebrews 10:9 is read as the letter’s argument that the will done takes the place of the offerings as the means of dealing with sin; it does not say the prophets abolished the offerings.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letter and the prophets agree that the offerings were never the thing that took sins away, and they say it to different people for different reasons.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letter is read inside Israel’s line; nothing in it is made a charge against, or a rule for, the Body, and Ezekiel 40–48 is left to Typology Commentary Volume 1.</w:t>
      </w:r>
    </w:p>
    <w:p>
      <w:pPr>
        <w:pStyle w:val="Heading1"/>
      </w:pPr>
      <w:r>
        <w:rPr>
          <w:rFonts w:ascii="Roboto" w:hAnsi="Roboto" w:eastAsia="Roboto" w:cs="Roboto"/>
        </w:rPr>
        <w:t>9. Objections and Replies</w:t>
      </w:r>
    </w:p>
    <w:p>
      <w:pPr>
        <w:jc w:val="left"/>
      </w:pPr>
      <w:r>
        <w:rPr>
          <w:rFonts w:ascii="Roboto" w:hAnsi="Roboto" w:eastAsia="Roboto" w:cs="Roboto"/>
          <w:sz w:val="20"/>
        </w:rPr>
        <w:t>Claim: the volume’s reading, that the prophets condemn the worshipers and the way they worship and never the worship the LORD commanded, answers the objections best made against it, and where an objector is right the volume says so. Modern writers who support parts of the argument are named beside those who press against it. A writer is quoted only where the author has read the words in a free text. Where a position is known to the author only because another writer or an abstract reports it, the volume says so, names the report, and puts no quotation marks around the position.</w:t>
      </w:r>
    </w:p>
    <w:p>
      <w:pPr>
        <w:keepNext/>
        <w:spacing w:before="80" w:after="80"/>
      </w:pPr>
      <w:r>
        <w:rPr>
          <w:rFonts w:ascii="Roboto" w:hAnsi="Roboto" w:eastAsia="Roboto" w:cs="Roboto"/>
          <w:b/>
          <w:sz w:val="20"/>
        </w:rPr>
        <w:t>9.1 Who agrees, and where the volume differs</w:t>
      </w:r>
    </w:p>
    <w:p>
      <w:pPr>
        <w:jc w:val="left"/>
      </w:pPr>
      <w:r>
        <w:rPr>
          <w:rFonts w:ascii="Roboto" w:hAnsi="Roboto" w:eastAsia="Roboto" w:cs="Roboto"/>
          <w:sz w:val="20"/>
        </w:rPr>
        <w:t>Four modern writers hold, in their own ways, that the prophets did not reject sacrifice as such. Göran Eidevall, who teaches Old Testament at Uppsala, writes in an article of 2018 that his study “refutes the view that prophets like Amos and Jeremiah rejected all sacrifices” (</w:t>
      </w:r>
      <w:r>
        <w:rPr>
          <w:rFonts w:ascii="Roboto" w:hAnsi="Roboto" w:eastAsia="Roboto" w:cs="Roboto"/>
          <w:i/>
          <w:sz w:val="20"/>
        </w:rPr>
        <w:t>Religions</w:t>
      </w:r>
      <w:r>
        <w:rPr>
          <w:rFonts w:ascii="Roboto" w:hAnsi="Roboto" w:eastAsia="Roboto" w:cs="Roboto"/>
          <w:sz w:val="20"/>
        </w:rPr>
        <w:t xml:space="preserve"> 9, no. 12, article titled </w:t>
      </w:r>
      <w:r>
        <w:rPr>
          <w:rFonts w:ascii="Roboto" w:hAnsi="Roboto" w:eastAsia="Roboto" w:cs="Roboto"/>
          <w:i/>
          <w:sz w:val="20"/>
        </w:rPr>
        <w:t>Reciprocity and the Risk of Rejection</w:t>
      </w:r>
      <w:r>
        <w:rPr>
          <w:rFonts w:ascii="Roboto" w:hAnsi="Roboto" w:eastAsia="Roboto" w:cs="Roboto"/>
          <w:sz w:val="20"/>
        </w:rPr>
        <w:t xml:space="preserve">). He reads their cult-critical oracles as bound to particular situations. In a short piece of 2017 for Yale University Press he calls the opposite picture of the prophets “anachronistic.” Blessing Boloje, writing on Micah 6:6–8 in </w:t>
      </w:r>
      <w:r>
        <w:rPr>
          <w:rFonts w:ascii="Roboto" w:hAnsi="Roboto" w:eastAsia="Roboto" w:cs="Roboto"/>
          <w:i/>
          <w:sz w:val="20"/>
        </w:rPr>
        <w:t>Old Testament Essays</w:t>
      </w:r>
      <w:r>
        <w:rPr>
          <w:rFonts w:ascii="Roboto" w:hAnsi="Roboto" w:eastAsia="Roboto" w:cs="Roboto"/>
          <w:sz w:val="20"/>
        </w:rPr>
        <w:t xml:space="preserve"> in 2019, concludes that “Micah’s message is not a rejection of ritual but maintaining the right priorities.” Alphonso Groenewald, in </w:t>
      </w:r>
      <w:r>
        <w:rPr>
          <w:rFonts w:ascii="Roboto" w:hAnsi="Roboto" w:eastAsia="Roboto" w:cs="Roboto"/>
          <w:i/>
          <w:sz w:val="20"/>
        </w:rPr>
        <w:t>HTS Teologiese Studies</w:t>
      </w:r>
      <w:r>
        <w:rPr>
          <w:rFonts w:ascii="Roboto" w:hAnsi="Roboto" w:eastAsia="Roboto" w:cs="Roboto"/>
          <w:sz w:val="20"/>
        </w:rPr>
        <w:t xml:space="preserve"> in 2019, reads Amos 5:21–24 and Isaiah 1:10–20 in the same direction, and quotes another scholar’s sentence that “The problem indeed is the lack of social ethics of the community of the faithful and not with the rituals themselves.” Matt Lynch, in a blog post of 2017 on the WTC Theology blog, writes that “It’s important to remember that the prophets were rhetoricians” and he notes that Jeremiah himself says sacrifices will be restored (Jeremiah 33:18).</w:t>
      </w:r>
    </w:p>
    <w:p>
      <w:pPr>
        <w:jc w:val="left"/>
      </w:pPr>
      <w:r>
        <w:rPr>
          <w:rFonts w:ascii="Roboto" w:hAnsi="Roboto" w:eastAsia="Roboto" w:cs="Roboto"/>
          <w:sz w:val="20"/>
        </w:rPr>
        <w:t>The volume agrees with them on the conclusion and differs on the method. Eidevall and Lynch read the strong sentences as situational or rhetorical: said for an occasion, or to provoke. The volume reads them, wherever the wording allows, as the Hebrew idiom of rank, this more than that, and finds in each the same two things: the offerings are named as the LORD’s own appointment, and the charge falls on the worshiper. That is a narrower claim than rhetoric, and a reader who prefers the rhetorical reading loses nothing in the conclusion.</w:t>
      </w:r>
    </w:p>
    <w:p>
      <w:pPr>
        <w:keepNext/>
        <w:spacing w:before="80" w:after="80"/>
      </w:pPr>
      <w:r>
        <w:rPr>
          <w:rFonts w:ascii="Roboto" w:hAnsi="Roboto" w:eastAsia="Roboto" w:cs="Roboto"/>
          <w:b/>
          <w:sz w:val="20"/>
        </w:rPr>
        <w:t>9.2 Objection: the prophets rejected sacrifice itself</w:t>
      </w:r>
    </w:p>
    <w:p>
      <w:pPr>
        <w:jc w:val="left"/>
      </w:pPr>
      <w:r>
        <w:rPr>
          <w:rFonts w:ascii="Roboto" w:hAnsi="Roboto" w:eastAsia="Roboto" w:cs="Roboto"/>
          <w:sz w:val="20"/>
        </w:rPr>
        <w:t xml:space="preserve">This is the strongest opposing position, and it has a long history in the study of the prophets. John Barton, in </w:t>
      </w:r>
      <w:r>
        <w:rPr>
          <w:rFonts w:ascii="Roboto" w:hAnsi="Roboto" w:eastAsia="Roboto" w:cs="Roboto"/>
          <w:i/>
          <w:sz w:val="20"/>
        </w:rPr>
        <w:t>The Prophets and the Cult</w:t>
      </w:r>
      <w:r>
        <w:rPr>
          <w:rFonts w:ascii="Roboto" w:hAnsi="Roboto" w:eastAsia="Roboto" w:cs="Roboto"/>
          <w:sz w:val="20"/>
        </w:rPr>
        <w:t xml:space="preserve"> (in </w:t>
      </w:r>
      <w:r>
        <w:rPr>
          <w:rFonts w:ascii="Roboto" w:hAnsi="Roboto" w:eastAsia="Roboto" w:cs="Roboto"/>
          <w:i/>
          <w:sz w:val="20"/>
        </w:rPr>
        <w:t>Temple and Worship in Biblical Israel</w:t>
      </w:r>
      <w:r>
        <w:rPr>
          <w:rFonts w:ascii="Roboto" w:hAnsi="Roboto" w:eastAsia="Roboto" w:cs="Roboto"/>
          <w:sz w:val="20"/>
        </w:rPr>
        <w:t xml:space="preserve">, edited by John Day, 2007), holds, according to an abstract of the chapter published by the Temple Studies Group, that a handful of passages, among them Micah 6:6, Amos 5:25, Jeremiah 2:1–3, Jeremiah 7:22 and Psalm 50, are hostile to sacrificial activity in itself and not only to sacrifice offered by the unrepentant. The volume knows Barton’s chapter only through that abstract and describes it in its own words. Eidevall reports that Barton also describes Amos as an anti-ritualist (in </w:t>
      </w:r>
      <w:r>
        <w:rPr>
          <w:rFonts w:ascii="Roboto" w:hAnsi="Roboto" w:eastAsia="Roboto" w:cs="Roboto"/>
          <w:i/>
          <w:sz w:val="20"/>
        </w:rPr>
        <w:t>The Theology of the Book of Amos</w:t>
      </w:r>
      <w:r>
        <w:rPr>
          <w:rFonts w:ascii="Roboto" w:hAnsi="Roboto" w:eastAsia="Roboto" w:cs="Roboto"/>
          <w:sz w:val="20"/>
        </w:rPr>
        <w:t>, 2012), and he reports that Paul Volz, in 1937, argued from five observations that Amos and Jeremiah wanted the cult abolished. Groenewald reports that William McKane (1982) and Ronald Hendel (1995) read the prophets as setting the ethical against the ritual. The volume has read none of these works; it describes the positions as these two writers report them.</w:t>
      </w:r>
    </w:p>
    <w:p>
      <w:pPr>
        <w:jc w:val="left"/>
      </w:pPr>
      <w:r>
        <w:rPr>
          <w:rFonts w:ascii="Roboto" w:hAnsi="Roboto" w:eastAsia="Roboto" w:cs="Roboto"/>
          <w:sz w:val="20"/>
        </w:rPr>
        <w:t>Reply. Barton’s five passages are each read in the chapters before this one, and the reply is the reading. Micah 6:6–8 is a series of questions put by the worshiper, answered by “what doth the LORD require of thee” (Micah 6:8), with no sentence abolishing the offerings (chapter 4). Amos 5:25 is a question that is itself contested (chapter 3). Jeremiah 7:22 is read against Exodus 19:5, Jeremiah 7:23 and Jeremiah 33:18 (chapter 5). Jeremiah 2:1–3 praises Israel’s love in the wilderness and calls Israel “holiness unto the LORD, and the firstfruits of his increase”; it speaks of Israel herself as the firstfruits and mentions no offering of the worshipers that the LORD refuses. Psalm 50 says, “I will not reprove thee for thy sacrifices or thy burnt offerings, to have been continually before me” (Psalm 50:8), and then says what he does not need and what he asks (chapter 1). The volume grants that the sentences read alone can sound like abolition. It holds that they do not read so in their contexts.</w:t>
      </w:r>
    </w:p>
    <w:p>
      <w:pPr>
        <w:jc w:val="left"/>
      </w:pPr>
      <w:r>
        <w:rPr>
          <w:rFonts w:ascii="Roboto" w:hAnsi="Roboto" w:eastAsia="Roboto" w:cs="Roboto"/>
          <w:sz w:val="20"/>
        </w:rPr>
        <w:t>Volz’s five observations, as Eidevall reports them, can each be met from the text. That the critique reached the central sanctuaries is true of Amos’s Bethel, which was the king’s own chapel (Amos 7:13), and Eidevall notes that Amos never charges the Jerusalem cult; Jeremiah’s charge falls on those who trust the house, not on the house’s offerings (chapter 5). That the prophets proposed no reform fits a message that said the day of judgment was fixed; but Jeremiah 7:3 sets the condition, “Amend your ways and your doings, and I will cause you to dwell in this place,” and Isaiah 1:16–20 offers the same. That they idealized the past is what Jeremiah 7:22, 23 and Amos 5:25 are said to show, and chapters 3 and 5 read both. That priests persecuted them is true, but the charge against Amos was conspiracy and the foretelling of the king’s death and the people’s exile (Amos 7:10, 11), not the abolition of offerings. That some oracles imply total rejection is the very point at issue, and the chapters read each of them.</w:t>
      </w:r>
    </w:p>
    <w:p>
      <w:pPr>
        <w:keepNext/>
        <w:spacing w:before="80" w:after="80"/>
      </w:pPr>
      <w:r>
        <w:rPr>
          <w:rFonts w:ascii="Roboto" w:hAnsi="Roboto" w:eastAsia="Roboto" w:cs="Roboto"/>
          <w:b/>
          <w:sz w:val="20"/>
        </w:rPr>
        <w:t>9.3 Objection: ritual has little value; ethics is the whole matter</w:t>
      </w:r>
    </w:p>
    <w:p>
      <w:pPr>
        <w:jc w:val="left"/>
      </w:pPr>
      <w:r>
        <w:rPr>
          <w:rFonts w:ascii="Roboto" w:hAnsi="Roboto" w:eastAsia="Roboto" w:cs="Roboto"/>
          <w:sz w:val="20"/>
        </w:rPr>
        <w:t xml:space="preserve">A second objection grants that the prophets did not abolish the cult and holds that they saw little worth in it. Boloje and Groenewald, in </w:t>
      </w:r>
      <w:r>
        <w:rPr>
          <w:rFonts w:ascii="Roboto" w:hAnsi="Roboto" w:eastAsia="Roboto" w:cs="Roboto"/>
          <w:i/>
          <w:sz w:val="20"/>
        </w:rPr>
        <w:t>Scriptura</w:t>
      </w:r>
      <w:r>
        <w:rPr>
          <w:rFonts w:ascii="Roboto" w:hAnsi="Roboto" w:eastAsia="Roboto" w:cs="Roboto"/>
          <w:sz w:val="20"/>
        </w:rPr>
        <w:t xml:space="preserve"> in 2015, propose that “these prophets could not see the importance of rituals for the improvement of ethical life,” and say this criticism “lies at the heart of the controversy between the prophets and the priest.” They add that the cult was acceptable where it served ethical living. Groenewald, in 2019, reports that Hendel holds the classical prophets contrasted the ethical with the ritual. The objection is that the prophets valued the offerings so little that the volume’s emphasis on what they left standing makes too much of it.</w:t>
      </w:r>
    </w:p>
    <w:p>
      <w:pPr>
        <w:jc w:val="left"/>
      </w:pPr>
      <w:r>
        <w:rPr>
          <w:rFonts w:ascii="Roboto" w:hAnsi="Roboto" w:eastAsia="Roboto" w:cs="Roboto"/>
          <w:sz w:val="20"/>
        </w:rPr>
        <w:t>Reply. The volume grants that the prophets demanded conduct and that offerings without it are refused: Boloje himself says rituals without ethical behaviour are worthless, and the volume has said the same of Isaiah 1, Amos 5 and Jeremiah 7. But the prophets do not say the offerings are of little value. They call them “mine offerings” (Hosea 8:13), they say the LORD will “require” them in the land (Ezekiel 20:40), and Malachi charges the priests for offering what a governor would refuse, which treats the offering as a matter of weight (Malachi 1:8). A man who thinks an offering of little value does not object to a blind lamb. The charge is that the offering was brought by the unrepentant and brought in a state that dishonored the one it was brought to. That makes them of great value, not little.</w:t>
      </w:r>
    </w:p>
    <w:p>
      <w:pPr>
        <w:keepNext/>
        <w:spacing w:before="80" w:after="80"/>
      </w:pPr>
      <w:r>
        <w:rPr>
          <w:rFonts w:ascii="Roboto" w:hAnsi="Roboto" w:eastAsia="Roboto" w:cs="Roboto"/>
          <w:b/>
          <w:sz w:val="20"/>
        </w:rPr>
        <w:t>9.4 Objection: Ezekiel 20:25–26 says the LORD gave bad laws</w:t>
      </w:r>
    </w:p>
    <w:p>
      <w:pPr>
        <w:jc w:val="left"/>
      </w:pPr>
      <w:r>
        <w:rPr>
          <w:rFonts w:ascii="Roboto" w:hAnsi="Roboto" w:eastAsia="Roboto" w:cs="Roboto"/>
          <w:sz w:val="20"/>
        </w:rPr>
        <w:t xml:space="preserve">The hardest text comes from a prophet. “Wherefore I gave them also statutes that were not good, and judgments whereby they should not live; and I polluted them in their own gifts, in that they caused to pass through the fire all that openeth the womb, that I might make them desolate, to the end that they might know that I am the LORD” (Ezekiel 20:25, 26). Hyam Maccoby, in an article in the </w:t>
      </w:r>
      <w:r>
        <w:rPr>
          <w:rFonts w:ascii="Roboto" w:hAnsi="Roboto" w:eastAsia="Roboto" w:cs="Roboto"/>
          <w:i/>
          <w:sz w:val="20"/>
        </w:rPr>
        <w:t>Journal of Textual Reasoning</w:t>
      </w:r>
      <w:r>
        <w:rPr>
          <w:rFonts w:ascii="Roboto" w:hAnsi="Roboto" w:eastAsia="Roboto" w:cs="Roboto"/>
          <w:sz w:val="20"/>
        </w:rPr>
        <w:t xml:space="preserve"> in 1999, reports that modern Jewish commentators led by Moshe Greenberg have taken the verses to say that Ezekiel accuses God of giving bad laws, among them a law of firstborn sacrifice. Maccoby rejects that. “The notion of a God who deliberately gives bad laws is surely nonsensical,” he writes, and he reads the verses as Ezekiel’s report of what the rebels said: “Ezekiel represents the rebels as attributing the new teaching to Yahweh himself.”</w:t>
      </w:r>
    </w:p>
    <w:p>
      <w:pPr>
        <w:jc w:val="left"/>
      </w:pPr>
      <w:r>
        <w:rPr>
          <w:rFonts w:ascii="Roboto" w:hAnsi="Roboto" w:eastAsia="Roboto" w:cs="Roboto"/>
          <w:sz w:val="20"/>
        </w:rPr>
        <w:t>Reply. The volume and Maccoby differ on how the verses work and agree on what they cannot do. Maccoby takes the statutes that were not good as the rebels’ claim; the volume reads them as a judicial giving-over, in the order of the chapter. The statutes by which a man lives are the ones given first, and Israel “walked not in my statutes” (Ezekiel 20:11, 13, 21). Then comes “Wherefore I gave them also statutes that were not good” (Ezekiel 20:25), a consequence of the refusal. The next verse names the practice, the burning of the firstborn, and Jeremiah 7:31 says of the burning of children that the LORD “commanded them not, neither came it into my heart.” Whichever reading is taken, the verses are not a repudiation of the offerings, because the same chapter promises that in his holy mountain “there will I require your offerings, and the firstfruits of your oblations, with all your holy things” (Ezekiel 20:40). The volume does not rest its case on choosing between Maccoby’s reading and its own.</w:t>
      </w:r>
    </w:p>
    <w:p>
      <w:pPr>
        <w:keepNext/>
        <w:spacing w:before="80" w:after="80"/>
      </w:pPr>
      <w:r>
        <w:rPr>
          <w:rFonts w:ascii="Roboto" w:hAnsi="Roboto" w:eastAsia="Roboto" w:cs="Roboto"/>
          <w:b/>
          <w:sz w:val="20"/>
        </w:rPr>
        <w:t>9.5 Objection: Hebrews 10 shows the prophets were right to reject sacrifice</w:t>
      </w:r>
    </w:p>
    <w:p>
      <w:pPr>
        <w:jc w:val="left"/>
      </w:pPr>
      <w:r>
        <w:rPr>
          <w:rFonts w:ascii="Roboto" w:hAnsi="Roboto" w:eastAsia="Roboto" w:cs="Roboto"/>
          <w:sz w:val="20"/>
        </w:rPr>
        <w:t>The objection takes Hebrews 10:8, 9 as a ruling that the offerings were taken away, and concludes that the prophets were announcing their end. No writer is named for it; it is stated in the author’s words. Reply. Chapter 8 read the passage. The letter says the Law’s sacrifices could not take away sins and that Christ’s offering does. It does not say the prophets abolished the offerings, and it does not say their charges were charges against the offerings. What it shares with the prophets is a verdict about their power, and what it adds is a person.</w:t>
      </w:r>
    </w:p>
    <w:p>
      <w:pPr>
        <w:keepNext/>
        <w:spacing w:before="80" w:after="80"/>
      </w:pPr>
      <w:r>
        <w:rPr>
          <w:rFonts w:ascii="Roboto" w:hAnsi="Roboto" w:eastAsia="Roboto" w:cs="Roboto"/>
          <w:b/>
          <w:sz w:val="20"/>
        </w:rPr>
        <w:t>9.6 Objection: are the churches’ rites condemned too?</w:t>
      </w:r>
    </w:p>
    <w:p>
      <w:pPr>
        <w:jc w:val="left"/>
      </w:pPr>
      <w:r>
        <w:rPr>
          <w:rFonts w:ascii="Roboto" w:hAnsi="Roboto" w:eastAsia="Roboto" w:cs="Roboto"/>
          <w:sz w:val="20"/>
        </w:rPr>
        <w:t>The objection asks whether those who keep a rite today stand under the prophets’ charge. No writer is named for it. Reply. The volume does not say so. The prophets’ charges are brought against Israel’s worship, in Israel’s land, at the house the LORD appointed. Nothing in the chapters was a rule for the Body, and nothing was a charge against it. The volume holds that the Body is in no Israelite covenant and states no critique of Christian ritual. A reader who wants to ask what the prophets’ pattern shows about any worship is free to ask it, and the volume has not answered.</w:t>
      </w:r>
    </w:p>
    <w:p>
      <w:pPr>
        <w:keepNext/>
        <w:spacing w:after="200"/>
        <w:jc w:val="left"/>
      </w:pPr>
      <w:r>
        <w:rPr>
          <w:rFonts w:ascii="Roboto" w:hAnsi="Roboto" w:eastAsia="Roboto" w:cs="Roboto"/>
          <w:sz w:val="20"/>
        </w:rPr>
        <w:t>The objections and the replies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284"/>
        <w:gridCol w:w="2284"/>
        <w:gridCol w:w="3047"/>
      </w:tblGrid>
      <w:tr>
        <w:trPr>
          <w:cantSplit/>
          <w:tblHeader/>
        </w:trPr>
        <w:tc>
          <w:tcPr>
            <w:tcW w:w="2284" w:type="dxa"/>
            <w:shd w:val="clear" w:color="auto" w:fill="3B6E91"/>
          </w:tcPr>
          <w:p>
            <w:pPr>
              <w:keepNext/>
              <w:spacing w:after="0" w:before="0" w:line="259" w:lineRule="auto"/>
            </w:pPr>
            <w:r>
              <w:rPr>
                <w:rFonts w:ascii="Roboto" w:hAnsi="Roboto" w:eastAsia="Roboto" w:cs="Roboto"/>
                <w:b/>
                <w:color w:val="FFFFFF"/>
                <w:sz w:val="20"/>
              </w:rPr>
              <w:t>Objection</w:t>
            </w:r>
          </w:p>
        </w:tc>
        <w:tc>
          <w:tcPr>
            <w:tcW w:w="2284" w:type="dxa"/>
            <w:shd w:val="clear" w:color="auto" w:fill="3B6E91"/>
          </w:tcPr>
          <w:p>
            <w:pPr>
              <w:keepNext/>
              <w:spacing w:after="0" w:before="0" w:line="259" w:lineRule="auto"/>
            </w:pPr>
            <w:r>
              <w:rPr>
                <w:rFonts w:ascii="Roboto" w:hAnsi="Roboto" w:eastAsia="Roboto" w:cs="Roboto"/>
                <w:b/>
                <w:color w:val="FFFFFF"/>
                <w:sz w:val="20"/>
              </w:rPr>
              <w:t>Held by</w:t>
            </w:r>
          </w:p>
        </w:tc>
        <w:tc>
          <w:tcPr>
            <w:tcW w:w="3047" w:type="dxa"/>
            <w:shd w:val="clear" w:color="auto" w:fill="3B6E91"/>
          </w:tcPr>
          <w:p>
            <w:pPr>
              <w:keepNext/>
              <w:spacing w:after="0" w:before="0" w:line="259" w:lineRule="auto"/>
            </w:pPr>
            <w:r>
              <w:rPr>
                <w:rFonts w:ascii="Roboto" w:hAnsi="Roboto" w:eastAsia="Roboto" w:cs="Roboto"/>
                <w:b/>
                <w:color w:val="FFFFFF"/>
                <w:sz w:val="20"/>
              </w:rPr>
              <w:t>Reply in one line</w:t>
            </w:r>
          </w:p>
        </w:tc>
      </w:tr>
      <w:tr>
        <w:trPr>
          <w:cantSplit/>
        </w:trPr>
        <w:tc>
          <w:tcPr>
            <w:tcW w:w="2284" w:type="dxa"/>
          </w:tcPr>
          <w:p>
            <w:pPr>
              <w:keepNext/>
              <w:spacing w:after="0" w:before="0" w:line="259" w:lineRule="auto"/>
            </w:pPr>
            <w:r>
              <w:rPr>
                <w:rFonts w:ascii="Roboto" w:hAnsi="Roboto" w:eastAsia="Roboto" w:cs="Roboto"/>
                <w:sz w:val="20"/>
              </w:rPr>
              <w:t>The prophets rejected sacrifice itself</w:t>
            </w:r>
          </w:p>
        </w:tc>
        <w:tc>
          <w:tcPr>
            <w:tcW w:w="2284" w:type="dxa"/>
          </w:tcPr>
          <w:p>
            <w:pPr>
              <w:keepNext/>
              <w:spacing w:after="0" w:before="0" w:line="259" w:lineRule="auto"/>
            </w:pPr>
            <w:r>
              <w:rPr>
                <w:rFonts w:ascii="Roboto" w:hAnsi="Roboto" w:eastAsia="Roboto" w:cs="Roboto"/>
                <w:sz w:val="20"/>
              </w:rPr>
              <w:t>Barton (2007), as an abstract of his chapter reports; Volz, McKane and Hendel, as Eidevall and Groenewald report</w:t>
            </w:r>
          </w:p>
        </w:tc>
        <w:tc>
          <w:tcPr>
            <w:tcW w:w="3047" w:type="dxa"/>
          </w:tcPr>
          <w:p>
            <w:pPr>
              <w:keepNext/>
              <w:spacing w:after="0" w:before="0" w:line="259" w:lineRule="auto"/>
            </w:pPr>
            <w:r>
              <w:rPr>
                <w:rFonts w:ascii="Roboto" w:hAnsi="Roboto" w:eastAsia="Roboto" w:cs="Roboto"/>
                <w:sz w:val="20"/>
              </w:rPr>
              <w:t>Each of Barton’s passages is read in its context; none abolishes the offerings</w:t>
            </w:r>
          </w:p>
        </w:tc>
      </w:tr>
      <w:tr>
        <w:trPr>
          <w:cantSplit/>
        </w:trPr>
        <w:tc>
          <w:tcPr>
            <w:tcW w:w="2284" w:type="dxa"/>
          </w:tcPr>
          <w:p>
            <w:pPr>
              <w:spacing w:after="0" w:before="0" w:line="259" w:lineRule="auto"/>
            </w:pPr>
            <w:r>
              <w:rPr>
                <w:rFonts w:ascii="Roboto" w:hAnsi="Roboto" w:eastAsia="Roboto" w:cs="Roboto"/>
                <w:sz w:val="20"/>
              </w:rPr>
              <w:t>Ritual has little value; ethics is the matter</w:t>
            </w:r>
          </w:p>
        </w:tc>
        <w:tc>
          <w:tcPr>
            <w:tcW w:w="2284" w:type="dxa"/>
          </w:tcPr>
          <w:p>
            <w:pPr>
              <w:spacing w:after="0" w:before="0" w:line="259" w:lineRule="auto"/>
            </w:pPr>
            <w:r>
              <w:rPr>
                <w:rFonts w:ascii="Roboto" w:hAnsi="Roboto" w:eastAsia="Roboto" w:cs="Roboto"/>
                <w:sz w:val="20"/>
              </w:rPr>
              <w:t>Boloje and Groenewald (2015); Hendel, as Groenewald reports</w:t>
            </w:r>
          </w:p>
        </w:tc>
        <w:tc>
          <w:tcPr>
            <w:tcW w:w="3047" w:type="dxa"/>
          </w:tcPr>
          <w:p>
            <w:pPr>
              <w:spacing w:after="0" w:before="0" w:line="259" w:lineRule="auto"/>
            </w:pPr>
            <w:r>
              <w:rPr>
                <w:rFonts w:ascii="Roboto" w:hAnsi="Roboto" w:eastAsia="Roboto" w:cs="Roboto"/>
                <w:sz w:val="20"/>
              </w:rPr>
              <w:t>The offerings are “mine offerings” and are “required”; the charge is the worshiper, not the worth</w:t>
            </w:r>
          </w:p>
        </w:tc>
      </w:tr>
      <w:tr>
        <w:trPr>
          <w:cantSplit/>
        </w:trPr>
        <w:tc>
          <w:tcPr>
            <w:tcW w:w="2284" w:type="dxa"/>
          </w:tcPr>
          <w:p>
            <w:pPr>
              <w:spacing w:after="0" w:before="0" w:line="259" w:lineRule="auto"/>
            </w:pPr>
            <w:r>
              <w:rPr>
                <w:rFonts w:ascii="Roboto" w:hAnsi="Roboto" w:eastAsia="Roboto" w:cs="Roboto"/>
                <w:sz w:val="20"/>
              </w:rPr>
              <w:t>Ezekiel 20:25–26 says the LORD gave bad laws</w:t>
            </w:r>
          </w:p>
        </w:tc>
        <w:tc>
          <w:tcPr>
            <w:tcW w:w="2284" w:type="dxa"/>
          </w:tcPr>
          <w:p>
            <w:pPr>
              <w:spacing w:after="0" w:before="0" w:line="259" w:lineRule="auto"/>
            </w:pPr>
            <w:r>
              <w:rPr>
                <w:rFonts w:ascii="Roboto" w:hAnsi="Roboto" w:eastAsia="Roboto" w:cs="Roboto"/>
                <w:sz w:val="20"/>
              </w:rPr>
              <w:t>Greenberg and others, as Maccoby reports; Maccoby opposes</w:t>
            </w:r>
          </w:p>
        </w:tc>
        <w:tc>
          <w:tcPr>
            <w:tcW w:w="3047" w:type="dxa"/>
          </w:tcPr>
          <w:p>
            <w:pPr>
              <w:spacing w:after="0" w:before="0" w:line="259" w:lineRule="auto"/>
            </w:pPr>
            <w:r>
              <w:rPr>
                <w:rFonts w:ascii="Roboto" w:hAnsi="Roboto" w:eastAsia="Roboto" w:cs="Roboto"/>
                <w:sz w:val="20"/>
              </w:rPr>
              <w:t>Not a repudiation of the offerings; the chapter promises them (Ezekiel 20:40)</w:t>
            </w:r>
          </w:p>
        </w:tc>
      </w:tr>
      <w:tr>
        <w:trPr>
          <w:cantSplit/>
        </w:trPr>
        <w:tc>
          <w:tcPr>
            <w:tcW w:w="2284" w:type="dxa"/>
          </w:tcPr>
          <w:p>
            <w:pPr>
              <w:spacing w:after="0" w:before="0" w:line="259" w:lineRule="auto"/>
            </w:pPr>
            <w:r>
              <w:rPr>
                <w:rFonts w:ascii="Roboto" w:hAnsi="Roboto" w:eastAsia="Roboto" w:cs="Roboto"/>
                <w:sz w:val="20"/>
              </w:rPr>
              <w:t>Hebrews 10 shows the prophets were right to reject sacrifice</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The letter’s verdict is about their power; the prophets are not made to abolish them</w:t>
            </w:r>
          </w:p>
        </w:tc>
      </w:tr>
      <w:tr>
        <w:trPr>
          <w:cantSplit/>
        </w:trPr>
        <w:tc>
          <w:tcPr>
            <w:tcW w:w="2284" w:type="dxa"/>
          </w:tcPr>
          <w:p>
            <w:pPr>
              <w:spacing w:after="0" w:before="0" w:line="259" w:lineRule="auto"/>
            </w:pPr>
            <w:r>
              <w:rPr>
                <w:rFonts w:ascii="Roboto" w:hAnsi="Roboto" w:eastAsia="Roboto" w:cs="Roboto"/>
                <w:sz w:val="20"/>
              </w:rPr>
              <w:t>The churches’ rites are condemned too</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Not said; the charges are Israel’s and nothing here is a rule for the Body</w:t>
            </w:r>
          </w:p>
        </w:tc>
      </w:tr>
    </w:tbl>
    <w:p>
      <w:pPr>
        <w:keepNext/>
        <w:spacing w:before="200" w:after="80"/>
      </w:pPr>
      <w:r>
        <w:rPr>
          <w:rFonts w:ascii="Roboto" w:hAnsi="Roboto" w:eastAsia="Roboto" w:cs="Roboto"/>
          <w:b/>
          <w:sz w:val="20"/>
        </w:rPr>
        <w:t>9.7 What the volume takes from the replies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Eidevall, Boloje, Groenewald and Lynch agree that the prophets did not reject sacrifice as such; the volume differs from the first and last in reading the sentences as rank rather than situation or rhetoric.</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strongest opposing voice, Barton, is answered passage by passage; the volume knows his chapter only through an abstract and says so.</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volume grants that the prophets demanded conduct and refused offerings without it, and holds that they never treated the offerings as of little worth.</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Ezekiel 20:25, 26 is read in the chapter’s order, with its closing promise of the offerings; the volume differs from Maccoby on how the verses work and agrees with him that they do not repudiate the offerings.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volume states no critique of Christian ritual and assigns the prophets’ charges to the worship they were brought against.</w:t>
      </w:r>
    </w:p>
    <w:p>
      <w:pPr>
        <w:pStyle w:val="Heading1"/>
      </w:pPr>
      <w:r>
        <w:rPr>
          <w:rFonts w:ascii="Roboto" w:hAnsi="Roboto" w:eastAsia="Roboto" w:cs="Roboto"/>
        </w:rPr>
        <w:t>Conclusion</w:t>
      </w:r>
    </w:p>
    <w:p>
      <w:pPr>
        <w:jc w:val="left"/>
      </w:pPr>
      <w:r>
        <w:rPr>
          <w:rFonts w:ascii="Roboto" w:hAnsi="Roboto" w:eastAsia="Roboto" w:cs="Roboto"/>
          <w:sz w:val="20"/>
        </w:rPr>
        <w:t>The volume began with a plain statement: it argues a position. The position is that the prophets condemn the worshipers and the way they worship, and never the worship the LORD commanded. It has tried to show that from the prophets’ own sentences. Saul is told that to obey is better than sacrifice (1 Samuel 15:22), and the same chapter shows him offering what the LORD had said to destroy. The psalms say the LORD did not desire the offerings and still look to the day when bullocks are offered on his altar (Psalm 51:19). Isaiah names the sacrifices, the new moons and the appointed feasts as the Law’s own and refuses them from hands full of blood, and his remedy is nine commands of conduct (Isaiah 1:10–17). Amos charges Bethel and Gilgal, which Jeroboam devised, and the feasts that “your” hands keep. Hosea and Micah set mercy and the knowledge of God above the offering. Jeremiah stands at the gate of the house and tells the people that the house will go as Shiloh went if they do not amend their ways. Isaiah, Zechariah and Malachi bring the fast, the house and the priests under the same charge. And each of them, in his own hope, names the offerings among the things restored.</w:t>
      </w:r>
    </w:p>
    <w:p>
      <w:pPr>
        <w:keepNext/>
        <w:spacing w:after="200"/>
        <w:jc w:val="left"/>
      </w:pPr>
      <w:r>
        <w:rPr>
          <w:rFonts w:ascii="Roboto" w:hAnsi="Roboto" w:eastAsia="Roboto" w:cs="Roboto"/>
          <w:sz w:val="20"/>
        </w:rPr>
        <w:t>The position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132"/>
        <w:gridCol w:w="3351"/>
        <w:gridCol w:w="2132"/>
      </w:tblGrid>
      <w:tr>
        <w:trPr>
          <w:cantSplit/>
          <w:tblHeader/>
        </w:trPr>
        <w:tc>
          <w:tcPr>
            <w:tcW w:w="2132" w:type="dxa"/>
            <w:shd w:val="clear" w:color="auto" w:fill="3B6E91"/>
          </w:tcPr>
          <w:p>
            <w:pPr>
              <w:keepNext/>
              <w:spacing w:after="0" w:before="0" w:line="259" w:lineRule="auto"/>
            </w:pPr>
            <w:r>
              <w:rPr>
                <w:rFonts w:ascii="Roboto" w:hAnsi="Roboto" w:eastAsia="Roboto" w:cs="Roboto"/>
                <w:b/>
                <w:color w:val="FFFFFF"/>
                <w:sz w:val="20"/>
              </w:rPr>
              <w:t>Question</w:t>
            </w:r>
          </w:p>
        </w:tc>
        <w:tc>
          <w:tcPr>
            <w:tcW w:w="3351" w:type="dxa"/>
            <w:shd w:val="clear" w:color="auto" w:fill="3B6E91"/>
          </w:tcPr>
          <w:p>
            <w:pPr>
              <w:keepNext/>
              <w:spacing w:after="0" w:before="0" w:line="259" w:lineRule="auto"/>
            </w:pPr>
            <w:r>
              <w:rPr>
                <w:rFonts w:ascii="Roboto" w:hAnsi="Roboto" w:eastAsia="Roboto" w:cs="Roboto"/>
                <w:b/>
                <w:color w:val="FFFFFF"/>
                <w:sz w:val="20"/>
              </w:rPr>
              <w:t>The position</w:t>
            </w:r>
          </w:p>
        </w:tc>
        <w:tc>
          <w:tcPr>
            <w:tcW w:w="2132" w:type="dxa"/>
            <w:shd w:val="clear" w:color="auto" w:fill="3B6E91"/>
          </w:tcPr>
          <w:p>
            <w:pPr>
              <w:keepNext/>
              <w:spacing w:after="0" w:before="0" w:line="259" w:lineRule="auto"/>
            </w:pPr>
            <w:r>
              <w:rPr>
                <w:rFonts w:ascii="Roboto" w:hAnsi="Roboto" w:eastAsia="Roboto" w:cs="Roboto"/>
                <w:b/>
                <w:color w:val="FFFFFF"/>
                <w:sz w:val="20"/>
              </w:rPr>
              <w:t>Chief passages</w:t>
            </w:r>
          </w:p>
        </w:tc>
      </w:tr>
      <w:tr>
        <w:trPr>
          <w:cantSplit/>
        </w:trPr>
        <w:tc>
          <w:tcPr>
            <w:tcW w:w="2132" w:type="dxa"/>
          </w:tcPr>
          <w:p>
            <w:pPr>
              <w:keepNext/>
              <w:spacing w:after="0" w:before="0" w:line="259" w:lineRule="auto"/>
            </w:pPr>
            <w:r>
              <w:rPr>
                <w:rFonts w:ascii="Roboto" w:hAnsi="Roboto" w:eastAsia="Roboto" w:cs="Roboto"/>
                <w:sz w:val="20"/>
              </w:rPr>
              <w:t>What do the prophets say of the offerings?</w:t>
            </w:r>
          </w:p>
        </w:tc>
        <w:tc>
          <w:tcPr>
            <w:tcW w:w="3351" w:type="dxa"/>
          </w:tcPr>
          <w:p>
            <w:pPr>
              <w:keepNext/>
              <w:spacing w:after="0" w:before="0" w:line="259" w:lineRule="auto"/>
            </w:pPr>
            <w:r>
              <w:rPr>
                <w:rFonts w:ascii="Roboto" w:hAnsi="Roboto" w:eastAsia="Roboto" w:cs="Roboto"/>
                <w:sz w:val="20"/>
              </w:rPr>
              <w:t>They are named as the LORD’s appointment, and refused from these hands</w:t>
            </w:r>
          </w:p>
        </w:tc>
        <w:tc>
          <w:tcPr>
            <w:tcW w:w="2132" w:type="dxa"/>
          </w:tcPr>
          <w:p>
            <w:pPr>
              <w:keepNext/>
              <w:spacing w:after="0" w:before="0" w:line="259" w:lineRule="auto"/>
            </w:pPr>
            <w:r>
              <w:rPr>
                <w:rFonts w:ascii="Roboto" w:hAnsi="Roboto" w:eastAsia="Roboto" w:cs="Roboto"/>
                <w:sz w:val="20"/>
              </w:rPr>
              <w:t>Isa 1:11–13; Jer 6:20; Amos 5:21–22</w:t>
            </w:r>
          </w:p>
        </w:tc>
      </w:tr>
      <w:tr>
        <w:trPr>
          <w:cantSplit/>
        </w:trPr>
        <w:tc>
          <w:tcPr>
            <w:tcW w:w="2132" w:type="dxa"/>
          </w:tcPr>
          <w:p>
            <w:pPr>
              <w:spacing w:after="0" w:before="0" w:line="259" w:lineRule="auto"/>
            </w:pPr>
            <w:r>
              <w:rPr>
                <w:rFonts w:ascii="Roboto" w:hAnsi="Roboto" w:eastAsia="Roboto" w:cs="Roboto"/>
                <w:sz w:val="20"/>
              </w:rPr>
              <w:t>What is the charge?</w:t>
            </w:r>
          </w:p>
        </w:tc>
        <w:tc>
          <w:tcPr>
            <w:tcW w:w="3351" w:type="dxa"/>
          </w:tcPr>
          <w:p>
            <w:pPr>
              <w:spacing w:after="0" w:before="0" w:line="259" w:lineRule="auto"/>
            </w:pPr>
            <w:r>
              <w:rPr>
                <w:rFonts w:ascii="Roboto" w:hAnsi="Roboto" w:eastAsia="Roboto" w:cs="Roboto"/>
                <w:sz w:val="20"/>
              </w:rPr>
              <w:t>The worshiper’s conduct, his idols and his use of the house</w:t>
            </w:r>
          </w:p>
        </w:tc>
        <w:tc>
          <w:tcPr>
            <w:tcW w:w="2132" w:type="dxa"/>
          </w:tcPr>
          <w:p>
            <w:pPr>
              <w:spacing w:after="0" w:before="0" w:line="259" w:lineRule="auto"/>
            </w:pPr>
            <w:r>
              <w:rPr>
                <w:rFonts w:ascii="Roboto" w:hAnsi="Roboto" w:eastAsia="Roboto" w:cs="Roboto"/>
                <w:sz w:val="20"/>
              </w:rPr>
              <w:t>Isa 1:15–17; Jer 7:9–11; Amos 5:12, 24</w:t>
            </w:r>
          </w:p>
        </w:tc>
      </w:tr>
      <w:tr>
        <w:trPr>
          <w:cantSplit/>
        </w:trPr>
        <w:tc>
          <w:tcPr>
            <w:tcW w:w="2132" w:type="dxa"/>
          </w:tcPr>
          <w:p>
            <w:pPr>
              <w:spacing w:after="0" w:before="0" w:line="259" w:lineRule="auto"/>
            </w:pPr>
            <w:r>
              <w:rPr>
                <w:rFonts w:ascii="Roboto" w:hAnsi="Roboto" w:eastAsia="Roboto" w:cs="Roboto"/>
                <w:sz w:val="20"/>
              </w:rPr>
              <w:t>How are the sentences to be read?</w:t>
            </w:r>
          </w:p>
        </w:tc>
        <w:tc>
          <w:tcPr>
            <w:tcW w:w="3351" w:type="dxa"/>
          </w:tcPr>
          <w:p>
            <w:pPr>
              <w:spacing w:after="0" w:before="0" w:line="259" w:lineRule="auto"/>
            </w:pPr>
            <w:r>
              <w:rPr>
                <w:rFonts w:ascii="Roboto" w:hAnsi="Roboto" w:eastAsia="Roboto" w:cs="Roboto"/>
                <w:sz w:val="20"/>
              </w:rPr>
              <w:t>As the idiom of rank: this more than that, not this and nothing else</w:t>
            </w:r>
          </w:p>
        </w:tc>
        <w:tc>
          <w:tcPr>
            <w:tcW w:w="2132" w:type="dxa"/>
          </w:tcPr>
          <w:p>
            <w:pPr>
              <w:spacing w:after="0" w:before="0" w:line="259" w:lineRule="auto"/>
            </w:pPr>
            <w:r>
              <w:rPr>
                <w:rFonts w:ascii="Roboto" w:hAnsi="Roboto" w:eastAsia="Roboto" w:cs="Roboto"/>
                <w:sz w:val="20"/>
              </w:rPr>
              <w:t>Hos 6:6; Jer 7:22, 23; 1 Sam 15:22</w:t>
            </w:r>
          </w:p>
        </w:tc>
      </w:tr>
      <w:tr>
        <w:trPr>
          <w:cantSplit/>
        </w:trPr>
        <w:tc>
          <w:tcPr>
            <w:tcW w:w="2132" w:type="dxa"/>
          </w:tcPr>
          <w:p>
            <w:pPr>
              <w:spacing w:after="0" w:before="0" w:line="259" w:lineRule="auto"/>
            </w:pPr>
            <w:r>
              <w:rPr>
                <w:rFonts w:ascii="Roboto" w:hAnsi="Roboto" w:eastAsia="Roboto" w:cs="Roboto"/>
                <w:sz w:val="20"/>
              </w:rPr>
              <w:t>What is the sentence on the house?</w:t>
            </w:r>
          </w:p>
        </w:tc>
        <w:tc>
          <w:tcPr>
            <w:tcW w:w="3351" w:type="dxa"/>
          </w:tcPr>
          <w:p>
            <w:pPr>
              <w:spacing w:after="0" w:before="0" w:line="259" w:lineRule="auto"/>
            </w:pPr>
            <w:r>
              <w:rPr>
                <w:rFonts w:ascii="Roboto" w:hAnsi="Roboto" w:eastAsia="Roboto" w:cs="Roboto"/>
                <w:sz w:val="20"/>
              </w:rPr>
              <w:t>Judgment on those who use it, as at Shiloh; not abolition</w:t>
            </w:r>
          </w:p>
        </w:tc>
        <w:tc>
          <w:tcPr>
            <w:tcW w:w="2132" w:type="dxa"/>
          </w:tcPr>
          <w:p>
            <w:pPr>
              <w:spacing w:after="0" w:before="0" w:line="259" w:lineRule="auto"/>
            </w:pPr>
            <w:r>
              <w:rPr>
                <w:rFonts w:ascii="Roboto" w:hAnsi="Roboto" w:eastAsia="Roboto" w:cs="Roboto"/>
                <w:sz w:val="20"/>
              </w:rPr>
              <w:t>Jer 7:12–15; Isa 66:1–4</w:t>
            </w:r>
          </w:p>
        </w:tc>
      </w:tr>
      <w:tr>
        <w:trPr>
          <w:cantSplit/>
        </w:trPr>
        <w:tc>
          <w:tcPr>
            <w:tcW w:w="2132" w:type="dxa"/>
          </w:tcPr>
          <w:p>
            <w:pPr>
              <w:spacing w:after="0" w:before="0" w:line="259" w:lineRule="auto"/>
            </w:pPr>
            <w:r>
              <w:rPr>
                <w:rFonts w:ascii="Roboto" w:hAnsi="Roboto" w:eastAsia="Roboto" w:cs="Roboto"/>
                <w:sz w:val="20"/>
              </w:rPr>
              <w:t>What is the remedy?</w:t>
            </w:r>
          </w:p>
        </w:tc>
        <w:tc>
          <w:tcPr>
            <w:tcW w:w="3351" w:type="dxa"/>
          </w:tcPr>
          <w:p>
            <w:pPr>
              <w:spacing w:after="0" w:before="0" w:line="259" w:lineRule="auto"/>
            </w:pPr>
            <w:r>
              <w:rPr>
                <w:rFonts w:ascii="Roboto" w:hAnsi="Roboto" w:eastAsia="Roboto" w:cs="Roboto"/>
                <w:sz w:val="20"/>
              </w:rPr>
              <w:t>Turn, wash, do justly; and the offerings follow</w:t>
            </w:r>
          </w:p>
        </w:tc>
        <w:tc>
          <w:tcPr>
            <w:tcW w:w="2132" w:type="dxa"/>
          </w:tcPr>
          <w:p>
            <w:pPr>
              <w:spacing w:after="0" w:before="0" w:line="259" w:lineRule="auto"/>
            </w:pPr>
            <w:r>
              <w:rPr>
                <w:rFonts w:ascii="Roboto" w:hAnsi="Roboto" w:eastAsia="Roboto" w:cs="Roboto"/>
                <w:sz w:val="20"/>
              </w:rPr>
              <w:t>Isa 1:16–20; Mic 6:8; Hos 14:1–2</w:t>
            </w:r>
          </w:p>
        </w:tc>
      </w:tr>
      <w:tr>
        <w:trPr>
          <w:cantSplit/>
        </w:trPr>
        <w:tc>
          <w:tcPr>
            <w:tcW w:w="2132" w:type="dxa"/>
          </w:tcPr>
          <w:p>
            <w:pPr>
              <w:spacing w:after="0" w:before="0" w:line="259" w:lineRule="auto"/>
            </w:pPr>
            <w:r>
              <w:rPr>
                <w:rFonts w:ascii="Roboto" w:hAnsi="Roboto" w:eastAsia="Roboto" w:cs="Roboto"/>
                <w:sz w:val="20"/>
              </w:rPr>
              <w:t>What stands in the hope?</w:t>
            </w:r>
          </w:p>
        </w:tc>
        <w:tc>
          <w:tcPr>
            <w:tcW w:w="3351" w:type="dxa"/>
          </w:tcPr>
          <w:p>
            <w:pPr>
              <w:spacing w:after="0" w:before="0" w:line="259" w:lineRule="auto"/>
            </w:pPr>
            <w:r>
              <w:rPr>
                <w:rFonts w:ascii="Roboto" w:hAnsi="Roboto" w:eastAsia="Roboto" w:cs="Roboto"/>
                <w:sz w:val="20"/>
              </w:rPr>
              <w:t>Offerings accepted, priests purified, an offering in righteousness</w:t>
            </w:r>
          </w:p>
        </w:tc>
        <w:tc>
          <w:tcPr>
            <w:tcW w:w="2132" w:type="dxa"/>
          </w:tcPr>
          <w:p>
            <w:pPr>
              <w:spacing w:after="0" w:before="0" w:line="259" w:lineRule="auto"/>
            </w:pPr>
            <w:r>
              <w:rPr>
                <w:rFonts w:ascii="Roboto" w:hAnsi="Roboto" w:eastAsia="Roboto" w:cs="Roboto"/>
                <w:sz w:val="20"/>
              </w:rPr>
              <w:t>Isa 56:7; 66:20, 21; Jer 33:18; Ezek 20:40; Mal 3:3, 4</w:t>
            </w:r>
          </w:p>
        </w:tc>
      </w:tr>
      <w:tr>
        <w:trPr>
          <w:cantSplit/>
        </w:trPr>
        <w:tc>
          <w:tcPr>
            <w:tcW w:w="2132" w:type="dxa"/>
          </w:tcPr>
          <w:p>
            <w:pPr>
              <w:spacing w:after="0" w:before="0" w:line="259" w:lineRule="auto"/>
            </w:pPr>
            <w:r>
              <w:rPr>
                <w:rFonts w:ascii="Roboto" w:hAnsi="Roboto" w:eastAsia="Roboto" w:cs="Roboto"/>
                <w:sz w:val="20"/>
              </w:rPr>
              <w:t>What does Hebrews 10 add?</w:t>
            </w:r>
          </w:p>
        </w:tc>
        <w:tc>
          <w:tcPr>
            <w:tcW w:w="3351" w:type="dxa"/>
          </w:tcPr>
          <w:p>
            <w:pPr>
              <w:spacing w:after="0" w:before="0" w:line="259" w:lineRule="auto"/>
            </w:pPr>
            <w:r>
              <w:rPr>
                <w:rFonts w:ascii="Roboto" w:hAnsi="Roboto" w:eastAsia="Roboto" w:cs="Roboto"/>
                <w:sz w:val="20"/>
              </w:rPr>
              <w:t>The same verdict on their power, and a person; no abolition by the prophets</w:t>
            </w:r>
          </w:p>
        </w:tc>
        <w:tc>
          <w:tcPr>
            <w:tcW w:w="2132" w:type="dxa"/>
          </w:tcPr>
          <w:p>
            <w:pPr>
              <w:spacing w:after="0" w:before="0" w:line="259" w:lineRule="auto"/>
            </w:pPr>
            <w:r>
              <w:rPr>
                <w:rFonts w:ascii="Roboto" w:hAnsi="Roboto" w:eastAsia="Roboto" w:cs="Roboto"/>
                <w:sz w:val="20"/>
              </w:rPr>
              <w:t>Ps 40:6–8; Heb 10:1–10</w:t>
            </w:r>
          </w:p>
        </w:tc>
      </w:tr>
    </w:tbl>
    <w:p>
      <w:pPr>
        <w:spacing w:before="200"/>
        <w:jc w:val="left"/>
      </w:pPr>
      <w:r>
        <w:rPr>
          <w:rFonts w:ascii="Roboto" w:hAnsi="Roboto" w:eastAsia="Roboto" w:cs="Roboto"/>
          <w:sz w:val="20"/>
        </w:rPr>
        <w:t>The volume asks to be tested. A reader who disagrees may take any row of the table and look for the verse that overturns it. If the verse is there, the position must change. If it is not, the position stands on what the text says.</w:t>
      </w:r>
    </w:p>
    <w:p>
      <w:pPr>
        <w:jc w:val="left"/>
      </w:pPr>
      <w:r>
        <w:rPr>
          <w:rFonts w:ascii="Roboto" w:hAnsi="Roboto" w:eastAsia="Roboto" w:cs="Roboto"/>
          <w:sz w:val="20"/>
        </w:rPr>
        <w:t>The volume has tried to be fair to the readings it opposes. It has granted that the prophets’ sentences are strong, that Ezekiel 20:25, 26 is hard, and that Amos 5:25 can be read more than one way. It has named Barton as the strongest voice against it and answered his passages one by one, and it has said where it knows a writer’s position only through a report. Eidevall, Boloje, Groenewald and Lynch agree with its conclusion, and the volume has said where it differs from them in method. If the volume has pressed past an objection unfairly, the verses will show it. The volume has stated no critique of Christian ritual and has made no rule for the Body from the charges it reads.</w:t>
      </w:r>
    </w:p>
    <w:p>
      <w:pPr>
        <w:pStyle w:val="Heading1"/>
        <w:pageBreakBefore/>
      </w:pPr>
      <w:r>
        <w:rPr>
          <w:rFonts w:ascii="Roboto" w:hAnsi="Roboto" w:eastAsia="Roboto" w:cs="Roboto"/>
        </w:rPr>
        <w:t>Appendix A. The Indictments at a Glance</w:t>
      </w:r>
    </w:p>
    <w:p>
      <w:pPr>
        <w:keepNext/>
        <w:spacing w:after="200"/>
        <w:jc w:val="left"/>
      </w:pPr>
      <w:r>
        <w:rPr>
          <w:rFonts w:ascii="Roboto" w:hAnsi="Roboto" w:eastAsia="Roboto" w:cs="Roboto"/>
          <w:sz w:val="20"/>
        </w:rPr>
        <w:t>What each prophet charges, and what he leaves standing.</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2132"/>
        <w:gridCol w:w="2132"/>
        <w:gridCol w:w="1828"/>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Prophet and passage</w:t>
            </w:r>
          </w:p>
        </w:tc>
        <w:tc>
          <w:tcPr>
            <w:tcW w:w="2132" w:type="dxa"/>
            <w:shd w:val="clear" w:color="auto" w:fill="3B6E91"/>
          </w:tcPr>
          <w:p>
            <w:pPr>
              <w:keepNext/>
              <w:spacing w:after="0" w:before="0" w:line="259" w:lineRule="auto"/>
            </w:pPr>
            <w:r>
              <w:rPr>
                <w:rFonts w:ascii="Roboto" w:hAnsi="Roboto" w:eastAsia="Roboto" w:cs="Roboto"/>
                <w:b/>
                <w:color w:val="FFFFFF"/>
                <w:sz w:val="20"/>
              </w:rPr>
              <w:t>Charged</w:t>
            </w:r>
          </w:p>
        </w:tc>
        <w:tc>
          <w:tcPr>
            <w:tcW w:w="2132" w:type="dxa"/>
            <w:shd w:val="clear" w:color="auto" w:fill="3B6E91"/>
          </w:tcPr>
          <w:p>
            <w:pPr>
              <w:keepNext/>
              <w:spacing w:after="0" w:before="0" w:line="259" w:lineRule="auto"/>
            </w:pPr>
            <w:r>
              <w:rPr>
                <w:rFonts w:ascii="Roboto" w:hAnsi="Roboto" w:eastAsia="Roboto" w:cs="Roboto"/>
                <w:b/>
                <w:color w:val="FFFFFF"/>
                <w:sz w:val="20"/>
              </w:rPr>
              <w:t>Left standing</w:t>
            </w:r>
          </w:p>
        </w:tc>
        <w:tc>
          <w:tcPr>
            <w:tcW w:w="1828" w:type="dxa"/>
            <w:shd w:val="clear" w:color="auto" w:fill="3B6E91"/>
          </w:tcPr>
          <w:p>
            <w:pPr>
              <w:keepNext/>
              <w:spacing w:after="0" w:before="0" w:line="259" w:lineRule="auto"/>
            </w:pPr>
            <w:r>
              <w:rPr>
                <w:rFonts w:ascii="Roboto" w:hAnsi="Roboto" w:eastAsia="Roboto" w:cs="Roboto"/>
                <w:b/>
                <w:color w:val="FFFFFF"/>
                <w:sz w:val="20"/>
              </w:rPr>
              <w:t>In the hope</w:t>
            </w:r>
          </w:p>
        </w:tc>
      </w:tr>
      <w:tr>
        <w:trPr>
          <w:cantSplit/>
        </w:trPr>
        <w:tc>
          <w:tcPr>
            <w:tcW w:w="1523" w:type="dxa"/>
          </w:tcPr>
          <w:p>
            <w:pPr>
              <w:keepNext/>
              <w:spacing w:after="0" w:before="0" w:line="259" w:lineRule="auto"/>
            </w:pPr>
            <w:r>
              <w:rPr>
                <w:rFonts w:ascii="Roboto" w:hAnsi="Roboto" w:eastAsia="Roboto" w:cs="Roboto"/>
                <w:sz w:val="20"/>
              </w:rPr>
              <w:t>Isaiah 1:10–20</w:t>
            </w:r>
          </w:p>
        </w:tc>
        <w:tc>
          <w:tcPr>
            <w:tcW w:w="2132" w:type="dxa"/>
          </w:tcPr>
          <w:p>
            <w:pPr>
              <w:keepNext/>
              <w:spacing w:after="0" w:before="0" w:line="259" w:lineRule="auto"/>
            </w:pPr>
            <w:r>
              <w:rPr>
                <w:rFonts w:ascii="Roboto" w:hAnsi="Roboto" w:eastAsia="Roboto" w:cs="Roboto"/>
                <w:sz w:val="20"/>
              </w:rPr>
              <w:t>Hands full of blood; the offerings, feasts and prayers of those who do not wash</w:t>
            </w:r>
          </w:p>
        </w:tc>
        <w:tc>
          <w:tcPr>
            <w:tcW w:w="2132" w:type="dxa"/>
          </w:tcPr>
          <w:p>
            <w:pPr>
              <w:keepNext/>
              <w:spacing w:after="0" w:before="0" w:line="259" w:lineRule="auto"/>
            </w:pPr>
            <w:r>
              <w:rPr>
                <w:rFonts w:ascii="Roboto" w:hAnsi="Roboto" w:eastAsia="Roboto" w:cs="Roboto"/>
                <w:sz w:val="20"/>
              </w:rPr>
              <w:t>The Law’s offerings are named as the LORD’s; the remedy is conduct</w:t>
            </w:r>
          </w:p>
        </w:tc>
        <w:tc>
          <w:tcPr>
            <w:tcW w:w="1828" w:type="dxa"/>
          </w:tcPr>
          <w:p>
            <w:pPr>
              <w:keepNext/>
              <w:spacing w:after="0" w:before="0" w:line="259" w:lineRule="auto"/>
            </w:pPr>
            <w:r>
              <w:rPr>
                <w:rFonts w:ascii="Roboto" w:hAnsi="Roboto" w:eastAsia="Roboto" w:cs="Roboto"/>
                <w:sz w:val="20"/>
              </w:rPr>
              <w:t>The city purged and restored (1:25–27)</w:t>
            </w:r>
          </w:p>
        </w:tc>
      </w:tr>
      <w:tr>
        <w:trPr>
          <w:cantSplit/>
        </w:trPr>
        <w:tc>
          <w:tcPr>
            <w:tcW w:w="1523" w:type="dxa"/>
          </w:tcPr>
          <w:p>
            <w:pPr>
              <w:spacing w:after="0" w:before="0" w:line="259" w:lineRule="auto"/>
            </w:pPr>
            <w:r>
              <w:rPr>
                <w:rFonts w:ascii="Roboto" w:hAnsi="Roboto" w:eastAsia="Roboto" w:cs="Roboto"/>
                <w:sz w:val="20"/>
              </w:rPr>
              <w:t>Amos 4:4, 5; 5:21–27</w:t>
            </w:r>
          </w:p>
        </w:tc>
        <w:tc>
          <w:tcPr>
            <w:tcW w:w="2132" w:type="dxa"/>
          </w:tcPr>
          <w:p>
            <w:pPr>
              <w:spacing w:after="0" w:before="0" w:line="259" w:lineRule="auto"/>
            </w:pPr>
            <w:r>
              <w:rPr>
                <w:rFonts w:ascii="Roboto" w:hAnsi="Roboto" w:eastAsia="Roboto" w:cs="Roboto"/>
                <w:sz w:val="20"/>
              </w:rPr>
              <w:t>The worship at Bethel and Gilgal; feasts kept alongside injustice</w:t>
            </w:r>
          </w:p>
        </w:tc>
        <w:tc>
          <w:tcPr>
            <w:tcW w:w="2132" w:type="dxa"/>
          </w:tcPr>
          <w:p>
            <w:pPr>
              <w:spacing w:after="0" w:before="0" w:line="259" w:lineRule="auto"/>
            </w:pPr>
            <w:r>
              <w:rPr>
                <w:rFonts w:ascii="Roboto" w:hAnsi="Roboto" w:eastAsia="Roboto" w:cs="Roboto"/>
                <w:sz w:val="20"/>
              </w:rPr>
              <w:t>The pronoun is “your”; no word against the altar at Jerusalem</w:t>
            </w:r>
          </w:p>
        </w:tc>
        <w:tc>
          <w:tcPr>
            <w:tcW w:w="1828" w:type="dxa"/>
          </w:tcPr>
          <w:p>
            <w:pPr>
              <w:spacing w:after="0" w:before="0" w:line="259" w:lineRule="auto"/>
            </w:pPr>
            <w:r>
              <w:rPr>
                <w:rFonts w:ascii="Roboto" w:hAnsi="Roboto" w:eastAsia="Roboto" w:cs="Roboto"/>
                <w:sz w:val="20"/>
              </w:rPr>
              <w:t>Seek me, and ye shall live (5:4)</w:t>
            </w:r>
          </w:p>
        </w:tc>
      </w:tr>
      <w:tr>
        <w:trPr>
          <w:cantSplit/>
        </w:trPr>
        <w:tc>
          <w:tcPr>
            <w:tcW w:w="1523" w:type="dxa"/>
          </w:tcPr>
          <w:p>
            <w:pPr>
              <w:spacing w:after="0" w:before="0" w:line="259" w:lineRule="auto"/>
            </w:pPr>
            <w:r>
              <w:rPr>
                <w:rFonts w:ascii="Roboto" w:hAnsi="Roboto" w:eastAsia="Roboto" w:cs="Roboto"/>
                <w:sz w:val="20"/>
              </w:rPr>
              <w:t>Hosea 6:6; 8:11–13</w:t>
            </w:r>
          </w:p>
        </w:tc>
        <w:tc>
          <w:tcPr>
            <w:tcW w:w="2132" w:type="dxa"/>
          </w:tcPr>
          <w:p>
            <w:pPr>
              <w:spacing w:after="0" w:before="0" w:line="259" w:lineRule="auto"/>
            </w:pPr>
            <w:r>
              <w:rPr>
                <w:rFonts w:ascii="Roboto" w:hAnsi="Roboto" w:eastAsia="Roboto" w:cs="Roboto"/>
                <w:sz w:val="20"/>
              </w:rPr>
              <w:t>No mercy nor knowledge of God; altars multiplied for sin</w:t>
            </w:r>
          </w:p>
        </w:tc>
        <w:tc>
          <w:tcPr>
            <w:tcW w:w="2132" w:type="dxa"/>
          </w:tcPr>
          <w:p>
            <w:pPr>
              <w:spacing w:after="0" w:before="0" w:line="259" w:lineRule="auto"/>
            </w:pPr>
            <w:r>
              <w:rPr>
                <w:rFonts w:ascii="Roboto" w:hAnsi="Roboto" w:eastAsia="Roboto" w:cs="Roboto"/>
                <w:sz w:val="20"/>
              </w:rPr>
              <w:t>“Mine offerings” are named as the LORD’s</w:t>
            </w:r>
          </w:p>
        </w:tc>
        <w:tc>
          <w:tcPr>
            <w:tcW w:w="1828" w:type="dxa"/>
          </w:tcPr>
          <w:p>
            <w:pPr>
              <w:spacing w:after="0" w:before="0" w:line="259" w:lineRule="auto"/>
            </w:pPr>
            <w:r>
              <w:rPr>
                <w:rFonts w:ascii="Roboto" w:hAnsi="Roboto" w:eastAsia="Roboto" w:cs="Roboto"/>
                <w:sz w:val="20"/>
              </w:rPr>
              <w:t>Return, and the calves of our lips (3:5; 14:2)</w:t>
            </w:r>
          </w:p>
        </w:tc>
      </w:tr>
      <w:tr>
        <w:trPr>
          <w:cantSplit/>
        </w:trPr>
        <w:tc>
          <w:tcPr>
            <w:tcW w:w="1523" w:type="dxa"/>
          </w:tcPr>
          <w:p>
            <w:pPr>
              <w:spacing w:after="0" w:before="0" w:line="259" w:lineRule="auto"/>
            </w:pPr>
            <w:r>
              <w:rPr>
                <w:rFonts w:ascii="Roboto" w:hAnsi="Roboto" w:eastAsia="Roboto" w:cs="Roboto"/>
                <w:sz w:val="20"/>
              </w:rPr>
              <w:t>Micah 6:6–8</w:t>
            </w:r>
          </w:p>
        </w:tc>
        <w:tc>
          <w:tcPr>
            <w:tcW w:w="2132" w:type="dxa"/>
          </w:tcPr>
          <w:p>
            <w:pPr>
              <w:spacing w:after="0" w:before="0" w:line="259" w:lineRule="auto"/>
            </w:pPr>
            <w:r>
              <w:rPr>
                <w:rFonts w:ascii="Roboto" w:hAnsi="Roboto" w:eastAsia="Roboto" w:cs="Roboto"/>
                <w:sz w:val="20"/>
              </w:rPr>
              <w:t>A people who think the price of the offering settles the case</w:t>
            </w:r>
          </w:p>
        </w:tc>
        <w:tc>
          <w:tcPr>
            <w:tcW w:w="2132" w:type="dxa"/>
          </w:tcPr>
          <w:p>
            <w:pPr>
              <w:spacing w:after="0" w:before="0" w:line="259" w:lineRule="auto"/>
            </w:pPr>
            <w:r>
              <w:rPr>
                <w:rFonts w:ascii="Roboto" w:hAnsi="Roboto" w:eastAsia="Roboto" w:cs="Roboto"/>
                <w:sz w:val="20"/>
              </w:rPr>
              <w:t>The question is what the LORD requires</w:t>
            </w:r>
          </w:p>
        </w:tc>
        <w:tc>
          <w:tcPr>
            <w:tcW w:w="1828" w:type="dxa"/>
          </w:tcPr>
          <w:p>
            <w:pPr>
              <w:spacing w:after="0" w:before="0" w:line="259" w:lineRule="auto"/>
            </w:pPr>
            <w:r>
              <w:rPr>
                <w:rFonts w:ascii="Roboto" w:hAnsi="Roboto" w:eastAsia="Roboto" w:cs="Roboto"/>
                <w:sz w:val="20"/>
              </w:rPr>
              <w:t>Do justly, love mercy, walk humbly</w:t>
            </w:r>
          </w:p>
        </w:tc>
      </w:tr>
      <w:tr>
        <w:trPr>
          <w:cantSplit/>
        </w:trPr>
        <w:tc>
          <w:tcPr>
            <w:tcW w:w="1523" w:type="dxa"/>
          </w:tcPr>
          <w:p>
            <w:pPr>
              <w:spacing w:after="0" w:before="0" w:line="259" w:lineRule="auto"/>
            </w:pPr>
            <w:r>
              <w:rPr>
                <w:rFonts w:ascii="Roboto" w:hAnsi="Roboto" w:eastAsia="Roboto" w:cs="Roboto"/>
                <w:sz w:val="20"/>
              </w:rPr>
              <w:t>Jeremiah 6:20; 7:1–23</w:t>
            </w:r>
          </w:p>
        </w:tc>
        <w:tc>
          <w:tcPr>
            <w:tcW w:w="2132" w:type="dxa"/>
          </w:tcPr>
          <w:p>
            <w:pPr>
              <w:spacing w:after="0" w:before="0" w:line="259" w:lineRule="auto"/>
            </w:pPr>
            <w:r>
              <w:rPr>
                <w:rFonts w:ascii="Roboto" w:hAnsi="Roboto" w:eastAsia="Roboto" w:cs="Roboto"/>
                <w:sz w:val="20"/>
              </w:rPr>
              <w:t>Trust in the house; theft, murder, adultery and idols; the law rejected</w:t>
            </w:r>
          </w:p>
        </w:tc>
        <w:tc>
          <w:tcPr>
            <w:tcW w:w="2132" w:type="dxa"/>
          </w:tcPr>
          <w:p>
            <w:pPr>
              <w:spacing w:after="0" w:before="0" w:line="259" w:lineRule="auto"/>
            </w:pPr>
            <w:r>
              <w:rPr>
                <w:rFonts w:ascii="Roboto" w:hAnsi="Roboto" w:eastAsia="Roboto" w:cs="Roboto"/>
                <w:sz w:val="20"/>
              </w:rPr>
              <w:t>The house is the LORD’s; the word at the Exodus was obedience</w:t>
            </w:r>
          </w:p>
        </w:tc>
        <w:tc>
          <w:tcPr>
            <w:tcW w:w="1828" w:type="dxa"/>
          </w:tcPr>
          <w:p>
            <w:pPr>
              <w:spacing w:after="0" w:before="0" w:line="259" w:lineRule="auto"/>
            </w:pPr>
            <w:r>
              <w:rPr>
                <w:rFonts w:ascii="Roboto" w:hAnsi="Roboto" w:eastAsia="Roboto" w:cs="Roboto"/>
                <w:sz w:val="20"/>
              </w:rPr>
              <w:t>Offerings brought to the house (17:26; 33:18)</w:t>
            </w:r>
          </w:p>
        </w:tc>
      </w:tr>
      <w:tr>
        <w:trPr>
          <w:cantSplit/>
        </w:trPr>
        <w:tc>
          <w:tcPr>
            <w:tcW w:w="1523" w:type="dxa"/>
          </w:tcPr>
          <w:p>
            <w:pPr>
              <w:spacing w:after="0" w:before="0" w:line="259" w:lineRule="auto"/>
            </w:pPr>
            <w:r>
              <w:rPr>
                <w:rFonts w:ascii="Roboto" w:hAnsi="Roboto" w:eastAsia="Roboto" w:cs="Roboto"/>
                <w:sz w:val="20"/>
              </w:rPr>
              <w:t>Isaiah 58; 66:1–4</w:t>
            </w:r>
          </w:p>
        </w:tc>
        <w:tc>
          <w:tcPr>
            <w:tcW w:w="2132" w:type="dxa"/>
          </w:tcPr>
          <w:p>
            <w:pPr>
              <w:spacing w:after="0" w:before="0" w:line="259" w:lineRule="auto"/>
            </w:pPr>
            <w:r>
              <w:rPr>
                <w:rFonts w:ascii="Roboto" w:hAnsi="Roboto" w:eastAsia="Roboto" w:cs="Roboto"/>
                <w:sz w:val="20"/>
              </w:rPr>
              <w:t>A fast for strife; the offering of those who chose their own ways</w:t>
            </w:r>
          </w:p>
        </w:tc>
        <w:tc>
          <w:tcPr>
            <w:tcW w:w="2132" w:type="dxa"/>
          </w:tcPr>
          <w:p>
            <w:pPr>
              <w:spacing w:after="0" w:before="0" w:line="259" w:lineRule="auto"/>
            </w:pPr>
            <w:r>
              <w:rPr>
                <w:rFonts w:ascii="Roboto" w:hAnsi="Roboto" w:eastAsia="Roboto" w:cs="Roboto"/>
                <w:sz w:val="20"/>
              </w:rPr>
              <w:t>The man of a contrite spirit who trembles at his word</w:t>
            </w:r>
          </w:p>
        </w:tc>
        <w:tc>
          <w:tcPr>
            <w:tcW w:w="1828" w:type="dxa"/>
          </w:tcPr>
          <w:p>
            <w:pPr>
              <w:spacing w:after="0" w:before="0" w:line="259" w:lineRule="auto"/>
            </w:pPr>
            <w:r>
              <w:rPr>
                <w:rFonts w:ascii="Roboto" w:hAnsi="Roboto" w:eastAsia="Roboto" w:cs="Roboto"/>
                <w:sz w:val="20"/>
              </w:rPr>
              <w:t>Offerings accepted on my altar (56:7); an offering in a clean vessel (66:20)</w:t>
            </w:r>
          </w:p>
        </w:tc>
      </w:tr>
      <w:tr>
        <w:trPr>
          <w:cantSplit/>
        </w:trPr>
        <w:tc>
          <w:tcPr>
            <w:tcW w:w="1523" w:type="dxa"/>
          </w:tcPr>
          <w:p>
            <w:pPr>
              <w:spacing w:after="0" w:before="0" w:line="259" w:lineRule="auto"/>
            </w:pPr>
            <w:r>
              <w:rPr>
                <w:rFonts w:ascii="Roboto" w:hAnsi="Roboto" w:eastAsia="Roboto" w:cs="Roboto"/>
                <w:sz w:val="20"/>
              </w:rPr>
              <w:t>Zechariah 7</w:t>
            </w:r>
          </w:p>
        </w:tc>
        <w:tc>
          <w:tcPr>
            <w:tcW w:w="2132" w:type="dxa"/>
          </w:tcPr>
          <w:p>
            <w:pPr>
              <w:spacing w:after="0" w:before="0" w:line="259" w:lineRule="auto"/>
            </w:pPr>
            <w:r>
              <w:rPr>
                <w:rFonts w:ascii="Roboto" w:hAnsi="Roboto" w:eastAsia="Roboto" w:cs="Roboto"/>
                <w:sz w:val="20"/>
              </w:rPr>
              <w:t>A fast kept for themselves</w:t>
            </w:r>
          </w:p>
        </w:tc>
        <w:tc>
          <w:tcPr>
            <w:tcW w:w="2132" w:type="dxa"/>
          </w:tcPr>
          <w:p>
            <w:pPr>
              <w:spacing w:after="0" w:before="0" w:line="259" w:lineRule="auto"/>
            </w:pPr>
            <w:r>
              <w:rPr>
                <w:rFonts w:ascii="Roboto" w:hAnsi="Roboto" w:eastAsia="Roboto" w:cs="Roboto"/>
                <w:sz w:val="20"/>
              </w:rPr>
              <w:t>The question is answered by the former prophets’ message</w:t>
            </w:r>
          </w:p>
        </w:tc>
        <w:tc>
          <w:tcPr>
            <w:tcW w:w="1828" w:type="dxa"/>
          </w:tcPr>
          <w:p>
            <w:pPr>
              <w:spacing w:after="0" w:before="0" w:line="259" w:lineRule="auto"/>
            </w:pPr>
            <w:r>
              <w:rPr>
                <w:rFonts w:ascii="Roboto" w:hAnsi="Roboto" w:eastAsia="Roboto" w:cs="Roboto"/>
                <w:sz w:val="20"/>
              </w:rPr>
              <w:t>The fasts become joy and gladness (8:19)</w:t>
            </w:r>
          </w:p>
        </w:tc>
      </w:tr>
      <w:tr>
        <w:trPr>
          <w:cantSplit/>
        </w:trPr>
        <w:tc>
          <w:tcPr>
            <w:tcW w:w="1523" w:type="dxa"/>
          </w:tcPr>
          <w:p>
            <w:pPr>
              <w:spacing w:after="0" w:before="0" w:line="259" w:lineRule="auto"/>
            </w:pPr>
            <w:r>
              <w:rPr>
                <w:rFonts w:ascii="Roboto" w:hAnsi="Roboto" w:eastAsia="Roboto" w:cs="Roboto"/>
                <w:sz w:val="20"/>
              </w:rPr>
              <w:t>Malachi 1:6–14; 2:1–9</w:t>
            </w:r>
          </w:p>
        </w:tc>
        <w:tc>
          <w:tcPr>
            <w:tcW w:w="2132" w:type="dxa"/>
          </w:tcPr>
          <w:p>
            <w:pPr>
              <w:spacing w:after="0" w:before="0" w:line="259" w:lineRule="auto"/>
            </w:pPr>
            <w:r>
              <w:rPr>
                <w:rFonts w:ascii="Roboto" w:hAnsi="Roboto" w:eastAsia="Roboto" w:cs="Roboto"/>
                <w:sz w:val="20"/>
              </w:rPr>
              <w:t>Polluted bread and unfit animals; priests who departed from the covenant of Levi</w:t>
            </w:r>
          </w:p>
        </w:tc>
        <w:tc>
          <w:tcPr>
            <w:tcW w:w="2132" w:type="dxa"/>
          </w:tcPr>
          <w:p>
            <w:pPr>
              <w:spacing w:after="0" w:before="0" w:line="259" w:lineRule="auto"/>
            </w:pPr>
            <w:r>
              <w:rPr>
                <w:rFonts w:ascii="Roboto" w:hAnsi="Roboto" w:eastAsia="Roboto" w:cs="Roboto"/>
                <w:sz w:val="20"/>
              </w:rPr>
              <w:t>“Mine altar”; “the table of the LORD”</w:t>
            </w:r>
          </w:p>
        </w:tc>
        <w:tc>
          <w:tcPr>
            <w:tcW w:w="1828" w:type="dxa"/>
          </w:tcPr>
          <w:p>
            <w:pPr>
              <w:spacing w:after="0" w:before="0" w:line="259" w:lineRule="auto"/>
            </w:pPr>
            <w:r>
              <w:rPr>
                <w:rFonts w:ascii="Roboto" w:hAnsi="Roboto" w:eastAsia="Roboto" w:cs="Roboto"/>
                <w:sz w:val="20"/>
              </w:rPr>
              <w:t>The sons of Levi purified; an offering in righteousness (3:3, 4)</w:t>
            </w:r>
          </w:p>
        </w:tc>
      </w:tr>
    </w:tbl>
    <w:p>
      <w:pPr>
        <w:pStyle w:val="Heading1"/>
        <w:pageBreakBefore/>
        <w:spacing w:before="240"/>
      </w:pPr>
      <w:r>
        <w:rPr>
          <w:rFonts w:ascii="Roboto" w:hAnsi="Roboto" w:eastAsia="Roboto" w:cs="Roboto"/>
        </w:rPr>
        <w:t>Appendix B. Key Words</w:t>
      </w:r>
    </w:p>
    <w:p>
      <w:pPr>
        <w:jc w:val="left"/>
      </w:pPr>
      <w:r>
        <w:rPr>
          <w:rFonts w:ascii="Roboto" w:hAnsi="Roboto" w:eastAsia="Roboto" w:cs="Roboto"/>
          <w:sz w:val="20"/>
        </w:rPr>
        <w:t>The King James Version is the text of the volume. The words below are given in Roman letters for readers who wish to see what stands behind the English. Nothing in the argument depends on a rendering other than the King James rendering.</w:t>
      </w:r>
    </w:p>
    <w:p>
      <w:pPr>
        <w:keepNext/>
        <w:spacing w:after="200"/>
        <w:jc w:val="left"/>
      </w:pPr>
      <w:r>
        <w:rPr>
          <w:rFonts w:ascii="Roboto" w:hAnsi="Roboto" w:eastAsia="Roboto" w:cs="Roboto"/>
          <w:sz w:val="20"/>
        </w:rPr>
        <w:t>Words in the passages on the offerings.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295"/>
        <w:gridCol w:w="1295"/>
        <w:gridCol w:w="2513"/>
        <w:gridCol w:w="2512"/>
      </w:tblGrid>
      <w:tr>
        <w:trPr>
          <w:cantSplit/>
          <w:tblHeader/>
        </w:trPr>
        <w:tc>
          <w:tcPr>
            <w:tcW w:w="1295" w:type="dxa"/>
            <w:shd w:val="clear" w:color="auto" w:fill="3B6E91"/>
          </w:tcPr>
          <w:p>
            <w:pPr>
              <w:keepNext/>
              <w:spacing w:after="0" w:before="0" w:line="259" w:lineRule="auto"/>
            </w:pPr>
            <w:r>
              <w:rPr>
                <w:rFonts w:ascii="Roboto" w:hAnsi="Roboto" w:eastAsia="Roboto" w:cs="Roboto"/>
                <w:b/>
                <w:color w:val="FFFFFF"/>
                <w:sz w:val="20"/>
              </w:rPr>
              <w:t>Word</w:t>
            </w:r>
          </w:p>
        </w:tc>
        <w:tc>
          <w:tcPr>
            <w:tcW w:w="1295" w:type="dxa"/>
            <w:shd w:val="clear" w:color="auto" w:fill="3B6E91"/>
          </w:tcPr>
          <w:p>
            <w:pPr>
              <w:keepNext/>
              <w:spacing w:after="0" w:before="0" w:line="259" w:lineRule="auto"/>
            </w:pPr>
            <w:r>
              <w:rPr>
                <w:rFonts w:ascii="Roboto" w:hAnsi="Roboto" w:eastAsia="Roboto" w:cs="Roboto"/>
                <w:b/>
                <w:color w:val="FFFFFF"/>
                <w:sz w:val="20"/>
              </w:rPr>
              <w:t>KJV renders</w:t>
            </w:r>
          </w:p>
        </w:tc>
        <w:tc>
          <w:tcPr>
            <w:tcW w:w="2513" w:type="dxa"/>
            <w:shd w:val="clear" w:color="auto" w:fill="3B6E91"/>
          </w:tcPr>
          <w:p>
            <w:pPr>
              <w:keepNext/>
              <w:spacing w:after="0" w:before="0" w:line="259" w:lineRule="auto"/>
            </w:pPr>
            <w:r>
              <w:rPr>
                <w:rFonts w:ascii="Roboto" w:hAnsi="Roboto" w:eastAsia="Roboto" w:cs="Roboto"/>
                <w:b/>
                <w:color w:val="FFFFFF"/>
                <w:sz w:val="20"/>
              </w:rPr>
              <w:t>Where</w:t>
            </w:r>
          </w:p>
        </w:tc>
        <w:tc>
          <w:tcPr>
            <w:tcW w:w="2512" w:type="dxa"/>
            <w:shd w:val="clear" w:color="auto" w:fill="3B6E91"/>
          </w:tcPr>
          <w:p>
            <w:pPr>
              <w:keepNext/>
              <w:spacing w:after="0" w:before="0" w:line="259" w:lineRule="auto"/>
            </w:pPr>
            <w:r>
              <w:rPr>
                <w:rFonts w:ascii="Roboto" w:hAnsi="Roboto" w:eastAsia="Roboto" w:cs="Roboto"/>
                <w:b/>
                <w:color w:val="FFFFFF"/>
                <w:sz w:val="20"/>
              </w:rPr>
              <w:t>Note</w:t>
            </w:r>
          </w:p>
        </w:tc>
      </w:tr>
      <w:tr>
        <w:trPr>
          <w:cantSplit/>
        </w:trPr>
        <w:tc>
          <w:tcPr>
            <w:tcW w:w="1295" w:type="dxa"/>
          </w:tcPr>
          <w:p>
            <w:pPr>
              <w:keepNext/>
              <w:spacing w:after="0" w:before="0" w:line="259" w:lineRule="auto"/>
            </w:pPr>
            <w:r>
              <w:rPr>
                <w:rFonts w:ascii="Roboto" w:hAnsi="Roboto" w:eastAsia="Roboto" w:cs="Roboto"/>
                <w:sz w:val="20"/>
              </w:rPr>
              <w:t>zebach</w:t>
            </w:r>
          </w:p>
        </w:tc>
        <w:tc>
          <w:tcPr>
            <w:tcW w:w="1295" w:type="dxa"/>
          </w:tcPr>
          <w:p>
            <w:pPr>
              <w:keepNext/>
              <w:spacing w:after="0" w:before="0" w:line="259" w:lineRule="auto"/>
            </w:pPr>
            <w:r>
              <w:rPr>
                <w:rFonts w:ascii="Roboto" w:hAnsi="Roboto" w:eastAsia="Roboto" w:cs="Roboto"/>
                <w:sz w:val="20"/>
              </w:rPr>
              <w:t>sacrifice</w:t>
            </w:r>
          </w:p>
        </w:tc>
        <w:tc>
          <w:tcPr>
            <w:tcW w:w="2513" w:type="dxa"/>
          </w:tcPr>
          <w:p>
            <w:pPr>
              <w:keepNext/>
              <w:spacing w:after="0" w:before="0" w:line="259" w:lineRule="auto"/>
            </w:pPr>
            <w:r>
              <w:rPr>
                <w:rFonts w:ascii="Roboto" w:hAnsi="Roboto" w:eastAsia="Roboto" w:cs="Roboto"/>
                <w:sz w:val="20"/>
              </w:rPr>
              <w:t>1 Samuel 15:22; Psalm 40:6; Hosea 6:6; Jeremiah 7:22</w:t>
            </w:r>
          </w:p>
        </w:tc>
        <w:tc>
          <w:tcPr>
            <w:tcW w:w="2512" w:type="dxa"/>
          </w:tcPr>
          <w:p>
            <w:pPr>
              <w:keepNext/>
              <w:spacing w:after="0" w:before="0" w:line="259" w:lineRule="auto"/>
            </w:pPr>
            <w:r>
              <w:rPr>
                <w:rFonts w:ascii="Roboto" w:hAnsi="Roboto" w:eastAsia="Roboto" w:cs="Roboto"/>
                <w:sz w:val="20"/>
              </w:rPr>
              <w:t>An offering of slaughter; the word in the prophets’ strongest sentences</w:t>
            </w:r>
          </w:p>
        </w:tc>
      </w:tr>
      <w:tr>
        <w:trPr>
          <w:cantSplit/>
        </w:trPr>
        <w:tc>
          <w:tcPr>
            <w:tcW w:w="1295" w:type="dxa"/>
          </w:tcPr>
          <w:p>
            <w:pPr>
              <w:spacing w:after="0" w:before="0" w:line="259" w:lineRule="auto"/>
            </w:pPr>
            <w:r>
              <w:rPr>
                <w:rFonts w:ascii="Roboto" w:hAnsi="Roboto" w:eastAsia="Roboto" w:cs="Roboto"/>
                <w:sz w:val="20"/>
              </w:rPr>
              <w:t>olah</w:t>
            </w:r>
          </w:p>
        </w:tc>
        <w:tc>
          <w:tcPr>
            <w:tcW w:w="1295" w:type="dxa"/>
          </w:tcPr>
          <w:p>
            <w:pPr>
              <w:spacing w:after="0" w:before="0" w:line="259" w:lineRule="auto"/>
            </w:pPr>
            <w:r>
              <w:rPr>
                <w:rFonts w:ascii="Roboto" w:hAnsi="Roboto" w:eastAsia="Roboto" w:cs="Roboto"/>
                <w:sz w:val="20"/>
              </w:rPr>
              <w:t>burnt offering</w:t>
            </w:r>
          </w:p>
        </w:tc>
        <w:tc>
          <w:tcPr>
            <w:tcW w:w="2513" w:type="dxa"/>
          </w:tcPr>
          <w:p>
            <w:pPr>
              <w:spacing w:after="0" w:before="0" w:line="259" w:lineRule="auto"/>
            </w:pPr>
            <w:r>
              <w:rPr>
                <w:rFonts w:ascii="Roboto" w:hAnsi="Roboto" w:eastAsia="Roboto" w:cs="Roboto"/>
                <w:sz w:val="20"/>
              </w:rPr>
              <w:t>Psalm 51:16; Isaiah 1:11; Jeremiah 7:22; Hosea 6:6</w:t>
            </w:r>
          </w:p>
        </w:tc>
        <w:tc>
          <w:tcPr>
            <w:tcW w:w="2512" w:type="dxa"/>
          </w:tcPr>
          <w:p>
            <w:pPr>
              <w:spacing w:after="0" w:before="0" w:line="259" w:lineRule="auto"/>
            </w:pPr>
            <w:r>
              <w:rPr>
                <w:rFonts w:ascii="Roboto" w:hAnsi="Roboto" w:eastAsia="Roboto" w:cs="Roboto"/>
                <w:sz w:val="20"/>
              </w:rPr>
              <w:t>The offering that goes up; named in the Law’s own list</w:t>
            </w:r>
          </w:p>
        </w:tc>
      </w:tr>
      <w:tr>
        <w:trPr>
          <w:cantSplit/>
        </w:trPr>
        <w:tc>
          <w:tcPr>
            <w:tcW w:w="1295" w:type="dxa"/>
          </w:tcPr>
          <w:p>
            <w:pPr>
              <w:spacing w:after="0" w:before="0" w:line="259" w:lineRule="auto"/>
            </w:pPr>
            <w:r>
              <w:rPr>
                <w:rFonts w:ascii="Roboto" w:hAnsi="Roboto" w:eastAsia="Roboto" w:cs="Roboto"/>
                <w:sz w:val="20"/>
              </w:rPr>
              <w:t>minchah</w:t>
            </w:r>
          </w:p>
        </w:tc>
        <w:tc>
          <w:tcPr>
            <w:tcW w:w="1295" w:type="dxa"/>
          </w:tcPr>
          <w:p>
            <w:pPr>
              <w:spacing w:after="0" w:before="0" w:line="259" w:lineRule="auto"/>
            </w:pPr>
            <w:r>
              <w:rPr>
                <w:rFonts w:ascii="Roboto" w:hAnsi="Roboto" w:eastAsia="Roboto" w:cs="Roboto"/>
                <w:sz w:val="20"/>
              </w:rPr>
              <w:t>offering; oblation</w:t>
            </w:r>
          </w:p>
        </w:tc>
        <w:tc>
          <w:tcPr>
            <w:tcW w:w="2513" w:type="dxa"/>
          </w:tcPr>
          <w:p>
            <w:pPr>
              <w:spacing w:after="0" w:before="0" w:line="259" w:lineRule="auto"/>
            </w:pPr>
            <w:r>
              <w:rPr>
                <w:rFonts w:ascii="Roboto" w:hAnsi="Roboto" w:eastAsia="Roboto" w:cs="Roboto"/>
                <w:sz w:val="20"/>
              </w:rPr>
              <w:t>Psalm 40:6; Isaiah 1:13; Amos 5:22; Malachi 1:10, 3:3</w:t>
            </w:r>
          </w:p>
        </w:tc>
        <w:tc>
          <w:tcPr>
            <w:tcW w:w="2512" w:type="dxa"/>
          </w:tcPr>
          <w:p>
            <w:pPr>
              <w:spacing w:after="0" w:before="0" w:line="259" w:lineRule="auto"/>
            </w:pPr>
            <w:r>
              <w:rPr>
                <w:rFonts w:ascii="Roboto" w:hAnsi="Roboto" w:eastAsia="Roboto" w:cs="Roboto"/>
                <w:sz w:val="20"/>
              </w:rPr>
              <w:t>A gift offering; the word of Malachi’s “pure offering”</w:t>
            </w:r>
          </w:p>
        </w:tc>
      </w:tr>
      <w:tr>
        <w:trPr>
          <w:cantSplit/>
        </w:trPr>
        <w:tc>
          <w:tcPr>
            <w:tcW w:w="1295" w:type="dxa"/>
          </w:tcPr>
          <w:p>
            <w:pPr>
              <w:spacing w:after="0" w:before="0" w:line="259" w:lineRule="auto"/>
            </w:pPr>
            <w:r>
              <w:rPr>
                <w:rFonts w:ascii="Roboto" w:hAnsi="Roboto" w:eastAsia="Roboto" w:cs="Roboto"/>
                <w:sz w:val="20"/>
              </w:rPr>
              <w:t>chesed</w:t>
            </w:r>
          </w:p>
        </w:tc>
        <w:tc>
          <w:tcPr>
            <w:tcW w:w="1295" w:type="dxa"/>
          </w:tcPr>
          <w:p>
            <w:pPr>
              <w:spacing w:after="0" w:before="0" w:line="259" w:lineRule="auto"/>
            </w:pPr>
            <w:r>
              <w:rPr>
                <w:rFonts w:ascii="Roboto" w:hAnsi="Roboto" w:eastAsia="Roboto" w:cs="Roboto"/>
                <w:sz w:val="20"/>
              </w:rPr>
              <w:t>mercy</w:t>
            </w:r>
          </w:p>
        </w:tc>
        <w:tc>
          <w:tcPr>
            <w:tcW w:w="2513" w:type="dxa"/>
          </w:tcPr>
          <w:p>
            <w:pPr>
              <w:spacing w:after="0" w:before="0" w:line="259" w:lineRule="auto"/>
            </w:pPr>
            <w:r>
              <w:rPr>
                <w:rFonts w:ascii="Roboto" w:hAnsi="Roboto" w:eastAsia="Roboto" w:cs="Roboto"/>
                <w:sz w:val="20"/>
              </w:rPr>
              <w:t>Hosea 6:6; Micah 6:8</w:t>
            </w:r>
          </w:p>
        </w:tc>
        <w:tc>
          <w:tcPr>
            <w:tcW w:w="2512" w:type="dxa"/>
          </w:tcPr>
          <w:p>
            <w:pPr>
              <w:spacing w:after="0" w:before="0" w:line="259" w:lineRule="auto"/>
            </w:pPr>
            <w:r>
              <w:rPr>
                <w:rFonts w:ascii="Roboto" w:hAnsi="Roboto" w:eastAsia="Roboto" w:cs="Roboto"/>
                <w:sz w:val="20"/>
              </w:rPr>
              <w:t>Loving-kindness, faithful love; set beside the knowledge of God</w:t>
            </w:r>
          </w:p>
        </w:tc>
      </w:tr>
      <w:tr>
        <w:trPr>
          <w:cantSplit/>
        </w:trPr>
        <w:tc>
          <w:tcPr>
            <w:tcW w:w="1295" w:type="dxa"/>
          </w:tcPr>
          <w:p>
            <w:pPr>
              <w:spacing w:after="0" w:before="0" w:line="259" w:lineRule="auto"/>
            </w:pPr>
            <w:r>
              <w:rPr>
                <w:rFonts w:ascii="Roboto" w:hAnsi="Roboto" w:eastAsia="Roboto" w:cs="Roboto"/>
                <w:sz w:val="20"/>
              </w:rPr>
              <w:t>atsarah</w:t>
            </w:r>
          </w:p>
        </w:tc>
        <w:tc>
          <w:tcPr>
            <w:tcW w:w="1295" w:type="dxa"/>
          </w:tcPr>
          <w:p>
            <w:pPr>
              <w:spacing w:after="0" w:before="0" w:line="259" w:lineRule="auto"/>
            </w:pPr>
            <w:r>
              <w:rPr>
                <w:rFonts w:ascii="Roboto" w:hAnsi="Roboto" w:eastAsia="Roboto" w:cs="Roboto"/>
                <w:sz w:val="20"/>
              </w:rPr>
              <w:t>solemn assembly</w:t>
            </w:r>
          </w:p>
        </w:tc>
        <w:tc>
          <w:tcPr>
            <w:tcW w:w="2513" w:type="dxa"/>
          </w:tcPr>
          <w:p>
            <w:pPr>
              <w:spacing w:after="0" w:before="0" w:line="259" w:lineRule="auto"/>
            </w:pPr>
            <w:r>
              <w:rPr>
                <w:rFonts w:ascii="Roboto" w:hAnsi="Roboto" w:eastAsia="Roboto" w:cs="Roboto"/>
                <w:sz w:val="20"/>
              </w:rPr>
              <w:t>Isaiah 1:13; Amos 5:21</w:t>
            </w:r>
          </w:p>
        </w:tc>
        <w:tc>
          <w:tcPr>
            <w:tcW w:w="2512" w:type="dxa"/>
          </w:tcPr>
          <w:p>
            <w:pPr>
              <w:spacing w:after="0" w:before="0" w:line="259" w:lineRule="auto"/>
            </w:pPr>
            <w:r>
              <w:rPr>
                <w:rFonts w:ascii="Roboto" w:hAnsi="Roboto" w:eastAsia="Roboto" w:cs="Roboto"/>
                <w:sz w:val="20"/>
              </w:rPr>
              <w:t>A day of gathering; one of the appointed times</w:t>
            </w:r>
          </w:p>
        </w:tc>
      </w:tr>
      <w:tr>
        <w:trPr>
          <w:cantSplit/>
        </w:trPr>
        <w:tc>
          <w:tcPr>
            <w:tcW w:w="1295" w:type="dxa"/>
          </w:tcPr>
          <w:p>
            <w:pPr>
              <w:spacing w:after="0" w:before="0" w:line="259" w:lineRule="auto"/>
            </w:pPr>
            <w:r>
              <w:rPr>
                <w:rFonts w:ascii="Roboto" w:hAnsi="Roboto" w:eastAsia="Roboto" w:cs="Roboto"/>
                <w:sz w:val="20"/>
              </w:rPr>
              <w:t>tsom</w:t>
            </w:r>
          </w:p>
        </w:tc>
        <w:tc>
          <w:tcPr>
            <w:tcW w:w="1295" w:type="dxa"/>
          </w:tcPr>
          <w:p>
            <w:pPr>
              <w:spacing w:after="0" w:before="0" w:line="259" w:lineRule="auto"/>
            </w:pPr>
            <w:r>
              <w:rPr>
                <w:rFonts w:ascii="Roboto" w:hAnsi="Roboto" w:eastAsia="Roboto" w:cs="Roboto"/>
                <w:sz w:val="20"/>
              </w:rPr>
              <w:t>fast</w:t>
            </w:r>
          </w:p>
        </w:tc>
        <w:tc>
          <w:tcPr>
            <w:tcW w:w="2513" w:type="dxa"/>
          </w:tcPr>
          <w:p>
            <w:pPr>
              <w:spacing w:after="0" w:before="0" w:line="259" w:lineRule="auto"/>
            </w:pPr>
            <w:r>
              <w:rPr>
                <w:rFonts w:ascii="Roboto" w:hAnsi="Roboto" w:eastAsia="Roboto" w:cs="Roboto"/>
                <w:sz w:val="20"/>
              </w:rPr>
              <w:t>Isaiah 58:3–6; Zechariah 7:5; 8:19</w:t>
            </w:r>
          </w:p>
        </w:tc>
        <w:tc>
          <w:tcPr>
            <w:tcW w:w="2512" w:type="dxa"/>
          </w:tcPr>
          <w:p>
            <w:pPr>
              <w:spacing w:after="0" w:before="0" w:line="259" w:lineRule="auto"/>
            </w:pPr>
            <w:r>
              <w:rPr>
                <w:rFonts w:ascii="Roboto" w:hAnsi="Roboto" w:eastAsia="Roboto" w:cs="Roboto"/>
                <w:sz w:val="20"/>
              </w:rPr>
              <w:t>The act and the day; the matter of the question from Bethel</w:t>
            </w:r>
          </w:p>
        </w:tc>
      </w:tr>
      <w:tr>
        <w:trPr>
          <w:cantSplit/>
        </w:trPr>
        <w:tc>
          <w:tcPr>
            <w:tcW w:w="1295" w:type="dxa"/>
          </w:tcPr>
          <w:p>
            <w:pPr>
              <w:spacing w:after="0" w:before="0" w:line="259" w:lineRule="auto"/>
            </w:pPr>
            <w:r>
              <w:rPr>
                <w:rFonts w:ascii="Roboto" w:hAnsi="Roboto" w:eastAsia="Roboto" w:cs="Roboto"/>
                <w:sz w:val="20"/>
              </w:rPr>
              <w:t>thysia, prosphora</w:t>
            </w:r>
          </w:p>
        </w:tc>
        <w:tc>
          <w:tcPr>
            <w:tcW w:w="1295" w:type="dxa"/>
          </w:tcPr>
          <w:p>
            <w:pPr>
              <w:spacing w:after="0" w:before="0" w:line="259" w:lineRule="auto"/>
            </w:pPr>
            <w:r>
              <w:rPr>
                <w:rFonts w:ascii="Roboto" w:hAnsi="Roboto" w:eastAsia="Roboto" w:cs="Roboto"/>
                <w:sz w:val="20"/>
              </w:rPr>
              <w:t>sacrifice, offering</w:t>
            </w:r>
          </w:p>
        </w:tc>
        <w:tc>
          <w:tcPr>
            <w:tcW w:w="2513" w:type="dxa"/>
          </w:tcPr>
          <w:p>
            <w:pPr>
              <w:spacing w:after="0" w:before="0" w:line="259" w:lineRule="auto"/>
            </w:pPr>
            <w:r>
              <w:rPr>
                <w:rFonts w:ascii="Roboto" w:hAnsi="Roboto" w:eastAsia="Roboto" w:cs="Roboto"/>
                <w:sz w:val="20"/>
              </w:rPr>
              <w:t>Hebrews 10:5, 8</w:t>
            </w:r>
          </w:p>
        </w:tc>
        <w:tc>
          <w:tcPr>
            <w:tcW w:w="2512" w:type="dxa"/>
          </w:tcPr>
          <w:p>
            <w:pPr>
              <w:spacing w:after="0" w:before="0" w:line="259" w:lineRule="auto"/>
            </w:pPr>
            <w:r>
              <w:rPr>
                <w:rFonts w:ascii="Roboto" w:hAnsi="Roboto" w:eastAsia="Roboto" w:cs="Roboto"/>
                <w:sz w:val="20"/>
              </w:rPr>
              <w:t>The Greek words behind the quotation of Psalm 40</w:t>
            </w:r>
          </w:p>
        </w:tc>
      </w:tr>
      <w:tr>
        <w:trPr>
          <w:cantSplit/>
        </w:trPr>
        <w:tc>
          <w:tcPr>
            <w:tcW w:w="1295" w:type="dxa"/>
          </w:tcPr>
          <w:p>
            <w:pPr>
              <w:spacing w:after="0" w:before="0" w:line="259" w:lineRule="auto"/>
            </w:pPr>
            <w:r>
              <w:rPr>
                <w:rFonts w:ascii="Roboto" w:hAnsi="Roboto" w:eastAsia="Roboto" w:cs="Roboto"/>
                <w:sz w:val="20"/>
              </w:rPr>
              <w:t>soma</w:t>
            </w:r>
          </w:p>
        </w:tc>
        <w:tc>
          <w:tcPr>
            <w:tcW w:w="1295" w:type="dxa"/>
          </w:tcPr>
          <w:p>
            <w:pPr>
              <w:spacing w:after="0" w:before="0" w:line="259" w:lineRule="auto"/>
            </w:pPr>
            <w:r>
              <w:rPr>
                <w:rFonts w:ascii="Roboto" w:hAnsi="Roboto" w:eastAsia="Roboto" w:cs="Roboto"/>
                <w:sz w:val="20"/>
              </w:rPr>
              <w:t>body</w:t>
            </w:r>
          </w:p>
        </w:tc>
        <w:tc>
          <w:tcPr>
            <w:tcW w:w="2513" w:type="dxa"/>
          </w:tcPr>
          <w:p>
            <w:pPr>
              <w:spacing w:after="0" w:before="0" w:line="259" w:lineRule="auto"/>
            </w:pPr>
            <w:r>
              <w:rPr>
                <w:rFonts w:ascii="Roboto" w:hAnsi="Roboto" w:eastAsia="Roboto" w:cs="Roboto"/>
                <w:sz w:val="20"/>
              </w:rPr>
              <w:t>Hebrews 10:5, 10</w:t>
            </w:r>
          </w:p>
        </w:tc>
        <w:tc>
          <w:tcPr>
            <w:tcW w:w="2512" w:type="dxa"/>
          </w:tcPr>
          <w:p>
            <w:pPr>
              <w:spacing w:after="0" w:before="0" w:line="259" w:lineRule="auto"/>
            </w:pPr>
            <w:r>
              <w:rPr>
                <w:rFonts w:ascii="Roboto" w:hAnsi="Roboto" w:eastAsia="Roboto" w:cs="Roboto"/>
                <w:sz w:val="20"/>
              </w:rPr>
              <w:t>The word the letter uses where the psalm has “ears”</w:t>
            </w:r>
          </w:p>
        </w:tc>
      </w:tr>
    </w:tbl>
    <w:p>
      <w:pPr>
        <w:pStyle w:val="Heading1"/>
        <w:pageBreakBefore/>
        <w:spacing w:before="240"/>
      </w:pPr>
      <w:r>
        <w:rPr>
          <w:rFonts w:ascii="Roboto" w:hAnsi="Roboto" w:eastAsia="Roboto" w:cs="Roboto"/>
        </w:rPr>
        <w:t>Appendix C. Questions for Study</w:t>
      </w:r>
    </w:p>
    <w:p>
      <w:pPr>
        <w:jc w:val="left"/>
      </w:pPr>
      <w:r>
        <w:rPr>
          <w:rFonts w:ascii="Roboto" w:hAnsi="Roboto" w:eastAsia="Roboto" w:cs="Roboto"/>
          <w:sz w:val="20"/>
        </w:rPr>
        <w:t>The questions may be used alone or in a group. Each can be answered from the text, and the chapter that bears on it is given in brackets.</w:t>
      </w:r>
    </w:p>
    <w:p>
      <w:pPr>
        <w:tabs>
          <w:tab w:pos="480" w:val="left"/>
        </w:tabs>
        <w:spacing w:after="0"/>
        <w:ind w:left="480" w:hanging="480"/>
      </w:pPr>
      <w:r>
        <w:rPr>
          <w:rFonts w:ascii="Roboto" w:hAnsi="Roboto" w:eastAsia="Roboto" w:cs="Roboto"/>
          <w:sz w:val="20"/>
        </w:rPr>
        <w:t>1.</w:t>
        <w:tab/>
      </w:r>
      <w:r>
        <w:rPr>
          <w:rFonts w:ascii="Roboto" w:hAnsi="Roboto" w:eastAsia="Roboto" w:cs="Roboto"/>
          <w:sz w:val="20"/>
        </w:rPr>
        <w:t>What does Samuel say to Saul in 1 Samuel 15:22? What had Saul done with the spoil? [1]</w:t>
      </w:r>
    </w:p>
    <w:p>
      <w:pPr>
        <w:tabs>
          <w:tab w:pos="480" w:val="left"/>
        </w:tabs>
        <w:spacing w:after="0"/>
        <w:ind w:left="480" w:hanging="480"/>
      </w:pPr>
      <w:r>
        <w:rPr>
          <w:rFonts w:ascii="Roboto" w:hAnsi="Roboto" w:eastAsia="Roboto" w:cs="Roboto"/>
          <w:sz w:val="20"/>
        </w:rPr>
        <w:t>2.</w:t>
        <w:tab/>
      </w:r>
      <w:r>
        <w:rPr>
          <w:rFonts w:ascii="Roboto" w:hAnsi="Roboto" w:eastAsia="Roboto" w:cs="Roboto"/>
          <w:sz w:val="20"/>
        </w:rPr>
        <w:t>How does Psalm 50 say the LORD does and does not need the offerings? What does he say of thanksgiving? [1]</w:t>
      </w:r>
    </w:p>
    <w:p>
      <w:pPr>
        <w:tabs>
          <w:tab w:pos="480" w:val="left"/>
        </w:tabs>
        <w:spacing w:after="0"/>
        <w:ind w:left="480" w:hanging="480"/>
      </w:pPr>
      <w:r>
        <w:rPr>
          <w:rFonts w:ascii="Roboto" w:hAnsi="Roboto" w:eastAsia="Roboto" w:cs="Roboto"/>
          <w:sz w:val="20"/>
        </w:rPr>
        <w:t>3.</w:t>
        <w:tab/>
      </w:r>
      <w:r>
        <w:rPr>
          <w:rFonts w:ascii="Roboto" w:hAnsi="Roboto" w:eastAsia="Roboto" w:cs="Roboto"/>
          <w:sz w:val="20"/>
        </w:rPr>
        <w:t>What does Psalm 51:16–19 say of burnt offering? What follows in verse 19? [1]</w:t>
      </w:r>
    </w:p>
    <w:p>
      <w:pPr>
        <w:tabs>
          <w:tab w:pos="480" w:val="left"/>
        </w:tabs>
        <w:spacing w:after="0"/>
        <w:ind w:left="480" w:hanging="480"/>
      </w:pPr>
      <w:r>
        <w:rPr>
          <w:rFonts w:ascii="Roboto" w:hAnsi="Roboto" w:eastAsia="Roboto" w:cs="Roboto"/>
          <w:sz w:val="20"/>
        </w:rPr>
        <w:t>4.</w:t>
        <w:tab/>
      </w:r>
      <w:r>
        <w:rPr>
          <w:rFonts w:ascii="Roboto" w:hAnsi="Roboto" w:eastAsia="Roboto" w:cs="Roboto"/>
          <w:sz w:val="20"/>
        </w:rPr>
        <w:t>Which items in Isaiah 1:11–14 belong to the Law’s own list? What does the LORD call them? [2]</w:t>
      </w:r>
    </w:p>
    <w:p>
      <w:pPr>
        <w:tabs>
          <w:tab w:pos="480" w:val="left"/>
        </w:tabs>
        <w:spacing w:after="0"/>
        <w:ind w:left="480" w:hanging="480"/>
      </w:pPr>
      <w:r>
        <w:rPr>
          <w:rFonts w:ascii="Roboto" w:hAnsi="Roboto" w:eastAsia="Roboto" w:cs="Roboto"/>
          <w:sz w:val="20"/>
        </w:rPr>
        <w:t>5.</w:t>
        <w:tab/>
      </w:r>
      <w:r>
        <w:rPr>
          <w:rFonts w:ascii="Roboto" w:hAnsi="Roboto" w:eastAsia="Roboto" w:cs="Roboto"/>
          <w:sz w:val="20"/>
        </w:rPr>
        <w:t>What are the nine commands of Isaiah 1:16, 17? Is any of them a command to stop the offerings? [2]</w:t>
      </w:r>
    </w:p>
    <w:p>
      <w:pPr>
        <w:tabs>
          <w:tab w:pos="480" w:val="left"/>
        </w:tabs>
        <w:spacing w:after="0"/>
        <w:ind w:left="480" w:hanging="480"/>
      </w:pPr>
      <w:r>
        <w:rPr>
          <w:rFonts w:ascii="Roboto" w:hAnsi="Roboto" w:eastAsia="Roboto" w:cs="Roboto"/>
          <w:sz w:val="20"/>
        </w:rPr>
        <w:t>6.</w:t>
        <w:tab/>
      </w:r>
      <w:r>
        <w:rPr>
          <w:rFonts w:ascii="Roboto" w:hAnsi="Roboto" w:eastAsia="Roboto" w:cs="Roboto"/>
          <w:sz w:val="20"/>
        </w:rPr>
        <w:t>Who devised the worship at Bethel, according to 1 Kings 12:26–33? How does this bear on Amos 4:4? [3]</w:t>
      </w:r>
    </w:p>
    <w:p>
      <w:pPr>
        <w:tabs>
          <w:tab w:pos="480" w:val="left"/>
        </w:tabs>
        <w:spacing w:after="0"/>
        <w:ind w:left="480" w:hanging="480"/>
      </w:pPr>
      <w:r>
        <w:rPr>
          <w:rFonts w:ascii="Roboto" w:hAnsi="Roboto" w:eastAsia="Roboto" w:cs="Roboto"/>
          <w:sz w:val="20"/>
        </w:rPr>
        <w:t>7.</w:t>
        <w:tab/>
      </w:r>
      <w:r>
        <w:rPr>
          <w:rFonts w:ascii="Roboto" w:hAnsi="Roboto" w:eastAsia="Roboto" w:cs="Roboto"/>
          <w:sz w:val="20"/>
        </w:rPr>
        <w:t>What does the pronoun “your” do in Amos 5:21–23? [3]</w:t>
      </w:r>
    </w:p>
    <w:p>
      <w:pPr>
        <w:tabs>
          <w:tab w:pos="480" w:val="left"/>
        </w:tabs>
        <w:spacing w:after="0"/>
        <w:ind w:left="480" w:hanging="480"/>
      </w:pPr>
      <w:r>
        <w:rPr>
          <w:rFonts w:ascii="Roboto" w:hAnsi="Roboto" w:eastAsia="Roboto" w:cs="Roboto"/>
          <w:sz w:val="20"/>
        </w:rPr>
        <w:t>8.</w:t>
        <w:tab/>
      </w:r>
      <w:r>
        <w:rPr>
          <w:rFonts w:ascii="Roboto" w:hAnsi="Roboto" w:eastAsia="Roboto" w:cs="Roboto"/>
          <w:sz w:val="20"/>
        </w:rPr>
        <w:t>How does Amos 5:25 stand if read as a question? What are the readings of it? [3, 9]</w:t>
      </w:r>
    </w:p>
    <w:p>
      <w:pPr>
        <w:tabs>
          <w:tab w:pos="480" w:val="left"/>
        </w:tabs>
        <w:spacing w:after="0"/>
        <w:ind w:left="480" w:hanging="480"/>
      </w:pPr>
      <w:r>
        <w:rPr>
          <w:rFonts w:ascii="Roboto" w:hAnsi="Roboto" w:eastAsia="Roboto" w:cs="Roboto"/>
          <w:sz w:val="20"/>
        </w:rPr>
        <w:t>9.</w:t>
        <w:tab/>
      </w:r>
      <w:r>
        <w:rPr>
          <w:rFonts w:ascii="Roboto" w:hAnsi="Roboto" w:eastAsia="Roboto" w:cs="Roboto"/>
          <w:sz w:val="20"/>
        </w:rPr>
        <w:t>What are the two clauses of Hosea 6:6, and what does “more than” do to the first? [4]</w:t>
      </w:r>
    </w:p>
    <w:p>
      <w:pPr>
        <w:tabs>
          <w:tab w:pos="480" w:val="left"/>
        </w:tabs>
        <w:spacing w:after="0"/>
        <w:ind w:left="480" w:hanging="480"/>
      </w:pPr>
      <w:r>
        <w:rPr>
          <w:rFonts w:ascii="Roboto" w:hAnsi="Roboto" w:eastAsia="Roboto" w:cs="Roboto"/>
          <w:sz w:val="20"/>
        </w:rPr>
        <w:t>10.</w:t>
        <w:tab/>
      </w:r>
      <w:r>
        <w:rPr>
          <w:rFonts w:ascii="Roboto" w:hAnsi="Roboto" w:eastAsia="Roboto" w:cs="Roboto"/>
          <w:sz w:val="20"/>
        </w:rPr>
        <w:t>What does Micah’s lawsuit conclude in 6:8? [4]</w:t>
      </w:r>
    </w:p>
    <w:p>
      <w:pPr>
        <w:tabs>
          <w:tab w:pos="480" w:val="left"/>
        </w:tabs>
        <w:spacing w:after="0"/>
        <w:ind w:left="480" w:hanging="480"/>
      </w:pPr>
      <w:r>
        <w:rPr>
          <w:rFonts w:ascii="Roboto" w:hAnsi="Roboto" w:eastAsia="Roboto" w:cs="Roboto"/>
          <w:sz w:val="20"/>
        </w:rPr>
        <w:t>11.</w:t>
        <w:tab/>
      </w:r>
      <w:r>
        <w:rPr>
          <w:rFonts w:ascii="Roboto" w:hAnsi="Roboto" w:eastAsia="Roboto" w:cs="Roboto"/>
          <w:sz w:val="20"/>
        </w:rPr>
        <w:t>What are the three “lying words” of Jeremiah 7:4? What does the LORD say of Shiloh? [5]</w:t>
      </w:r>
    </w:p>
    <w:p>
      <w:pPr>
        <w:tabs>
          <w:tab w:pos="480" w:val="left"/>
        </w:tabs>
        <w:spacing w:after="0"/>
        <w:ind w:left="480" w:hanging="480"/>
      </w:pPr>
      <w:r>
        <w:rPr>
          <w:rFonts w:ascii="Roboto" w:hAnsi="Roboto" w:eastAsia="Roboto" w:cs="Roboto"/>
          <w:sz w:val="20"/>
        </w:rPr>
        <w:t>12.</w:t>
        <w:tab/>
      </w:r>
      <w:r>
        <w:rPr>
          <w:rFonts w:ascii="Roboto" w:hAnsi="Roboto" w:eastAsia="Roboto" w:cs="Roboto"/>
          <w:sz w:val="20"/>
        </w:rPr>
        <w:t>How does Jeremiah 7:22 read beside Exodus 19:5 and Jeremiah 7:23? [5]</w:t>
      </w:r>
    </w:p>
    <w:p>
      <w:pPr>
        <w:tabs>
          <w:tab w:pos="480" w:val="left"/>
        </w:tabs>
        <w:spacing w:after="0"/>
        <w:ind w:left="480" w:hanging="480"/>
      </w:pPr>
      <w:r>
        <w:rPr>
          <w:rFonts w:ascii="Roboto" w:hAnsi="Roboto" w:eastAsia="Roboto" w:cs="Roboto"/>
          <w:sz w:val="20"/>
        </w:rPr>
        <w:t>13.</w:t>
        <w:tab/>
      </w:r>
      <w:r>
        <w:rPr>
          <w:rFonts w:ascii="Roboto" w:hAnsi="Roboto" w:eastAsia="Roboto" w:cs="Roboto"/>
          <w:sz w:val="20"/>
        </w:rPr>
        <w:t>What fast does the LORD choose in Isaiah 58:6, 7? [6]</w:t>
      </w:r>
    </w:p>
    <w:p>
      <w:pPr>
        <w:tabs>
          <w:tab w:pos="480" w:val="left"/>
        </w:tabs>
        <w:spacing w:after="0"/>
        <w:ind w:left="480" w:hanging="480"/>
      </w:pPr>
      <w:r>
        <w:rPr>
          <w:rFonts w:ascii="Roboto" w:hAnsi="Roboto" w:eastAsia="Roboto" w:cs="Roboto"/>
          <w:sz w:val="20"/>
        </w:rPr>
        <w:t>14.</w:t>
        <w:tab/>
      </w:r>
      <w:r>
        <w:rPr>
          <w:rFonts w:ascii="Roboto" w:hAnsi="Roboto" w:eastAsia="Roboto" w:cs="Roboto"/>
          <w:sz w:val="20"/>
        </w:rPr>
        <w:t>What does Zechariah 7:5 ask of the fasts? How does 8:19 answer it? [6]</w:t>
      </w:r>
    </w:p>
    <w:p>
      <w:pPr>
        <w:tabs>
          <w:tab w:pos="480" w:val="left"/>
        </w:tabs>
        <w:spacing w:after="0"/>
        <w:ind w:left="480" w:hanging="480"/>
      </w:pPr>
      <w:r>
        <w:rPr>
          <w:rFonts w:ascii="Roboto" w:hAnsi="Roboto" w:eastAsia="Roboto" w:cs="Roboto"/>
          <w:sz w:val="20"/>
        </w:rPr>
        <w:t>15.</w:t>
        <w:tab/>
      </w:r>
      <w:r>
        <w:rPr>
          <w:rFonts w:ascii="Roboto" w:hAnsi="Roboto" w:eastAsia="Roboto" w:cs="Roboto"/>
          <w:sz w:val="20"/>
        </w:rPr>
        <w:t>What are the faults of the priests in Malachi 1:6–14? What does Malachi 3:3, 4 promise? [7]</w:t>
      </w:r>
    </w:p>
    <w:p>
      <w:pPr>
        <w:tabs>
          <w:tab w:pos="480" w:val="left"/>
        </w:tabs>
        <w:spacing w:after="0"/>
        <w:ind w:left="480" w:hanging="480"/>
      </w:pPr>
      <w:r>
        <w:rPr>
          <w:rFonts w:ascii="Roboto" w:hAnsi="Roboto" w:eastAsia="Roboto" w:cs="Roboto"/>
          <w:sz w:val="20"/>
        </w:rPr>
        <w:t>16.</w:t>
        <w:tab/>
      </w:r>
      <w:r>
        <w:rPr>
          <w:rFonts w:ascii="Roboto" w:hAnsi="Roboto" w:eastAsia="Roboto" w:cs="Roboto"/>
          <w:sz w:val="20"/>
        </w:rPr>
        <w:t>What does Hebrews 10:4 say of the blood of bulls and goats? What does verse 9 say is taken away and established? [8]</w:t>
      </w:r>
    </w:p>
    <w:p>
      <w:pPr>
        <w:tabs>
          <w:tab w:pos="480" w:val="left"/>
        </w:tabs>
        <w:spacing w:after="120"/>
        <w:ind w:left="480" w:hanging="480"/>
      </w:pPr>
      <w:r>
        <w:rPr>
          <w:rFonts w:ascii="Roboto" w:hAnsi="Roboto" w:eastAsia="Roboto" w:cs="Roboto"/>
          <w:sz w:val="20"/>
        </w:rPr>
        <w:t>17.</w:t>
        <w:tab/>
      </w:r>
      <w:r>
        <w:rPr>
          <w:rFonts w:ascii="Roboto" w:hAnsi="Roboto" w:eastAsia="Roboto" w:cs="Roboto"/>
          <w:sz w:val="20"/>
        </w:rPr>
        <w:t>Why does the volume read Ezekiel 20:25, 26 with Ezekiel 20:40? [9]</w:t>
      </w:r>
    </w:p>
    <w:p>
      <w:pPr>
        <w:pStyle w:val="Heading1"/>
        <w:pageBreakBefore/>
      </w:pPr>
      <w:r>
        <w:rPr>
          <w:rFonts w:ascii="Roboto" w:hAnsi="Roboto" w:eastAsia="Roboto" w:cs="Roboto"/>
        </w:rPr>
        <w:t>Appendix D. The Key Passages in Full</w:t>
      </w:r>
    </w:p>
    <w:p>
      <w:pPr>
        <w:jc w:val="left"/>
      </w:pPr>
      <w:r>
        <w:rPr>
          <w:rFonts w:ascii="Roboto" w:hAnsi="Roboto" w:eastAsia="Roboto" w:cs="Roboto"/>
          <w:sz w:val="20"/>
        </w:rPr>
        <w:t>The passages on which the volume turns are given here in full, so that a reader can test the argument against the whole text and not only against the verses quoted in the chapters. Verse numbers are in bold. A row of dots marks a gap between verses.</w:t>
      </w:r>
    </w:p>
    <w:p>
      <w:pPr>
        <w:keepNext/>
        <w:spacing w:before="80" w:after="80"/>
      </w:pPr>
      <w:r>
        <w:rPr>
          <w:rFonts w:ascii="Roboto" w:hAnsi="Roboto" w:eastAsia="Roboto" w:cs="Roboto"/>
          <w:b/>
          <w:sz w:val="20"/>
        </w:rPr>
        <w:t>D.1 1 Samuel 15:17–26</w:t>
      </w:r>
    </w:p>
    <w:p>
      <w:pPr>
        <w:jc w:val="left"/>
      </w:pPr>
      <w:r>
        <w:rPr>
          <w:rFonts w:ascii="Roboto" w:hAnsi="Roboto" w:eastAsia="Roboto" w:cs="Roboto"/>
          <w:b/>
          <w:sz w:val="20"/>
        </w:rPr>
        <w:t>17</w:t>
      </w:r>
      <w:r>
        <w:rPr>
          <w:rFonts w:ascii="Roboto" w:hAnsi="Roboto" w:eastAsia="Roboto" w:cs="Roboto"/>
          <w:sz w:val="20"/>
        </w:rPr>
        <w:t xml:space="preserve"> And Samuel said, When thou wast little in thine own sight, wast thou not made the head of the tribes of Israel, and the LORD anointed thee king over Israel?  </w:t>
      </w:r>
      <w:r>
        <w:rPr>
          <w:rFonts w:ascii="Roboto" w:hAnsi="Roboto" w:eastAsia="Roboto" w:cs="Roboto"/>
          <w:b/>
          <w:sz w:val="20"/>
        </w:rPr>
        <w:t>18</w:t>
      </w:r>
      <w:r>
        <w:rPr>
          <w:rFonts w:ascii="Roboto" w:hAnsi="Roboto" w:eastAsia="Roboto" w:cs="Roboto"/>
          <w:sz w:val="20"/>
        </w:rPr>
        <w:t xml:space="preserve"> And the LORD sent thee on a journey, and said, Go and utterly destroy the sinners the Amalekites, and fight against them until they be consumed.  </w:t>
      </w:r>
      <w:r>
        <w:rPr>
          <w:rFonts w:ascii="Roboto" w:hAnsi="Roboto" w:eastAsia="Roboto" w:cs="Roboto"/>
          <w:b/>
          <w:sz w:val="20"/>
        </w:rPr>
        <w:t>19</w:t>
      </w:r>
      <w:r>
        <w:rPr>
          <w:rFonts w:ascii="Roboto" w:hAnsi="Roboto" w:eastAsia="Roboto" w:cs="Roboto"/>
          <w:sz w:val="20"/>
        </w:rPr>
        <w:t xml:space="preserve"> Wherefore then didst thou not obey the voice of the LORD, but didst fly upon the spoil, and didst evil in the sight of the LORD?  </w:t>
      </w:r>
      <w:r>
        <w:rPr>
          <w:rFonts w:ascii="Roboto" w:hAnsi="Roboto" w:eastAsia="Roboto" w:cs="Roboto"/>
          <w:b/>
          <w:sz w:val="20"/>
        </w:rPr>
        <w:t>20</w:t>
      </w:r>
      <w:r>
        <w:rPr>
          <w:rFonts w:ascii="Roboto" w:hAnsi="Roboto" w:eastAsia="Roboto" w:cs="Roboto"/>
          <w:sz w:val="20"/>
        </w:rPr>
        <w:t xml:space="preserve"> And Saul said unto Samuel, Yea, I have obeyed the voice of the LORD, and have gone the way which the LORD sent me, and have brought Agag the king of Amalek, and have utterly destroyed the Amalekites.  </w:t>
      </w:r>
      <w:r>
        <w:rPr>
          <w:rFonts w:ascii="Roboto" w:hAnsi="Roboto" w:eastAsia="Roboto" w:cs="Roboto"/>
          <w:b/>
          <w:sz w:val="20"/>
        </w:rPr>
        <w:t>21</w:t>
      </w:r>
      <w:r>
        <w:rPr>
          <w:rFonts w:ascii="Roboto" w:hAnsi="Roboto" w:eastAsia="Roboto" w:cs="Roboto"/>
          <w:sz w:val="20"/>
        </w:rPr>
        <w:t xml:space="preserve"> But the people took of the spoil, sheep and oxen, the chief of the things which should have been utterly destroyed, to sacrifice unto the LORD thy God in Gilgal.  </w:t>
      </w:r>
      <w:r>
        <w:rPr>
          <w:rFonts w:ascii="Roboto" w:hAnsi="Roboto" w:eastAsia="Roboto" w:cs="Roboto"/>
          <w:b/>
          <w:sz w:val="20"/>
        </w:rPr>
        <w:t>22</w:t>
      </w:r>
      <w:r>
        <w:rPr>
          <w:rFonts w:ascii="Roboto" w:hAnsi="Roboto" w:eastAsia="Roboto" w:cs="Roboto"/>
          <w:sz w:val="20"/>
        </w:rPr>
        <w:t xml:space="preserve"> And Samuel said, Hath the LORD as great delight in burnt offerings and sacrifices, as in obeying the voice of the LORD? Behold, to obey is better than sacrifice, and to hearken than the fat of rams.  </w:t>
      </w:r>
      <w:r>
        <w:rPr>
          <w:rFonts w:ascii="Roboto" w:hAnsi="Roboto" w:eastAsia="Roboto" w:cs="Roboto"/>
          <w:b/>
          <w:sz w:val="20"/>
        </w:rPr>
        <w:t>23</w:t>
      </w:r>
      <w:r>
        <w:rPr>
          <w:rFonts w:ascii="Roboto" w:hAnsi="Roboto" w:eastAsia="Roboto" w:cs="Roboto"/>
          <w:sz w:val="20"/>
        </w:rPr>
        <w:t xml:space="preserve"> For rebellion is as the sin of witchcraft, and stubbornness is as iniquity and idolatry. Because thou hast rejected the word of the LORD, he hath also rejected thee from being king.  </w:t>
      </w:r>
      <w:r>
        <w:rPr>
          <w:rFonts w:ascii="Roboto" w:hAnsi="Roboto" w:eastAsia="Roboto" w:cs="Roboto"/>
          <w:b/>
          <w:sz w:val="20"/>
        </w:rPr>
        <w:t>24</w:t>
      </w:r>
      <w:r>
        <w:rPr>
          <w:rFonts w:ascii="Roboto" w:hAnsi="Roboto" w:eastAsia="Roboto" w:cs="Roboto"/>
          <w:sz w:val="20"/>
        </w:rPr>
        <w:t xml:space="preserve"> And Saul said unto Samuel, I have sinned: for I have transgressed the commandment of the LORD, and thy words: because I feared the people, and obeyed their voice.  </w:t>
      </w:r>
      <w:r>
        <w:rPr>
          <w:rFonts w:ascii="Roboto" w:hAnsi="Roboto" w:eastAsia="Roboto" w:cs="Roboto"/>
          <w:b/>
          <w:sz w:val="20"/>
        </w:rPr>
        <w:t>25</w:t>
      </w:r>
      <w:r>
        <w:rPr>
          <w:rFonts w:ascii="Roboto" w:hAnsi="Roboto" w:eastAsia="Roboto" w:cs="Roboto"/>
          <w:sz w:val="20"/>
        </w:rPr>
        <w:t xml:space="preserve"> Now therefore, I pray thee, pardon my sin, and turn again with me, that I may worship the LORD.  </w:t>
      </w:r>
      <w:r>
        <w:rPr>
          <w:rFonts w:ascii="Roboto" w:hAnsi="Roboto" w:eastAsia="Roboto" w:cs="Roboto"/>
          <w:b/>
          <w:sz w:val="20"/>
        </w:rPr>
        <w:t>26</w:t>
      </w:r>
      <w:r>
        <w:rPr>
          <w:rFonts w:ascii="Roboto" w:hAnsi="Roboto" w:eastAsia="Roboto" w:cs="Roboto"/>
          <w:sz w:val="20"/>
        </w:rPr>
        <w:t xml:space="preserve"> And Samuel said unto Saul, I will not return with thee: for thou hast rejected the word of the LORD, and the LORD hath rejected thee from being king over Israel.</w:t>
      </w:r>
    </w:p>
    <w:p>
      <w:pPr>
        <w:keepNext/>
        <w:spacing w:before="80" w:after="80"/>
      </w:pPr>
      <w:r>
        <w:rPr>
          <w:rFonts w:ascii="Roboto" w:hAnsi="Roboto" w:eastAsia="Roboto" w:cs="Roboto"/>
          <w:b/>
          <w:sz w:val="20"/>
        </w:rPr>
        <w:t>D.2 Psalm 40:6–8; 50:7–15</w:t>
      </w:r>
    </w:p>
    <w:p>
      <w:pPr>
        <w:jc w:val="left"/>
      </w:pPr>
      <w:r>
        <w:rPr>
          <w:rFonts w:ascii="Roboto" w:hAnsi="Roboto" w:eastAsia="Roboto" w:cs="Roboto"/>
          <w:b/>
          <w:sz w:val="20"/>
        </w:rPr>
        <w:t>6</w:t>
      </w:r>
      <w:r>
        <w:rPr>
          <w:rFonts w:ascii="Roboto" w:hAnsi="Roboto" w:eastAsia="Roboto" w:cs="Roboto"/>
          <w:sz w:val="20"/>
        </w:rPr>
        <w:t xml:space="preserve"> Sacrifice and offering thou didst not desire; mine ears hast thou opened: burnt offering and sin offering hast thou not required.  </w:t>
      </w:r>
      <w:r>
        <w:rPr>
          <w:rFonts w:ascii="Roboto" w:hAnsi="Roboto" w:eastAsia="Roboto" w:cs="Roboto"/>
          <w:b/>
          <w:sz w:val="20"/>
        </w:rPr>
        <w:t>7</w:t>
      </w:r>
      <w:r>
        <w:rPr>
          <w:rFonts w:ascii="Roboto" w:hAnsi="Roboto" w:eastAsia="Roboto" w:cs="Roboto"/>
          <w:sz w:val="20"/>
        </w:rPr>
        <w:t xml:space="preserve"> Then said I, Lo, I come: in the volume of the book it is written of me,  </w:t>
      </w:r>
      <w:r>
        <w:rPr>
          <w:rFonts w:ascii="Roboto" w:hAnsi="Roboto" w:eastAsia="Roboto" w:cs="Roboto"/>
          <w:b/>
          <w:sz w:val="20"/>
        </w:rPr>
        <w:t>8</w:t>
      </w:r>
      <w:r>
        <w:rPr>
          <w:rFonts w:ascii="Roboto" w:hAnsi="Roboto" w:eastAsia="Roboto" w:cs="Roboto"/>
          <w:sz w:val="20"/>
        </w:rPr>
        <w:t xml:space="preserve"> I delight to do thy will, O my God: yea, thy law is within my heart.  …  </w:t>
      </w:r>
      <w:r>
        <w:rPr>
          <w:rFonts w:ascii="Roboto" w:hAnsi="Roboto" w:eastAsia="Roboto" w:cs="Roboto"/>
          <w:b/>
          <w:sz w:val="20"/>
        </w:rPr>
        <w:t>7</w:t>
      </w:r>
      <w:r>
        <w:rPr>
          <w:rFonts w:ascii="Roboto" w:hAnsi="Roboto" w:eastAsia="Roboto" w:cs="Roboto"/>
          <w:sz w:val="20"/>
        </w:rPr>
        <w:t xml:space="preserve"> Hear, O my people, and I will speak; O Israel, and I will testify against thee: I am God, even thy God.  </w:t>
      </w:r>
      <w:r>
        <w:rPr>
          <w:rFonts w:ascii="Roboto" w:hAnsi="Roboto" w:eastAsia="Roboto" w:cs="Roboto"/>
          <w:b/>
          <w:sz w:val="20"/>
        </w:rPr>
        <w:t>8</w:t>
      </w:r>
      <w:r>
        <w:rPr>
          <w:rFonts w:ascii="Roboto" w:hAnsi="Roboto" w:eastAsia="Roboto" w:cs="Roboto"/>
          <w:sz w:val="20"/>
        </w:rPr>
        <w:t xml:space="preserve"> I will not reprove thee for thy sacrifices or thy burnt offerings, to have been continually before me.  </w:t>
      </w:r>
      <w:r>
        <w:rPr>
          <w:rFonts w:ascii="Roboto" w:hAnsi="Roboto" w:eastAsia="Roboto" w:cs="Roboto"/>
          <w:b/>
          <w:sz w:val="20"/>
        </w:rPr>
        <w:t>9</w:t>
      </w:r>
      <w:r>
        <w:rPr>
          <w:rFonts w:ascii="Roboto" w:hAnsi="Roboto" w:eastAsia="Roboto" w:cs="Roboto"/>
          <w:sz w:val="20"/>
        </w:rPr>
        <w:t xml:space="preserve"> I will take no bullock out of thy house, nor he goats out of thy folds.  </w:t>
      </w:r>
      <w:r>
        <w:rPr>
          <w:rFonts w:ascii="Roboto" w:hAnsi="Roboto" w:eastAsia="Roboto" w:cs="Roboto"/>
          <w:b/>
          <w:sz w:val="20"/>
        </w:rPr>
        <w:t>10</w:t>
      </w:r>
      <w:r>
        <w:rPr>
          <w:rFonts w:ascii="Roboto" w:hAnsi="Roboto" w:eastAsia="Roboto" w:cs="Roboto"/>
          <w:sz w:val="20"/>
        </w:rPr>
        <w:t xml:space="preserve"> For every beast of the forest is mine, and the cattle upon a thousand hills.  </w:t>
      </w:r>
      <w:r>
        <w:rPr>
          <w:rFonts w:ascii="Roboto" w:hAnsi="Roboto" w:eastAsia="Roboto" w:cs="Roboto"/>
          <w:b/>
          <w:sz w:val="20"/>
        </w:rPr>
        <w:t>11</w:t>
      </w:r>
      <w:r>
        <w:rPr>
          <w:rFonts w:ascii="Roboto" w:hAnsi="Roboto" w:eastAsia="Roboto" w:cs="Roboto"/>
          <w:sz w:val="20"/>
        </w:rPr>
        <w:t xml:space="preserve"> I know all the fowls of the mountains: and the wild beasts of the field are mine.  </w:t>
      </w:r>
      <w:r>
        <w:rPr>
          <w:rFonts w:ascii="Roboto" w:hAnsi="Roboto" w:eastAsia="Roboto" w:cs="Roboto"/>
          <w:b/>
          <w:sz w:val="20"/>
        </w:rPr>
        <w:t>12</w:t>
      </w:r>
      <w:r>
        <w:rPr>
          <w:rFonts w:ascii="Roboto" w:hAnsi="Roboto" w:eastAsia="Roboto" w:cs="Roboto"/>
          <w:sz w:val="20"/>
        </w:rPr>
        <w:t xml:space="preserve"> If I were hungry, I would not tell thee: for the world is mine, and the fulness thereof.  </w:t>
      </w:r>
      <w:r>
        <w:rPr>
          <w:rFonts w:ascii="Roboto" w:hAnsi="Roboto" w:eastAsia="Roboto" w:cs="Roboto"/>
          <w:b/>
          <w:sz w:val="20"/>
        </w:rPr>
        <w:t>13</w:t>
      </w:r>
      <w:r>
        <w:rPr>
          <w:rFonts w:ascii="Roboto" w:hAnsi="Roboto" w:eastAsia="Roboto" w:cs="Roboto"/>
          <w:sz w:val="20"/>
        </w:rPr>
        <w:t xml:space="preserve"> Will I eat the flesh of bulls, or drink the blood of goats?  </w:t>
      </w:r>
      <w:r>
        <w:rPr>
          <w:rFonts w:ascii="Roboto" w:hAnsi="Roboto" w:eastAsia="Roboto" w:cs="Roboto"/>
          <w:b/>
          <w:sz w:val="20"/>
        </w:rPr>
        <w:t>14</w:t>
      </w:r>
      <w:r>
        <w:rPr>
          <w:rFonts w:ascii="Roboto" w:hAnsi="Roboto" w:eastAsia="Roboto" w:cs="Roboto"/>
          <w:sz w:val="20"/>
        </w:rPr>
        <w:t xml:space="preserve"> Offer unto God thanksgiving; and pay thy vows unto the most High:  </w:t>
      </w:r>
      <w:r>
        <w:rPr>
          <w:rFonts w:ascii="Roboto" w:hAnsi="Roboto" w:eastAsia="Roboto" w:cs="Roboto"/>
          <w:b/>
          <w:sz w:val="20"/>
        </w:rPr>
        <w:t>15</w:t>
      </w:r>
      <w:r>
        <w:rPr>
          <w:rFonts w:ascii="Roboto" w:hAnsi="Roboto" w:eastAsia="Roboto" w:cs="Roboto"/>
          <w:sz w:val="20"/>
        </w:rPr>
        <w:t xml:space="preserve"> And call upon me in the day of trouble: I will deliver thee, and thou shalt glorify me.</w:t>
      </w:r>
    </w:p>
    <w:p>
      <w:pPr>
        <w:keepNext/>
        <w:spacing w:before="80" w:after="80"/>
      </w:pPr>
      <w:r>
        <w:rPr>
          <w:rFonts w:ascii="Roboto" w:hAnsi="Roboto" w:eastAsia="Roboto" w:cs="Roboto"/>
          <w:b/>
          <w:sz w:val="20"/>
        </w:rPr>
        <w:t>D.3 Psalm 51:16–19</w:t>
      </w:r>
    </w:p>
    <w:p>
      <w:pPr>
        <w:jc w:val="left"/>
      </w:pPr>
      <w:r>
        <w:rPr>
          <w:rFonts w:ascii="Roboto" w:hAnsi="Roboto" w:eastAsia="Roboto" w:cs="Roboto"/>
          <w:b/>
          <w:sz w:val="20"/>
        </w:rPr>
        <w:t>16</w:t>
      </w:r>
      <w:r>
        <w:rPr>
          <w:rFonts w:ascii="Roboto" w:hAnsi="Roboto" w:eastAsia="Roboto" w:cs="Roboto"/>
          <w:sz w:val="20"/>
        </w:rPr>
        <w:t xml:space="preserve"> For thou desirest not sacrifice; else would I give it: thou delightest not in burnt offering.  </w:t>
      </w:r>
      <w:r>
        <w:rPr>
          <w:rFonts w:ascii="Roboto" w:hAnsi="Roboto" w:eastAsia="Roboto" w:cs="Roboto"/>
          <w:b/>
          <w:sz w:val="20"/>
        </w:rPr>
        <w:t>17</w:t>
      </w:r>
      <w:r>
        <w:rPr>
          <w:rFonts w:ascii="Roboto" w:hAnsi="Roboto" w:eastAsia="Roboto" w:cs="Roboto"/>
          <w:sz w:val="20"/>
        </w:rPr>
        <w:t xml:space="preserve"> The sacrifices of God are a broken spirit: a broken and a contrite heart, O God, thou wilt not despise.  </w:t>
      </w:r>
      <w:r>
        <w:rPr>
          <w:rFonts w:ascii="Roboto" w:hAnsi="Roboto" w:eastAsia="Roboto" w:cs="Roboto"/>
          <w:b/>
          <w:sz w:val="20"/>
        </w:rPr>
        <w:t>18</w:t>
      </w:r>
      <w:r>
        <w:rPr>
          <w:rFonts w:ascii="Roboto" w:hAnsi="Roboto" w:eastAsia="Roboto" w:cs="Roboto"/>
          <w:sz w:val="20"/>
        </w:rPr>
        <w:t xml:space="preserve"> Do good in thy good pleasure unto Zion: build thou the walls of Jerusalem.  </w:t>
      </w:r>
      <w:r>
        <w:rPr>
          <w:rFonts w:ascii="Roboto" w:hAnsi="Roboto" w:eastAsia="Roboto" w:cs="Roboto"/>
          <w:b/>
          <w:sz w:val="20"/>
        </w:rPr>
        <w:t>19</w:t>
      </w:r>
      <w:r>
        <w:rPr>
          <w:rFonts w:ascii="Roboto" w:hAnsi="Roboto" w:eastAsia="Roboto" w:cs="Roboto"/>
          <w:sz w:val="20"/>
        </w:rPr>
        <w:t xml:space="preserve"> Then shalt thou be pleased with the sacrifices of righteousness, with burnt offering and whole burnt offering: then shall they offer bullocks upon thine altar.</w:t>
      </w:r>
    </w:p>
    <w:p>
      <w:pPr>
        <w:keepNext/>
        <w:spacing w:before="80" w:after="80"/>
      </w:pPr>
      <w:r>
        <w:rPr>
          <w:rFonts w:ascii="Roboto" w:hAnsi="Roboto" w:eastAsia="Roboto" w:cs="Roboto"/>
          <w:b/>
          <w:sz w:val="20"/>
        </w:rPr>
        <w:t>D.4 Isaiah 1:10–20</w:t>
      </w:r>
    </w:p>
    <w:p>
      <w:pPr>
        <w:jc w:val="left"/>
      </w:pPr>
      <w:r>
        <w:rPr>
          <w:rFonts w:ascii="Roboto" w:hAnsi="Roboto" w:eastAsia="Roboto" w:cs="Roboto"/>
          <w:b/>
          <w:sz w:val="20"/>
        </w:rPr>
        <w:t>10</w:t>
      </w:r>
      <w:r>
        <w:rPr>
          <w:rFonts w:ascii="Roboto" w:hAnsi="Roboto" w:eastAsia="Roboto" w:cs="Roboto"/>
          <w:sz w:val="20"/>
        </w:rPr>
        <w:t xml:space="preserve"> Hear the word of the LORD, ye rulers of Sodom; give ear unto the law of our God, ye people of Gomorrah.  </w:t>
      </w:r>
      <w:r>
        <w:rPr>
          <w:rFonts w:ascii="Roboto" w:hAnsi="Roboto" w:eastAsia="Roboto" w:cs="Roboto"/>
          <w:b/>
          <w:sz w:val="20"/>
        </w:rPr>
        <w:t>11</w:t>
      </w:r>
      <w:r>
        <w:rPr>
          <w:rFonts w:ascii="Roboto" w:hAnsi="Roboto" w:eastAsia="Roboto" w:cs="Roboto"/>
          <w:sz w:val="20"/>
        </w:rPr>
        <w:t xml:space="preserve"> To what purpose is the multitude of your sacrifices unto me? saith the LORD: I am full of the burnt offerings of rams, and the fat of fed beasts; and I delight not in the blood of bullocks, or of lambs, or of he goats.  </w:t>
      </w:r>
      <w:r>
        <w:rPr>
          <w:rFonts w:ascii="Roboto" w:hAnsi="Roboto" w:eastAsia="Roboto" w:cs="Roboto"/>
          <w:b/>
          <w:sz w:val="20"/>
        </w:rPr>
        <w:t>12</w:t>
      </w:r>
      <w:r>
        <w:rPr>
          <w:rFonts w:ascii="Roboto" w:hAnsi="Roboto" w:eastAsia="Roboto" w:cs="Roboto"/>
          <w:sz w:val="20"/>
        </w:rPr>
        <w:t xml:space="preserve"> When ye come to appear before me, who hath required this at your hand, to tread my courts?  </w:t>
      </w:r>
      <w:r>
        <w:rPr>
          <w:rFonts w:ascii="Roboto" w:hAnsi="Roboto" w:eastAsia="Roboto" w:cs="Roboto"/>
          <w:b/>
          <w:sz w:val="20"/>
        </w:rPr>
        <w:t>13</w:t>
      </w:r>
      <w:r>
        <w:rPr>
          <w:rFonts w:ascii="Roboto" w:hAnsi="Roboto" w:eastAsia="Roboto" w:cs="Roboto"/>
          <w:sz w:val="20"/>
        </w:rPr>
        <w:t xml:space="preserve"> Bring no more vain oblations; incense is an abomination unto me; the new moons and sabbaths, the calling of assemblies, I cannot away with; it is iniquity, even the solemn meeting.  </w:t>
      </w:r>
      <w:r>
        <w:rPr>
          <w:rFonts w:ascii="Roboto" w:hAnsi="Roboto" w:eastAsia="Roboto" w:cs="Roboto"/>
          <w:b/>
          <w:sz w:val="20"/>
        </w:rPr>
        <w:t>14</w:t>
      </w:r>
      <w:r>
        <w:rPr>
          <w:rFonts w:ascii="Roboto" w:hAnsi="Roboto" w:eastAsia="Roboto" w:cs="Roboto"/>
          <w:sz w:val="20"/>
        </w:rPr>
        <w:t xml:space="preserve"> Your new moons and your appointed feasts my soul hateth: they are a trouble unto me; I am weary to bear them.  </w:t>
      </w:r>
      <w:r>
        <w:rPr>
          <w:rFonts w:ascii="Roboto" w:hAnsi="Roboto" w:eastAsia="Roboto" w:cs="Roboto"/>
          <w:b/>
          <w:sz w:val="20"/>
        </w:rPr>
        <w:t>15</w:t>
      </w:r>
      <w:r>
        <w:rPr>
          <w:rFonts w:ascii="Roboto" w:hAnsi="Roboto" w:eastAsia="Roboto" w:cs="Roboto"/>
          <w:sz w:val="20"/>
        </w:rPr>
        <w:t xml:space="preserve"> And when ye spread forth your hands, I will hide mine eyes from you: yea, when ye make many prayers, I will not hear: your hands are full of blood.  </w:t>
      </w:r>
      <w:r>
        <w:rPr>
          <w:rFonts w:ascii="Roboto" w:hAnsi="Roboto" w:eastAsia="Roboto" w:cs="Roboto"/>
          <w:b/>
          <w:sz w:val="20"/>
        </w:rPr>
        <w:t>16</w:t>
      </w:r>
      <w:r>
        <w:rPr>
          <w:rFonts w:ascii="Roboto" w:hAnsi="Roboto" w:eastAsia="Roboto" w:cs="Roboto"/>
          <w:sz w:val="20"/>
        </w:rPr>
        <w:t xml:space="preserve"> Wash you, make you clean; put away the evil of your doings from before mine eyes; cease to do evil;  </w:t>
      </w:r>
      <w:r>
        <w:rPr>
          <w:rFonts w:ascii="Roboto" w:hAnsi="Roboto" w:eastAsia="Roboto" w:cs="Roboto"/>
          <w:b/>
          <w:sz w:val="20"/>
        </w:rPr>
        <w:t>17</w:t>
      </w:r>
      <w:r>
        <w:rPr>
          <w:rFonts w:ascii="Roboto" w:hAnsi="Roboto" w:eastAsia="Roboto" w:cs="Roboto"/>
          <w:sz w:val="20"/>
        </w:rPr>
        <w:t xml:space="preserve"> Learn to do well; seek judgment, relieve the oppressed, judge the fatherless, plead for the widow.  </w:t>
      </w:r>
      <w:r>
        <w:rPr>
          <w:rFonts w:ascii="Roboto" w:hAnsi="Roboto" w:eastAsia="Roboto" w:cs="Roboto"/>
          <w:b/>
          <w:sz w:val="20"/>
        </w:rPr>
        <w:t>18</w:t>
      </w:r>
      <w:r>
        <w:rPr>
          <w:rFonts w:ascii="Roboto" w:hAnsi="Roboto" w:eastAsia="Roboto" w:cs="Roboto"/>
          <w:sz w:val="20"/>
        </w:rPr>
        <w:t xml:space="preserve"> Come now, and let us reason together, saith the LORD: though your sins be as scarlet, they shall be as white as snow; though they be red like crimson, they shall be as wool.  </w:t>
      </w:r>
      <w:r>
        <w:rPr>
          <w:rFonts w:ascii="Roboto" w:hAnsi="Roboto" w:eastAsia="Roboto" w:cs="Roboto"/>
          <w:b/>
          <w:sz w:val="20"/>
        </w:rPr>
        <w:t>19</w:t>
      </w:r>
      <w:r>
        <w:rPr>
          <w:rFonts w:ascii="Roboto" w:hAnsi="Roboto" w:eastAsia="Roboto" w:cs="Roboto"/>
          <w:sz w:val="20"/>
        </w:rPr>
        <w:t xml:space="preserve"> If ye be willing and obedient, ye shall eat the good of the land:  </w:t>
      </w:r>
      <w:r>
        <w:rPr>
          <w:rFonts w:ascii="Roboto" w:hAnsi="Roboto" w:eastAsia="Roboto" w:cs="Roboto"/>
          <w:b/>
          <w:sz w:val="20"/>
        </w:rPr>
        <w:t>20</w:t>
      </w:r>
      <w:r>
        <w:rPr>
          <w:rFonts w:ascii="Roboto" w:hAnsi="Roboto" w:eastAsia="Roboto" w:cs="Roboto"/>
          <w:sz w:val="20"/>
        </w:rPr>
        <w:t xml:space="preserve"> But if ye refuse and rebel, ye shall be devoured with the sword: for the mouth of the LORD hath spoken it.</w:t>
      </w:r>
    </w:p>
    <w:p>
      <w:pPr>
        <w:keepNext/>
        <w:spacing w:before="80" w:after="80"/>
      </w:pPr>
      <w:r>
        <w:rPr>
          <w:rFonts w:ascii="Roboto" w:hAnsi="Roboto" w:eastAsia="Roboto" w:cs="Roboto"/>
          <w:b/>
          <w:sz w:val="20"/>
        </w:rPr>
        <w:t>D.5 1 Kings 12:26–33</w:t>
      </w:r>
    </w:p>
    <w:p>
      <w:pPr>
        <w:jc w:val="left"/>
      </w:pPr>
      <w:r>
        <w:rPr>
          <w:rFonts w:ascii="Roboto" w:hAnsi="Roboto" w:eastAsia="Roboto" w:cs="Roboto"/>
          <w:b/>
          <w:sz w:val="20"/>
        </w:rPr>
        <w:t>26</w:t>
      </w:r>
      <w:r>
        <w:rPr>
          <w:rFonts w:ascii="Roboto" w:hAnsi="Roboto" w:eastAsia="Roboto" w:cs="Roboto"/>
          <w:sz w:val="20"/>
        </w:rPr>
        <w:t xml:space="preserve"> And Jeroboam said in his heart, Now shall the kingdom return to the house of David:  </w:t>
      </w:r>
      <w:r>
        <w:rPr>
          <w:rFonts w:ascii="Roboto" w:hAnsi="Roboto" w:eastAsia="Roboto" w:cs="Roboto"/>
          <w:b/>
          <w:sz w:val="20"/>
        </w:rPr>
        <w:t>27</w:t>
      </w:r>
      <w:r>
        <w:rPr>
          <w:rFonts w:ascii="Roboto" w:hAnsi="Roboto" w:eastAsia="Roboto" w:cs="Roboto"/>
          <w:sz w:val="20"/>
        </w:rPr>
        <w:t xml:space="preserve"> If this people go up to do sacrifice in the house of the LORD at Jerusalem, then shall the heart of this people turn again unto their lord, even unto Rehoboam king of Judah, and they shall kill me, and go again to Rehoboam king of Judah.  </w:t>
      </w:r>
      <w:r>
        <w:rPr>
          <w:rFonts w:ascii="Roboto" w:hAnsi="Roboto" w:eastAsia="Roboto" w:cs="Roboto"/>
          <w:b/>
          <w:sz w:val="20"/>
        </w:rPr>
        <w:t>28</w:t>
      </w:r>
      <w:r>
        <w:rPr>
          <w:rFonts w:ascii="Roboto" w:hAnsi="Roboto" w:eastAsia="Roboto" w:cs="Roboto"/>
          <w:sz w:val="20"/>
        </w:rPr>
        <w:t xml:space="preserve"> Whereupon the king took counsel, and made two calves of gold, and said unto them, It is too much for you to go up to Jerusalem: behold thy gods, O Israel, which brought thee up out of the land of Egypt.  </w:t>
      </w:r>
      <w:r>
        <w:rPr>
          <w:rFonts w:ascii="Roboto" w:hAnsi="Roboto" w:eastAsia="Roboto" w:cs="Roboto"/>
          <w:b/>
          <w:sz w:val="20"/>
        </w:rPr>
        <w:t>29</w:t>
      </w:r>
      <w:r>
        <w:rPr>
          <w:rFonts w:ascii="Roboto" w:hAnsi="Roboto" w:eastAsia="Roboto" w:cs="Roboto"/>
          <w:sz w:val="20"/>
        </w:rPr>
        <w:t xml:space="preserve"> And he set the one in Bethel, and the other put he in Dan.  </w:t>
      </w:r>
      <w:r>
        <w:rPr>
          <w:rFonts w:ascii="Roboto" w:hAnsi="Roboto" w:eastAsia="Roboto" w:cs="Roboto"/>
          <w:b/>
          <w:sz w:val="20"/>
        </w:rPr>
        <w:t>30</w:t>
      </w:r>
      <w:r>
        <w:rPr>
          <w:rFonts w:ascii="Roboto" w:hAnsi="Roboto" w:eastAsia="Roboto" w:cs="Roboto"/>
          <w:sz w:val="20"/>
        </w:rPr>
        <w:t xml:space="preserve"> And this thing became a sin: for the people went to worship before the one, even unto Dan.  </w:t>
      </w:r>
      <w:r>
        <w:rPr>
          <w:rFonts w:ascii="Roboto" w:hAnsi="Roboto" w:eastAsia="Roboto" w:cs="Roboto"/>
          <w:b/>
          <w:sz w:val="20"/>
        </w:rPr>
        <w:t>31</w:t>
      </w:r>
      <w:r>
        <w:rPr>
          <w:rFonts w:ascii="Roboto" w:hAnsi="Roboto" w:eastAsia="Roboto" w:cs="Roboto"/>
          <w:sz w:val="20"/>
        </w:rPr>
        <w:t xml:space="preserve"> And he made an house of high places, and made priests of the lowest of the people, which were not of the sons of Levi.  </w:t>
      </w:r>
      <w:r>
        <w:rPr>
          <w:rFonts w:ascii="Roboto" w:hAnsi="Roboto" w:eastAsia="Roboto" w:cs="Roboto"/>
          <w:b/>
          <w:sz w:val="20"/>
        </w:rPr>
        <w:t>32</w:t>
      </w:r>
      <w:r>
        <w:rPr>
          <w:rFonts w:ascii="Roboto" w:hAnsi="Roboto" w:eastAsia="Roboto" w:cs="Roboto"/>
          <w:sz w:val="20"/>
        </w:rPr>
        <w:t xml:space="preserve"> And Jeroboam ordained a feast in the eighth month, on the fifteenth day of the month, like unto the feast that is in Judah, and he offered upon the altar. So did he in Bethel, sacrificing unto the calves that he had made: and he placed in Bethel the priests of the high places which he had made.  </w:t>
      </w:r>
      <w:r>
        <w:rPr>
          <w:rFonts w:ascii="Roboto" w:hAnsi="Roboto" w:eastAsia="Roboto" w:cs="Roboto"/>
          <w:b/>
          <w:sz w:val="20"/>
        </w:rPr>
        <w:t>33</w:t>
      </w:r>
      <w:r>
        <w:rPr>
          <w:rFonts w:ascii="Roboto" w:hAnsi="Roboto" w:eastAsia="Roboto" w:cs="Roboto"/>
          <w:sz w:val="20"/>
        </w:rPr>
        <w:t xml:space="preserve"> So he offered upon the altar which he had made in Bethel the fifteenth day of the eighth month, even in the month which he had devised of his own heart; and ordained a feast unto the children of Israel: and he offered upon the altar, and burnt incense.</w:t>
      </w:r>
    </w:p>
    <w:p>
      <w:pPr>
        <w:keepNext/>
        <w:spacing w:before="80" w:after="80"/>
      </w:pPr>
      <w:r>
        <w:rPr>
          <w:rFonts w:ascii="Roboto" w:hAnsi="Roboto" w:eastAsia="Roboto" w:cs="Roboto"/>
          <w:b/>
          <w:sz w:val="20"/>
        </w:rPr>
        <w:t>D.6 Amos 4:4, 5; 5:21–27</w:t>
      </w:r>
    </w:p>
    <w:p>
      <w:pPr>
        <w:jc w:val="left"/>
      </w:pPr>
      <w:r>
        <w:rPr>
          <w:rFonts w:ascii="Roboto" w:hAnsi="Roboto" w:eastAsia="Roboto" w:cs="Roboto"/>
          <w:b/>
          <w:sz w:val="20"/>
        </w:rPr>
        <w:t>4</w:t>
      </w:r>
      <w:r>
        <w:rPr>
          <w:rFonts w:ascii="Roboto" w:hAnsi="Roboto" w:eastAsia="Roboto" w:cs="Roboto"/>
          <w:sz w:val="20"/>
        </w:rPr>
        <w:t xml:space="preserve"> Come to Bethel, and transgress; at Gilgal multiply transgression; and bring your sacrifices every morning, and your tithes after three years:  </w:t>
      </w:r>
      <w:r>
        <w:rPr>
          <w:rFonts w:ascii="Roboto" w:hAnsi="Roboto" w:eastAsia="Roboto" w:cs="Roboto"/>
          <w:b/>
          <w:sz w:val="20"/>
        </w:rPr>
        <w:t>5</w:t>
      </w:r>
      <w:r>
        <w:rPr>
          <w:rFonts w:ascii="Roboto" w:hAnsi="Roboto" w:eastAsia="Roboto" w:cs="Roboto"/>
          <w:sz w:val="20"/>
        </w:rPr>
        <w:t xml:space="preserve"> And offer a sacrifice of thanksgiving with leaven, and proclaim and publish the free offerings: for this liketh you, O ye children of Israel, saith the Lord GOD.  …  </w:t>
      </w:r>
      <w:r>
        <w:rPr>
          <w:rFonts w:ascii="Roboto" w:hAnsi="Roboto" w:eastAsia="Roboto" w:cs="Roboto"/>
          <w:b/>
          <w:sz w:val="20"/>
        </w:rPr>
        <w:t>21</w:t>
      </w:r>
      <w:r>
        <w:rPr>
          <w:rFonts w:ascii="Roboto" w:hAnsi="Roboto" w:eastAsia="Roboto" w:cs="Roboto"/>
          <w:sz w:val="20"/>
        </w:rPr>
        <w:t xml:space="preserve"> I hate, I despise your feast days, and I will not smell in your solemn assemblies.  </w:t>
      </w:r>
      <w:r>
        <w:rPr>
          <w:rFonts w:ascii="Roboto" w:hAnsi="Roboto" w:eastAsia="Roboto" w:cs="Roboto"/>
          <w:b/>
          <w:sz w:val="20"/>
        </w:rPr>
        <w:t>22</w:t>
      </w:r>
      <w:r>
        <w:rPr>
          <w:rFonts w:ascii="Roboto" w:hAnsi="Roboto" w:eastAsia="Roboto" w:cs="Roboto"/>
          <w:sz w:val="20"/>
        </w:rPr>
        <w:t xml:space="preserve"> Though ye offer me burnt offerings and your meat offerings, I will not accept them: neither will I regard the peace offerings of your fat beasts.  </w:t>
      </w:r>
      <w:r>
        <w:rPr>
          <w:rFonts w:ascii="Roboto" w:hAnsi="Roboto" w:eastAsia="Roboto" w:cs="Roboto"/>
          <w:b/>
          <w:sz w:val="20"/>
        </w:rPr>
        <w:t>23</w:t>
      </w:r>
      <w:r>
        <w:rPr>
          <w:rFonts w:ascii="Roboto" w:hAnsi="Roboto" w:eastAsia="Roboto" w:cs="Roboto"/>
          <w:sz w:val="20"/>
        </w:rPr>
        <w:t xml:space="preserve"> Take thou away from me the noise of thy songs; for I will not hear the melody of thy viols.  </w:t>
      </w:r>
      <w:r>
        <w:rPr>
          <w:rFonts w:ascii="Roboto" w:hAnsi="Roboto" w:eastAsia="Roboto" w:cs="Roboto"/>
          <w:b/>
          <w:sz w:val="20"/>
        </w:rPr>
        <w:t>24</w:t>
      </w:r>
      <w:r>
        <w:rPr>
          <w:rFonts w:ascii="Roboto" w:hAnsi="Roboto" w:eastAsia="Roboto" w:cs="Roboto"/>
          <w:sz w:val="20"/>
        </w:rPr>
        <w:t xml:space="preserve"> But let judgment run down as waters, and righteousness as a mighty stream.  </w:t>
      </w:r>
      <w:r>
        <w:rPr>
          <w:rFonts w:ascii="Roboto" w:hAnsi="Roboto" w:eastAsia="Roboto" w:cs="Roboto"/>
          <w:b/>
          <w:sz w:val="20"/>
        </w:rPr>
        <w:t>25</w:t>
      </w:r>
      <w:r>
        <w:rPr>
          <w:rFonts w:ascii="Roboto" w:hAnsi="Roboto" w:eastAsia="Roboto" w:cs="Roboto"/>
          <w:sz w:val="20"/>
        </w:rPr>
        <w:t xml:space="preserve"> Have ye offered unto me sacrifices and offerings in the wilderness forty years, O house of Israel?  </w:t>
      </w:r>
      <w:r>
        <w:rPr>
          <w:rFonts w:ascii="Roboto" w:hAnsi="Roboto" w:eastAsia="Roboto" w:cs="Roboto"/>
          <w:b/>
          <w:sz w:val="20"/>
        </w:rPr>
        <w:t>26</w:t>
      </w:r>
      <w:r>
        <w:rPr>
          <w:rFonts w:ascii="Roboto" w:hAnsi="Roboto" w:eastAsia="Roboto" w:cs="Roboto"/>
          <w:sz w:val="20"/>
        </w:rPr>
        <w:t xml:space="preserve"> But ye have borne the tabernacle of your Moloch and Chiun your images, the star of your god, which ye made to yourselves.  </w:t>
      </w:r>
      <w:r>
        <w:rPr>
          <w:rFonts w:ascii="Roboto" w:hAnsi="Roboto" w:eastAsia="Roboto" w:cs="Roboto"/>
          <w:b/>
          <w:sz w:val="20"/>
        </w:rPr>
        <w:t>27</w:t>
      </w:r>
      <w:r>
        <w:rPr>
          <w:rFonts w:ascii="Roboto" w:hAnsi="Roboto" w:eastAsia="Roboto" w:cs="Roboto"/>
          <w:sz w:val="20"/>
        </w:rPr>
        <w:t xml:space="preserve"> Therefore will I cause you to go into captivity beyond Damascus, saith the LORD, whose name is The God of hosts.</w:t>
      </w:r>
    </w:p>
    <w:p>
      <w:pPr>
        <w:keepNext/>
        <w:spacing w:before="80" w:after="80"/>
      </w:pPr>
      <w:r>
        <w:rPr>
          <w:rFonts w:ascii="Roboto" w:hAnsi="Roboto" w:eastAsia="Roboto" w:cs="Roboto"/>
          <w:b/>
          <w:sz w:val="20"/>
        </w:rPr>
        <w:t>D.7 Hosea 6:1–6; 14:1–3</w:t>
      </w:r>
    </w:p>
    <w:p>
      <w:pPr>
        <w:jc w:val="left"/>
      </w:pPr>
      <w:r>
        <w:rPr>
          <w:rFonts w:ascii="Roboto" w:hAnsi="Roboto" w:eastAsia="Roboto" w:cs="Roboto"/>
          <w:b/>
          <w:sz w:val="20"/>
        </w:rPr>
        <w:t>1</w:t>
      </w:r>
      <w:r>
        <w:rPr>
          <w:rFonts w:ascii="Roboto" w:hAnsi="Roboto" w:eastAsia="Roboto" w:cs="Roboto"/>
          <w:sz w:val="20"/>
        </w:rPr>
        <w:t xml:space="preserve"> Come, and let us return unto the LORD: for he hath torn, and he will heal us; he hath smitten, and he will bind us up.  </w:t>
      </w:r>
      <w:r>
        <w:rPr>
          <w:rFonts w:ascii="Roboto" w:hAnsi="Roboto" w:eastAsia="Roboto" w:cs="Roboto"/>
          <w:b/>
          <w:sz w:val="20"/>
        </w:rPr>
        <w:t>2</w:t>
      </w:r>
      <w:r>
        <w:rPr>
          <w:rFonts w:ascii="Roboto" w:hAnsi="Roboto" w:eastAsia="Roboto" w:cs="Roboto"/>
          <w:sz w:val="20"/>
        </w:rPr>
        <w:t xml:space="preserve"> After two days will he revive us: in the third day he will raise us up, and we shall live in his sight.  </w:t>
      </w:r>
      <w:r>
        <w:rPr>
          <w:rFonts w:ascii="Roboto" w:hAnsi="Roboto" w:eastAsia="Roboto" w:cs="Roboto"/>
          <w:b/>
          <w:sz w:val="20"/>
        </w:rPr>
        <w:t>3</w:t>
      </w:r>
      <w:r>
        <w:rPr>
          <w:rFonts w:ascii="Roboto" w:hAnsi="Roboto" w:eastAsia="Roboto" w:cs="Roboto"/>
          <w:sz w:val="20"/>
        </w:rPr>
        <w:t xml:space="preserve"> Then shall we know, if we follow on to know the LORD: his going forth is prepared as the morning; and he shall come unto us as the rain, as the latter and former rain unto the earth.  </w:t>
      </w:r>
      <w:r>
        <w:rPr>
          <w:rFonts w:ascii="Roboto" w:hAnsi="Roboto" w:eastAsia="Roboto" w:cs="Roboto"/>
          <w:b/>
          <w:sz w:val="20"/>
        </w:rPr>
        <w:t>4</w:t>
      </w:r>
      <w:r>
        <w:rPr>
          <w:rFonts w:ascii="Roboto" w:hAnsi="Roboto" w:eastAsia="Roboto" w:cs="Roboto"/>
          <w:sz w:val="20"/>
        </w:rPr>
        <w:t xml:space="preserve"> O Ephraim, what shall I do unto thee? O Judah, what shall I do unto thee? for your goodness is as a morning cloud, and as the early dew it goeth away.  </w:t>
      </w:r>
      <w:r>
        <w:rPr>
          <w:rFonts w:ascii="Roboto" w:hAnsi="Roboto" w:eastAsia="Roboto" w:cs="Roboto"/>
          <w:b/>
          <w:sz w:val="20"/>
        </w:rPr>
        <w:t>5</w:t>
      </w:r>
      <w:r>
        <w:rPr>
          <w:rFonts w:ascii="Roboto" w:hAnsi="Roboto" w:eastAsia="Roboto" w:cs="Roboto"/>
          <w:sz w:val="20"/>
        </w:rPr>
        <w:t xml:space="preserve"> Therefore have I hewed them by the prophets; I have slain them by the words of my mouth: and thy judgments are as the light that goeth forth.  </w:t>
      </w:r>
      <w:r>
        <w:rPr>
          <w:rFonts w:ascii="Roboto" w:hAnsi="Roboto" w:eastAsia="Roboto" w:cs="Roboto"/>
          <w:b/>
          <w:sz w:val="20"/>
        </w:rPr>
        <w:t>6</w:t>
      </w:r>
      <w:r>
        <w:rPr>
          <w:rFonts w:ascii="Roboto" w:hAnsi="Roboto" w:eastAsia="Roboto" w:cs="Roboto"/>
          <w:sz w:val="20"/>
        </w:rPr>
        <w:t xml:space="preserve"> For I desired mercy, and not sacrifice; and the knowledge of God more than burnt offerings.  …  </w:t>
      </w:r>
      <w:r>
        <w:rPr>
          <w:rFonts w:ascii="Roboto" w:hAnsi="Roboto" w:eastAsia="Roboto" w:cs="Roboto"/>
          <w:b/>
          <w:sz w:val="20"/>
        </w:rPr>
        <w:t>1</w:t>
      </w:r>
      <w:r>
        <w:rPr>
          <w:rFonts w:ascii="Roboto" w:hAnsi="Roboto" w:eastAsia="Roboto" w:cs="Roboto"/>
          <w:sz w:val="20"/>
        </w:rPr>
        <w:t xml:space="preserve"> O Israel, return unto the LORD thy God; for thou hast fallen by thine iniquity.  </w:t>
      </w:r>
      <w:r>
        <w:rPr>
          <w:rFonts w:ascii="Roboto" w:hAnsi="Roboto" w:eastAsia="Roboto" w:cs="Roboto"/>
          <w:b/>
          <w:sz w:val="20"/>
        </w:rPr>
        <w:t>2</w:t>
      </w:r>
      <w:r>
        <w:rPr>
          <w:rFonts w:ascii="Roboto" w:hAnsi="Roboto" w:eastAsia="Roboto" w:cs="Roboto"/>
          <w:sz w:val="20"/>
        </w:rPr>
        <w:t xml:space="preserve"> Take with you words, and turn to the LORD: say unto him, Take away all iniquity, and receive us graciously: so will we render the calves of our lips.  </w:t>
      </w:r>
      <w:r>
        <w:rPr>
          <w:rFonts w:ascii="Roboto" w:hAnsi="Roboto" w:eastAsia="Roboto" w:cs="Roboto"/>
          <w:b/>
          <w:sz w:val="20"/>
        </w:rPr>
        <w:t>3</w:t>
      </w:r>
      <w:r>
        <w:rPr>
          <w:rFonts w:ascii="Roboto" w:hAnsi="Roboto" w:eastAsia="Roboto" w:cs="Roboto"/>
          <w:sz w:val="20"/>
        </w:rPr>
        <w:t xml:space="preserve"> Asshur shall not save us; we will not ride upon horses: neither will we say any more to the work of our hands, Ye are our gods: for in thee the fatherless findeth mercy.</w:t>
      </w:r>
    </w:p>
    <w:p>
      <w:pPr>
        <w:keepNext/>
        <w:spacing w:before="80" w:after="80"/>
      </w:pPr>
      <w:r>
        <w:rPr>
          <w:rFonts w:ascii="Roboto" w:hAnsi="Roboto" w:eastAsia="Roboto" w:cs="Roboto"/>
          <w:b/>
          <w:sz w:val="20"/>
        </w:rPr>
        <w:t>D.8 Micah 6:6–8</w:t>
      </w:r>
    </w:p>
    <w:p>
      <w:pPr>
        <w:jc w:val="left"/>
      </w:pPr>
      <w:r>
        <w:rPr>
          <w:rFonts w:ascii="Roboto" w:hAnsi="Roboto" w:eastAsia="Roboto" w:cs="Roboto"/>
          <w:b/>
          <w:sz w:val="20"/>
        </w:rPr>
        <w:t>6</w:t>
      </w:r>
      <w:r>
        <w:rPr>
          <w:rFonts w:ascii="Roboto" w:hAnsi="Roboto" w:eastAsia="Roboto" w:cs="Roboto"/>
          <w:sz w:val="20"/>
        </w:rPr>
        <w:t xml:space="preserve"> Wherewith shall I come before the LORD, and bow myself before the high God? shall I come before him with burnt offerings, with calves of a year old?  </w:t>
      </w:r>
      <w:r>
        <w:rPr>
          <w:rFonts w:ascii="Roboto" w:hAnsi="Roboto" w:eastAsia="Roboto" w:cs="Roboto"/>
          <w:b/>
          <w:sz w:val="20"/>
        </w:rPr>
        <w:t>7</w:t>
      </w:r>
      <w:r>
        <w:rPr>
          <w:rFonts w:ascii="Roboto" w:hAnsi="Roboto" w:eastAsia="Roboto" w:cs="Roboto"/>
          <w:sz w:val="20"/>
        </w:rPr>
        <w:t xml:space="preserve"> Will the LORD be pleased with thousands of rams, or with ten thousands of rivers of oil? shall I give my firstborn for my transgression, the fruit of my body for the sin of my soul?  </w:t>
      </w:r>
      <w:r>
        <w:rPr>
          <w:rFonts w:ascii="Roboto" w:hAnsi="Roboto" w:eastAsia="Roboto" w:cs="Roboto"/>
          <w:b/>
          <w:sz w:val="20"/>
        </w:rPr>
        <w:t>8</w:t>
      </w:r>
      <w:r>
        <w:rPr>
          <w:rFonts w:ascii="Roboto" w:hAnsi="Roboto" w:eastAsia="Roboto" w:cs="Roboto"/>
          <w:sz w:val="20"/>
        </w:rPr>
        <w:t xml:space="preserve"> He hath shewed thee, O man, what is good; and what doth the LORD require of thee, but to do justly, and to love mercy, and to walk humbly with thy God?</w:t>
      </w:r>
    </w:p>
    <w:p>
      <w:pPr>
        <w:keepNext/>
        <w:spacing w:before="80" w:after="80"/>
      </w:pPr>
      <w:r>
        <w:rPr>
          <w:rFonts w:ascii="Roboto" w:hAnsi="Roboto" w:eastAsia="Roboto" w:cs="Roboto"/>
          <w:b/>
          <w:sz w:val="20"/>
        </w:rPr>
        <w:t>D.9 Jeremiah 6:19, 20; 7:1–11</w:t>
      </w:r>
    </w:p>
    <w:p>
      <w:pPr>
        <w:jc w:val="left"/>
      </w:pPr>
      <w:r>
        <w:rPr>
          <w:rFonts w:ascii="Roboto" w:hAnsi="Roboto" w:eastAsia="Roboto" w:cs="Roboto"/>
          <w:b/>
          <w:sz w:val="20"/>
        </w:rPr>
        <w:t>19</w:t>
      </w:r>
      <w:r>
        <w:rPr>
          <w:rFonts w:ascii="Roboto" w:hAnsi="Roboto" w:eastAsia="Roboto" w:cs="Roboto"/>
          <w:sz w:val="20"/>
        </w:rPr>
        <w:t xml:space="preserve"> Hear, O earth: behold, I will bring evil upon this people, even the fruit of their thoughts, because they have not hearkened unto my words, nor to my law, but rejected it.  </w:t>
      </w:r>
      <w:r>
        <w:rPr>
          <w:rFonts w:ascii="Roboto" w:hAnsi="Roboto" w:eastAsia="Roboto" w:cs="Roboto"/>
          <w:b/>
          <w:sz w:val="20"/>
        </w:rPr>
        <w:t>20</w:t>
      </w:r>
      <w:r>
        <w:rPr>
          <w:rFonts w:ascii="Roboto" w:hAnsi="Roboto" w:eastAsia="Roboto" w:cs="Roboto"/>
          <w:sz w:val="20"/>
        </w:rPr>
        <w:t xml:space="preserve"> To what purpose cometh there to me incense from Sheba, and the sweet cane from a far country? your burnt offerings are not acceptable, nor your sacrifices sweet unto me.  …  </w:t>
      </w:r>
      <w:r>
        <w:rPr>
          <w:rFonts w:ascii="Roboto" w:hAnsi="Roboto" w:eastAsia="Roboto" w:cs="Roboto"/>
          <w:b/>
          <w:sz w:val="20"/>
        </w:rPr>
        <w:t>1</w:t>
      </w:r>
      <w:r>
        <w:rPr>
          <w:rFonts w:ascii="Roboto" w:hAnsi="Roboto" w:eastAsia="Roboto" w:cs="Roboto"/>
          <w:sz w:val="20"/>
        </w:rPr>
        <w:t xml:space="preserve"> The word that came to Jeremiah from the LORD, saying,  </w:t>
      </w:r>
      <w:r>
        <w:rPr>
          <w:rFonts w:ascii="Roboto" w:hAnsi="Roboto" w:eastAsia="Roboto" w:cs="Roboto"/>
          <w:b/>
          <w:sz w:val="20"/>
        </w:rPr>
        <w:t>2</w:t>
      </w:r>
      <w:r>
        <w:rPr>
          <w:rFonts w:ascii="Roboto" w:hAnsi="Roboto" w:eastAsia="Roboto" w:cs="Roboto"/>
          <w:sz w:val="20"/>
        </w:rPr>
        <w:t xml:space="preserve"> Stand in the gate of the LORD'S house, and proclaim there this word, and say, Hear the word of the LORD, all ye of Judah, that enter in at these gates to worship the LORD.  </w:t>
      </w:r>
      <w:r>
        <w:rPr>
          <w:rFonts w:ascii="Roboto" w:hAnsi="Roboto" w:eastAsia="Roboto" w:cs="Roboto"/>
          <w:b/>
          <w:sz w:val="20"/>
        </w:rPr>
        <w:t>3</w:t>
      </w:r>
      <w:r>
        <w:rPr>
          <w:rFonts w:ascii="Roboto" w:hAnsi="Roboto" w:eastAsia="Roboto" w:cs="Roboto"/>
          <w:sz w:val="20"/>
        </w:rPr>
        <w:t xml:space="preserve"> Thus saith the LORD of hosts, the God of Israel, Amend your ways and your doings, and I will cause you to dwell in this place.  </w:t>
      </w:r>
      <w:r>
        <w:rPr>
          <w:rFonts w:ascii="Roboto" w:hAnsi="Roboto" w:eastAsia="Roboto" w:cs="Roboto"/>
          <w:b/>
          <w:sz w:val="20"/>
        </w:rPr>
        <w:t>4</w:t>
      </w:r>
      <w:r>
        <w:rPr>
          <w:rFonts w:ascii="Roboto" w:hAnsi="Roboto" w:eastAsia="Roboto" w:cs="Roboto"/>
          <w:sz w:val="20"/>
        </w:rPr>
        <w:t xml:space="preserve"> Trust ye not in lying words, saying, The temple of the LORD, The temple of the LORD, The temple of the LORD, are these.  </w:t>
      </w:r>
      <w:r>
        <w:rPr>
          <w:rFonts w:ascii="Roboto" w:hAnsi="Roboto" w:eastAsia="Roboto" w:cs="Roboto"/>
          <w:b/>
          <w:sz w:val="20"/>
        </w:rPr>
        <w:t>5</w:t>
      </w:r>
      <w:r>
        <w:rPr>
          <w:rFonts w:ascii="Roboto" w:hAnsi="Roboto" w:eastAsia="Roboto" w:cs="Roboto"/>
          <w:sz w:val="20"/>
        </w:rPr>
        <w:t xml:space="preserve"> For if ye throughly amend your ways and your doings; if ye throughly execute judgment between a man and his neighbour;  </w:t>
      </w:r>
      <w:r>
        <w:rPr>
          <w:rFonts w:ascii="Roboto" w:hAnsi="Roboto" w:eastAsia="Roboto" w:cs="Roboto"/>
          <w:b/>
          <w:sz w:val="20"/>
        </w:rPr>
        <w:t>6</w:t>
      </w:r>
      <w:r>
        <w:rPr>
          <w:rFonts w:ascii="Roboto" w:hAnsi="Roboto" w:eastAsia="Roboto" w:cs="Roboto"/>
          <w:sz w:val="20"/>
        </w:rPr>
        <w:t xml:space="preserve"> If ye oppress not the stranger, the fatherless, and the widow, and shed not innocent blood in this place, neither walk after other gods to your hurt:  </w:t>
      </w:r>
      <w:r>
        <w:rPr>
          <w:rFonts w:ascii="Roboto" w:hAnsi="Roboto" w:eastAsia="Roboto" w:cs="Roboto"/>
          <w:b/>
          <w:sz w:val="20"/>
        </w:rPr>
        <w:t>7</w:t>
      </w:r>
      <w:r>
        <w:rPr>
          <w:rFonts w:ascii="Roboto" w:hAnsi="Roboto" w:eastAsia="Roboto" w:cs="Roboto"/>
          <w:sz w:val="20"/>
        </w:rPr>
        <w:t xml:space="preserve"> Then will I cause you to dwell in this place, in the land that I gave to your fathers, for ever and ever.  </w:t>
      </w:r>
      <w:r>
        <w:rPr>
          <w:rFonts w:ascii="Roboto" w:hAnsi="Roboto" w:eastAsia="Roboto" w:cs="Roboto"/>
          <w:b/>
          <w:sz w:val="20"/>
        </w:rPr>
        <w:t>8</w:t>
      </w:r>
      <w:r>
        <w:rPr>
          <w:rFonts w:ascii="Roboto" w:hAnsi="Roboto" w:eastAsia="Roboto" w:cs="Roboto"/>
          <w:sz w:val="20"/>
        </w:rPr>
        <w:t xml:space="preserve"> Behold, ye trust in lying words, that cannot profit.  </w:t>
      </w:r>
      <w:r>
        <w:rPr>
          <w:rFonts w:ascii="Roboto" w:hAnsi="Roboto" w:eastAsia="Roboto" w:cs="Roboto"/>
          <w:b/>
          <w:sz w:val="20"/>
        </w:rPr>
        <w:t>9</w:t>
      </w:r>
      <w:r>
        <w:rPr>
          <w:rFonts w:ascii="Roboto" w:hAnsi="Roboto" w:eastAsia="Roboto" w:cs="Roboto"/>
          <w:sz w:val="20"/>
        </w:rPr>
        <w:t xml:space="preserve"> Will ye steal, murder, and commit adultery, and swear falsely, and burn incense unto Baal, and walk after other gods whom ye know not;  </w:t>
      </w:r>
      <w:r>
        <w:rPr>
          <w:rFonts w:ascii="Roboto" w:hAnsi="Roboto" w:eastAsia="Roboto" w:cs="Roboto"/>
          <w:b/>
          <w:sz w:val="20"/>
        </w:rPr>
        <w:t>10</w:t>
      </w:r>
      <w:r>
        <w:rPr>
          <w:rFonts w:ascii="Roboto" w:hAnsi="Roboto" w:eastAsia="Roboto" w:cs="Roboto"/>
          <w:sz w:val="20"/>
        </w:rPr>
        <w:t xml:space="preserve"> And come and stand before me in this house, which is called by my name, and say, We are delivered to do all these abominations?  </w:t>
      </w:r>
      <w:r>
        <w:rPr>
          <w:rFonts w:ascii="Roboto" w:hAnsi="Roboto" w:eastAsia="Roboto" w:cs="Roboto"/>
          <w:b/>
          <w:sz w:val="20"/>
        </w:rPr>
        <w:t>11</w:t>
      </w:r>
      <w:r>
        <w:rPr>
          <w:rFonts w:ascii="Roboto" w:hAnsi="Roboto" w:eastAsia="Roboto" w:cs="Roboto"/>
          <w:sz w:val="20"/>
        </w:rPr>
        <w:t xml:space="preserve"> Is this house, which is called by my name, become a den of robbers in your eyes? Behold, even I have seen it, saith the LORD.</w:t>
      </w:r>
    </w:p>
    <w:p>
      <w:pPr>
        <w:keepNext/>
        <w:spacing w:before="80" w:after="80"/>
      </w:pPr>
      <w:r>
        <w:rPr>
          <w:rFonts w:ascii="Roboto" w:hAnsi="Roboto" w:eastAsia="Roboto" w:cs="Roboto"/>
          <w:b/>
          <w:sz w:val="20"/>
        </w:rPr>
        <w:t>D.10 Jeremiah 7:12–15, 21–23, 31</w:t>
      </w:r>
    </w:p>
    <w:p>
      <w:pPr>
        <w:jc w:val="left"/>
      </w:pPr>
      <w:r>
        <w:rPr>
          <w:rFonts w:ascii="Roboto" w:hAnsi="Roboto" w:eastAsia="Roboto" w:cs="Roboto"/>
          <w:b/>
          <w:sz w:val="20"/>
        </w:rPr>
        <w:t>12</w:t>
      </w:r>
      <w:r>
        <w:rPr>
          <w:rFonts w:ascii="Roboto" w:hAnsi="Roboto" w:eastAsia="Roboto" w:cs="Roboto"/>
          <w:sz w:val="20"/>
        </w:rPr>
        <w:t xml:space="preserve"> But go ye now unto my place which was in Shiloh, where I set my name at the first, and see what I did to it for the wickedness of my people Israel.  </w:t>
      </w:r>
      <w:r>
        <w:rPr>
          <w:rFonts w:ascii="Roboto" w:hAnsi="Roboto" w:eastAsia="Roboto" w:cs="Roboto"/>
          <w:b/>
          <w:sz w:val="20"/>
        </w:rPr>
        <w:t>13</w:t>
      </w:r>
      <w:r>
        <w:rPr>
          <w:rFonts w:ascii="Roboto" w:hAnsi="Roboto" w:eastAsia="Roboto" w:cs="Roboto"/>
          <w:sz w:val="20"/>
        </w:rPr>
        <w:t xml:space="preserve"> And now, because ye have done all these works, saith the LORD, and I spake unto you, rising up early and speaking, but ye heard not; and I called you, but ye answered not;  </w:t>
      </w:r>
      <w:r>
        <w:rPr>
          <w:rFonts w:ascii="Roboto" w:hAnsi="Roboto" w:eastAsia="Roboto" w:cs="Roboto"/>
          <w:b/>
          <w:sz w:val="20"/>
        </w:rPr>
        <w:t>14</w:t>
      </w:r>
      <w:r>
        <w:rPr>
          <w:rFonts w:ascii="Roboto" w:hAnsi="Roboto" w:eastAsia="Roboto" w:cs="Roboto"/>
          <w:sz w:val="20"/>
        </w:rPr>
        <w:t xml:space="preserve"> Therefore will I do unto this house, which is called by my name, wherein ye trust, and unto the place which I gave to you and to your fathers, as I have done to Shiloh.  </w:t>
      </w:r>
      <w:r>
        <w:rPr>
          <w:rFonts w:ascii="Roboto" w:hAnsi="Roboto" w:eastAsia="Roboto" w:cs="Roboto"/>
          <w:b/>
          <w:sz w:val="20"/>
        </w:rPr>
        <w:t>15</w:t>
      </w:r>
      <w:r>
        <w:rPr>
          <w:rFonts w:ascii="Roboto" w:hAnsi="Roboto" w:eastAsia="Roboto" w:cs="Roboto"/>
          <w:sz w:val="20"/>
        </w:rPr>
        <w:t xml:space="preserve"> And I will cast you out of my sight, as I have cast out all your brethren, even the whole seed of Ephraim.  …  </w:t>
      </w:r>
      <w:r>
        <w:rPr>
          <w:rFonts w:ascii="Roboto" w:hAnsi="Roboto" w:eastAsia="Roboto" w:cs="Roboto"/>
          <w:b/>
          <w:sz w:val="20"/>
        </w:rPr>
        <w:t>21</w:t>
      </w:r>
      <w:r>
        <w:rPr>
          <w:rFonts w:ascii="Roboto" w:hAnsi="Roboto" w:eastAsia="Roboto" w:cs="Roboto"/>
          <w:sz w:val="20"/>
        </w:rPr>
        <w:t xml:space="preserve"> Thus saith the LORD of hosts, the God of Israel; Put your burnt offerings unto your sacrifices, and eat flesh.  </w:t>
      </w:r>
      <w:r>
        <w:rPr>
          <w:rFonts w:ascii="Roboto" w:hAnsi="Roboto" w:eastAsia="Roboto" w:cs="Roboto"/>
          <w:b/>
          <w:sz w:val="20"/>
        </w:rPr>
        <w:t>22</w:t>
      </w:r>
      <w:r>
        <w:rPr>
          <w:rFonts w:ascii="Roboto" w:hAnsi="Roboto" w:eastAsia="Roboto" w:cs="Roboto"/>
          <w:sz w:val="20"/>
        </w:rPr>
        <w:t xml:space="preserve"> For I spake not unto your fathers, nor commanded them in the day that I brought them out of the land of Egypt, concerning burnt offerings or sacrifices:  </w:t>
      </w:r>
      <w:r>
        <w:rPr>
          <w:rFonts w:ascii="Roboto" w:hAnsi="Roboto" w:eastAsia="Roboto" w:cs="Roboto"/>
          <w:b/>
          <w:sz w:val="20"/>
        </w:rPr>
        <w:t>23</w:t>
      </w:r>
      <w:r>
        <w:rPr>
          <w:rFonts w:ascii="Roboto" w:hAnsi="Roboto" w:eastAsia="Roboto" w:cs="Roboto"/>
          <w:sz w:val="20"/>
        </w:rPr>
        <w:t xml:space="preserve"> But this thing commanded I them, saying, Obey my voice, and I will be your God, and ye shall be my people: and walk ye in all the ways that I have commanded you, that it may be well unto you.  …  </w:t>
      </w:r>
      <w:r>
        <w:rPr>
          <w:rFonts w:ascii="Roboto" w:hAnsi="Roboto" w:eastAsia="Roboto" w:cs="Roboto"/>
          <w:b/>
          <w:sz w:val="20"/>
        </w:rPr>
        <w:t>31</w:t>
      </w:r>
      <w:r>
        <w:rPr>
          <w:rFonts w:ascii="Roboto" w:hAnsi="Roboto" w:eastAsia="Roboto" w:cs="Roboto"/>
          <w:sz w:val="20"/>
        </w:rPr>
        <w:t xml:space="preserve"> And they have built the high places of Tophet, which is in the valley of the son of Hinnom, to burn their sons and their daughters in the fire; which I commanded them not, neither came it into my heart.</w:t>
      </w:r>
    </w:p>
    <w:p>
      <w:pPr>
        <w:keepNext/>
        <w:spacing w:before="80" w:after="80"/>
      </w:pPr>
      <w:r>
        <w:rPr>
          <w:rFonts w:ascii="Roboto" w:hAnsi="Roboto" w:eastAsia="Roboto" w:cs="Roboto"/>
          <w:b/>
          <w:sz w:val="20"/>
        </w:rPr>
        <w:t>D.11 Isaiah 58:1–7</w:t>
      </w:r>
    </w:p>
    <w:p>
      <w:pPr>
        <w:jc w:val="left"/>
      </w:pPr>
      <w:r>
        <w:rPr>
          <w:rFonts w:ascii="Roboto" w:hAnsi="Roboto" w:eastAsia="Roboto" w:cs="Roboto"/>
          <w:b/>
          <w:sz w:val="20"/>
        </w:rPr>
        <w:t>1</w:t>
      </w:r>
      <w:r>
        <w:rPr>
          <w:rFonts w:ascii="Roboto" w:hAnsi="Roboto" w:eastAsia="Roboto" w:cs="Roboto"/>
          <w:sz w:val="20"/>
        </w:rPr>
        <w:t xml:space="preserve"> Cry aloud, spare not, lift up thy voice like a trumpet, and shew my people their transgression, and the house of Jacob their sins.  </w:t>
      </w:r>
      <w:r>
        <w:rPr>
          <w:rFonts w:ascii="Roboto" w:hAnsi="Roboto" w:eastAsia="Roboto" w:cs="Roboto"/>
          <w:b/>
          <w:sz w:val="20"/>
        </w:rPr>
        <w:t>2</w:t>
      </w:r>
      <w:r>
        <w:rPr>
          <w:rFonts w:ascii="Roboto" w:hAnsi="Roboto" w:eastAsia="Roboto" w:cs="Roboto"/>
          <w:sz w:val="20"/>
        </w:rPr>
        <w:t xml:space="preserve"> Yet they seek me daily, and delight to know my ways, as a nation that did righteousness, and forsook not the ordinance of their God: they ask of me the ordinances of justice; they take delight in approaching to God.  </w:t>
      </w:r>
      <w:r>
        <w:rPr>
          <w:rFonts w:ascii="Roboto" w:hAnsi="Roboto" w:eastAsia="Roboto" w:cs="Roboto"/>
          <w:b/>
          <w:sz w:val="20"/>
        </w:rPr>
        <w:t>3</w:t>
      </w:r>
      <w:r>
        <w:rPr>
          <w:rFonts w:ascii="Roboto" w:hAnsi="Roboto" w:eastAsia="Roboto" w:cs="Roboto"/>
          <w:sz w:val="20"/>
        </w:rPr>
        <w:t xml:space="preserve"> Wherefore have we fasted, say they, and thou seest not? wherefore have we afflicted our soul, and thou takest no knowledge? Behold, in the day of your fast ye find pleasure, and exact all your labours.  </w:t>
      </w:r>
      <w:r>
        <w:rPr>
          <w:rFonts w:ascii="Roboto" w:hAnsi="Roboto" w:eastAsia="Roboto" w:cs="Roboto"/>
          <w:b/>
          <w:sz w:val="20"/>
        </w:rPr>
        <w:t>4</w:t>
      </w:r>
      <w:r>
        <w:rPr>
          <w:rFonts w:ascii="Roboto" w:hAnsi="Roboto" w:eastAsia="Roboto" w:cs="Roboto"/>
          <w:sz w:val="20"/>
        </w:rPr>
        <w:t xml:space="preserve"> Behold, ye fast for strife and debate, and to smite with the fist of wickedness: ye shall not fast as ye do this day, to make your voice to be heard on high.  </w:t>
      </w:r>
      <w:r>
        <w:rPr>
          <w:rFonts w:ascii="Roboto" w:hAnsi="Roboto" w:eastAsia="Roboto" w:cs="Roboto"/>
          <w:b/>
          <w:sz w:val="20"/>
        </w:rPr>
        <w:t>5</w:t>
      </w:r>
      <w:r>
        <w:rPr>
          <w:rFonts w:ascii="Roboto" w:hAnsi="Roboto" w:eastAsia="Roboto" w:cs="Roboto"/>
          <w:sz w:val="20"/>
        </w:rPr>
        <w:t xml:space="preserve"> Is it such a fast that I have chosen? a day for a man to afflict his soul? is it to bow down his head as a bulrush, and to spread sackcloth and ashes under him? wilt thou call this a fast, and an acceptable day to the LORD?  </w:t>
      </w:r>
      <w:r>
        <w:rPr>
          <w:rFonts w:ascii="Roboto" w:hAnsi="Roboto" w:eastAsia="Roboto" w:cs="Roboto"/>
          <w:b/>
          <w:sz w:val="20"/>
        </w:rPr>
        <w:t>6</w:t>
      </w:r>
      <w:r>
        <w:rPr>
          <w:rFonts w:ascii="Roboto" w:hAnsi="Roboto" w:eastAsia="Roboto" w:cs="Roboto"/>
          <w:sz w:val="20"/>
        </w:rPr>
        <w:t xml:space="preserve"> Is not this the fast that I have chosen? to loose the bands of wickedness, to undo the heavy burdens, and to let the oppressed go free, and that ye break every yoke?  </w:t>
      </w:r>
      <w:r>
        <w:rPr>
          <w:rFonts w:ascii="Roboto" w:hAnsi="Roboto" w:eastAsia="Roboto" w:cs="Roboto"/>
          <w:b/>
          <w:sz w:val="20"/>
        </w:rPr>
        <w:t>7</w:t>
      </w:r>
      <w:r>
        <w:rPr>
          <w:rFonts w:ascii="Roboto" w:hAnsi="Roboto" w:eastAsia="Roboto" w:cs="Roboto"/>
          <w:sz w:val="20"/>
        </w:rPr>
        <w:t xml:space="preserve"> Is it not to deal thy bread to the hungry, and that thou bring the poor that are cast out to thy house? when thou seest the naked, that thou cover him; and that thou hide not thyself from thine own flesh?</w:t>
      </w:r>
    </w:p>
    <w:p>
      <w:pPr>
        <w:keepNext/>
        <w:spacing w:before="80" w:after="80"/>
      </w:pPr>
      <w:r>
        <w:rPr>
          <w:rFonts w:ascii="Roboto" w:hAnsi="Roboto" w:eastAsia="Roboto" w:cs="Roboto"/>
          <w:b/>
          <w:sz w:val="20"/>
        </w:rPr>
        <w:t>D.12 Isaiah 56:6, 7; 66:1–4, 20, 21</w:t>
      </w:r>
    </w:p>
    <w:p>
      <w:pPr>
        <w:jc w:val="left"/>
      </w:pPr>
      <w:r>
        <w:rPr>
          <w:rFonts w:ascii="Roboto" w:hAnsi="Roboto" w:eastAsia="Roboto" w:cs="Roboto"/>
          <w:b/>
          <w:sz w:val="20"/>
        </w:rPr>
        <w:t>6</w:t>
      </w:r>
      <w:r>
        <w:rPr>
          <w:rFonts w:ascii="Roboto" w:hAnsi="Roboto" w:eastAsia="Roboto" w:cs="Roboto"/>
          <w:sz w:val="20"/>
        </w:rPr>
        <w:t xml:space="preserve"> Also the sons of the stranger, that join themselves to the LORD, to serve him, and to love the name of the LORD, to be his servants, every one that keepeth the sabbath from polluting it, and taketh hold of my covenant;  </w:t>
      </w:r>
      <w:r>
        <w:rPr>
          <w:rFonts w:ascii="Roboto" w:hAnsi="Roboto" w:eastAsia="Roboto" w:cs="Roboto"/>
          <w:b/>
          <w:sz w:val="20"/>
        </w:rPr>
        <w:t>7</w:t>
      </w:r>
      <w:r>
        <w:rPr>
          <w:rFonts w:ascii="Roboto" w:hAnsi="Roboto" w:eastAsia="Roboto" w:cs="Roboto"/>
          <w:sz w:val="20"/>
        </w:rPr>
        <w:t xml:space="preserve"> Even them will I bring to my holy mountain, and make them joyful in my house of prayer: their burnt offerings and their sacrifices shall be accepted upon mine altar; for mine house shall be called an house of prayer for all people.  …  </w:t>
      </w:r>
      <w:r>
        <w:rPr>
          <w:rFonts w:ascii="Roboto" w:hAnsi="Roboto" w:eastAsia="Roboto" w:cs="Roboto"/>
          <w:b/>
          <w:sz w:val="20"/>
        </w:rPr>
        <w:t>1</w:t>
      </w:r>
      <w:r>
        <w:rPr>
          <w:rFonts w:ascii="Roboto" w:hAnsi="Roboto" w:eastAsia="Roboto" w:cs="Roboto"/>
          <w:sz w:val="20"/>
        </w:rPr>
        <w:t xml:space="preserve"> Thus saith the LORD, The heaven is my throne, and the earth is my footstool: where is the house that ye build unto me? and where is the place of my rest?  </w:t>
      </w:r>
      <w:r>
        <w:rPr>
          <w:rFonts w:ascii="Roboto" w:hAnsi="Roboto" w:eastAsia="Roboto" w:cs="Roboto"/>
          <w:b/>
          <w:sz w:val="20"/>
        </w:rPr>
        <w:t>2</w:t>
      </w:r>
      <w:r>
        <w:rPr>
          <w:rFonts w:ascii="Roboto" w:hAnsi="Roboto" w:eastAsia="Roboto" w:cs="Roboto"/>
          <w:sz w:val="20"/>
        </w:rPr>
        <w:t xml:space="preserve"> For all those things hath mine hand made, and all those things have been, saith the LORD: but to this man will I look, even to him that is poor and of a contrite spirit, and trembleth at my word.  </w:t>
      </w:r>
      <w:r>
        <w:rPr>
          <w:rFonts w:ascii="Roboto" w:hAnsi="Roboto" w:eastAsia="Roboto" w:cs="Roboto"/>
          <w:b/>
          <w:sz w:val="20"/>
        </w:rPr>
        <w:t>3</w:t>
      </w:r>
      <w:r>
        <w:rPr>
          <w:rFonts w:ascii="Roboto" w:hAnsi="Roboto" w:eastAsia="Roboto" w:cs="Roboto"/>
          <w:sz w:val="20"/>
        </w:rPr>
        <w:t xml:space="preserve"> 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  </w:t>
      </w:r>
      <w:r>
        <w:rPr>
          <w:rFonts w:ascii="Roboto" w:hAnsi="Roboto" w:eastAsia="Roboto" w:cs="Roboto"/>
          <w:b/>
          <w:sz w:val="20"/>
        </w:rPr>
        <w:t>4</w:t>
      </w:r>
      <w:r>
        <w:rPr>
          <w:rFonts w:ascii="Roboto" w:hAnsi="Roboto" w:eastAsia="Roboto" w:cs="Roboto"/>
          <w:sz w:val="20"/>
        </w:rPr>
        <w:t xml:space="preserve"> I also will choose their delusions, and will bring their fears upon them; because when I called, none did answer; when I spake, they did not hear: but they did evil before mine eyes, and chose that in which I delighted not.  …  </w:t>
      </w:r>
      <w:r>
        <w:rPr>
          <w:rFonts w:ascii="Roboto" w:hAnsi="Roboto" w:eastAsia="Roboto" w:cs="Roboto"/>
          <w:b/>
          <w:sz w:val="20"/>
        </w:rPr>
        <w:t>20</w:t>
      </w:r>
      <w:r>
        <w:rPr>
          <w:rFonts w:ascii="Roboto" w:hAnsi="Roboto" w:eastAsia="Roboto" w:cs="Roboto"/>
          <w:sz w:val="20"/>
        </w:rPr>
        <w:t xml:space="preserve"> 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  </w:t>
      </w:r>
      <w:r>
        <w:rPr>
          <w:rFonts w:ascii="Roboto" w:hAnsi="Roboto" w:eastAsia="Roboto" w:cs="Roboto"/>
          <w:b/>
          <w:sz w:val="20"/>
        </w:rPr>
        <w:t>21</w:t>
      </w:r>
      <w:r>
        <w:rPr>
          <w:rFonts w:ascii="Roboto" w:hAnsi="Roboto" w:eastAsia="Roboto" w:cs="Roboto"/>
          <w:sz w:val="20"/>
        </w:rPr>
        <w:t xml:space="preserve"> And I will also take of them for priests and for Levites, saith the LORD.</w:t>
      </w:r>
    </w:p>
    <w:p>
      <w:pPr>
        <w:keepNext/>
        <w:spacing w:before="80" w:after="80"/>
      </w:pPr>
      <w:r>
        <w:rPr>
          <w:rFonts w:ascii="Roboto" w:hAnsi="Roboto" w:eastAsia="Roboto" w:cs="Roboto"/>
          <w:b/>
          <w:sz w:val="20"/>
        </w:rPr>
        <w:t>D.13 Zechariah 7:4–14; 8:19</w:t>
      </w:r>
    </w:p>
    <w:p>
      <w:pPr>
        <w:jc w:val="left"/>
      </w:pPr>
      <w:r>
        <w:rPr>
          <w:rFonts w:ascii="Roboto" w:hAnsi="Roboto" w:eastAsia="Roboto" w:cs="Roboto"/>
          <w:b/>
          <w:sz w:val="20"/>
        </w:rPr>
        <w:t>4</w:t>
      </w:r>
      <w:r>
        <w:rPr>
          <w:rFonts w:ascii="Roboto" w:hAnsi="Roboto" w:eastAsia="Roboto" w:cs="Roboto"/>
          <w:sz w:val="20"/>
        </w:rPr>
        <w:t xml:space="preserve"> Then came the word of the LORD of hosts unto me, saying,  </w:t>
      </w:r>
      <w:r>
        <w:rPr>
          <w:rFonts w:ascii="Roboto" w:hAnsi="Roboto" w:eastAsia="Roboto" w:cs="Roboto"/>
          <w:b/>
          <w:sz w:val="20"/>
        </w:rPr>
        <w:t>5</w:t>
      </w:r>
      <w:r>
        <w:rPr>
          <w:rFonts w:ascii="Roboto" w:hAnsi="Roboto" w:eastAsia="Roboto" w:cs="Roboto"/>
          <w:sz w:val="20"/>
        </w:rPr>
        <w:t xml:space="preserve"> Speak unto all the people of the land, and to the priests, saying, When ye fasted and mourned in the fifth and seventh month, even those seventy years, did ye at all fast unto me, even to me?  </w:t>
      </w:r>
      <w:r>
        <w:rPr>
          <w:rFonts w:ascii="Roboto" w:hAnsi="Roboto" w:eastAsia="Roboto" w:cs="Roboto"/>
          <w:b/>
          <w:sz w:val="20"/>
        </w:rPr>
        <w:t>6</w:t>
      </w:r>
      <w:r>
        <w:rPr>
          <w:rFonts w:ascii="Roboto" w:hAnsi="Roboto" w:eastAsia="Roboto" w:cs="Roboto"/>
          <w:sz w:val="20"/>
        </w:rPr>
        <w:t xml:space="preserve"> And when ye did eat, and when ye did drink, did not ye eat for yourselves, and drink for yourselves?  </w:t>
      </w:r>
      <w:r>
        <w:rPr>
          <w:rFonts w:ascii="Roboto" w:hAnsi="Roboto" w:eastAsia="Roboto" w:cs="Roboto"/>
          <w:b/>
          <w:sz w:val="20"/>
        </w:rPr>
        <w:t>7</w:t>
      </w:r>
      <w:r>
        <w:rPr>
          <w:rFonts w:ascii="Roboto" w:hAnsi="Roboto" w:eastAsia="Roboto" w:cs="Roboto"/>
          <w:sz w:val="20"/>
        </w:rPr>
        <w:t xml:space="preserve"> Should ye not hear the words which the LORD hath cried by the former prophets, when Jerusalem was inhabited and in prosperity, and the cities thereof round about her, when men inhabited the south and the plain?  </w:t>
      </w:r>
      <w:r>
        <w:rPr>
          <w:rFonts w:ascii="Roboto" w:hAnsi="Roboto" w:eastAsia="Roboto" w:cs="Roboto"/>
          <w:b/>
          <w:sz w:val="20"/>
        </w:rPr>
        <w:t>8</w:t>
      </w:r>
      <w:r>
        <w:rPr>
          <w:rFonts w:ascii="Roboto" w:hAnsi="Roboto" w:eastAsia="Roboto" w:cs="Roboto"/>
          <w:sz w:val="20"/>
        </w:rPr>
        <w:t xml:space="preserve"> And the word of the LORD came unto Zechariah, saying,  </w:t>
      </w:r>
      <w:r>
        <w:rPr>
          <w:rFonts w:ascii="Roboto" w:hAnsi="Roboto" w:eastAsia="Roboto" w:cs="Roboto"/>
          <w:b/>
          <w:sz w:val="20"/>
        </w:rPr>
        <w:t>9</w:t>
      </w:r>
      <w:r>
        <w:rPr>
          <w:rFonts w:ascii="Roboto" w:hAnsi="Roboto" w:eastAsia="Roboto" w:cs="Roboto"/>
          <w:sz w:val="20"/>
        </w:rPr>
        <w:t xml:space="preserve"> Thus speaketh the LORD of hosts, saying, Execute true judgment, and shew mercy and compassions every man to his brother:  </w:t>
      </w:r>
      <w:r>
        <w:rPr>
          <w:rFonts w:ascii="Roboto" w:hAnsi="Roboto" w:eastAsia="Roboto" w:cs="Roboto"/>
          <w:b/>
          <w:sz w:val="20"/>
        </w:rPr>
        <w:t>10</w:t>
      </w:r>
      <w:r>
        <w:rPr>
          <w:rFonts w:ascii="Roboto" w:hAnsi="Roboto" w:eastAsia="Roboto" w:cs="Roboto"/>
          <w:sz w:val="20"/>
        </w:rPr>
        <w:t xml:space="preserve"> And oppress not the widow, nor the fatherless, the stranger, nor the poor; and let none of you imagine evil against his brother in your heart.  </w:t>
      </w:r>
      <w:r>
        <w:rPr>
          <w:rFonts w:ascii="Roboto" w:hAnsi="Roboto" w:eastAsia="Roboto" w:cs="Roboto"/>
          <w:b/>
          <w:sz w:val="20"/>
        </w:rPr>
        <w:t>11</w:t>
      </w:r>
      <w:r>
        <w:rPr>
          <w:rFonts w:ascii="Roboto" w:hAnsi="Roboto" w:eastAsia="Roboto" w:cs="Roboto"/>
          <w:sz w:val="20"/>
        </w:rPr>
        <w:t xml:space="preserve"> But they refused to hearken, and pulled away the shoulder, and stopped their ears, that they should not hear.  </w:t>
      </w:r>
      <w:r>
        <w:rPr>
          <w:rFonts w:ascii="Roboto" w:hAnsi="Roboto" w:eastAsia="Roboto" w:cs="Roboto"/>
          <w:b/>
          <w:sz w:val="20"/>
        </w:rPr>
        <w:t>12</w:t>
      </w:r>
      <w:r>
        <w:rPr>
          <w:rFonts w:ascii="Roboto" w:hAnsi="Roboto" w:eastAsia="Roboto" w:cs="Roboto"/>
          <w:sz w:val="20"/>
        </w:rPr>
        <w:t xml:space="preserve"> Yea, they made their hearts as an adamant stone, lest they should hear the law, and the words which the LORD of hosts hath sent in his spirit by the former prophets: therefore came a great wrath from the LORD of hosts.  </w:t>
      </w:r>
      <w:r>
        <w:rPr>
          <w:rFonts w:ascii="Roboto" w:hAnsi="Roboto" w:eastAsia="Roboto" w:cs="Roboto"/>
          <w:b/>
          <w:sz w:val="20"/>
        </w:rPr>
        <w:t>13</w:t>
      </w:r>
      <w:r>
        <w:rPr>
          <w:rFonts w:ascii="Roboto" w:hAnsi="Roboto" w:eastAsia="Roboto" w:cs="Roboto"/>
          <w:sz w:val="20"/>
        </w:rPr>
        <w:t xml:space="preserve"> Therefore it is come to pass, that as he cried, and they would not hear; so they cried, and I would not hear, saith the LORD of hosts:  </w:t>
      </w:r>
      <w:r>
        <w:rPr>
          <w:rFonts w:ascii="Roboto" w:hAnsi="Roboto" w:eastAsia="Roboto" w:cs="Roboto"/>
          <w:b/>
          <w:sz w:val="20"/>
        </w:rPr>
        <w:t>14</w:t>
      </w:r>
      <w:r>
        <w:rPr>
          <w:rFonts w:ascii="Roboto" w:hAnsi="Roboto" w:eastAsia="Roboto" w:cs="Roboto"/>
          <w:sz w:val="20"/>
        </w:rPr>
        <w:t xml:space="preserve"> But I scattered them with a whirlwind among all the nations whom they knew not. Thus the land was desolate after them, that no man passed through nor returned: for they laid the pleasant land desolate.  …  </w:t>
      </w:r>
      <w:r>
        <w:rPr>
          <w:rFonts w:ascii="Roboto" w:hAnsi="Roboto" w:eastAsia="Roboto" w:cs="Roboto"/>
          <w:b/>
          <w:sz w:val="20"/>
        </w:rPr>
        <w:t>19</w:t>
      </w:r>
      <w:r>
        <w:rPr>
          <w:rFonts w:ascii="Roboto" w:hAnsi="Roboto" w:eastAsia="Roboto" w:cs="Roboto"/>
          <w:sz w:val="20"/>
        </w:rPr>
        <w:t xml:space="preserve"> Thus saith the LORD of hosts; The fast of the fourth month, and the fast of the fifth, and the fast of the seventh, and the fast of the tenth, shall be to the house of Judah joy and gladness, and cheerful feasts; therefore love the truth and peace.</w:t>
      </w:r>
    </w:p>
    <w:p>
      <w:pPr>
        <w:keepNext/>
        <w:spacing w:before="80" w:after="80"/>
      </w:pPr>
      <w:r>
        <w:rPr>
          <w:rFonts w:ascii="Roboto" w:hAnsi="Roboto" w:eastAsia="Roboto" w:cs="Roboto"/>
          <w:b/>
          <w:sz w:val="20"/>
        </w:rPr>
        <w:t>D.14 Malachi 1:6–14</w:t>
      </w:r>
    </w:p>
    <w:p>
      <w:pPr>
        <w:jc w:val="left"/>
      </w:pPr>
      <w:r>
        <w:rPr>
          <w:rFonts w:ascii="Roboto" w:hAnsi="Roboto" w:eastAsia="Roboto" w:cs="Roboto"/>
          <w:b/>
          <w:sz w:val="20"/>
        </w:rPr>
        <w:t>6</w:t>
      </w:r>
      <w:r>
        <w:rPr>
          <w:rFonts w:ascii="Roboto" w:hAnsi="Roboto" w:eastAsia="Roboto" w:cs="Roboto"/>
          <w:sz w:val="20"/>
        </w:rPr>
        <w:t xml:space="preserve"> A son honoureth his father, and a servant his master: if then I be a father, where is mine honour? and if I be a master, where is my fear? saith the LORD of hosts unto you, O priests, that despise my name. And ye say, Wherein have we despised thy name?  </w:t>
      </w:r>
      <w:r>
        <w:rPr>
          <w:rFonts w:ascii="Roboto" w:hAnsi="Roboto" w:eastAsia="Roboto" w:cs="Roboto"/>
          <w:b/>
          <w:sz w:val="20"/>
        </w:rPr>
        <w:t>7</w:t>
      </w:r>
      <w:r>
        <w:rPr>
          <w:rFonts w:ascii="Roboto" w:hAnsi="Roboto" w:eastAsia="Roboto" w:cs="Roboto"/>
          <w:sz w:val="20"/>
        </w:rPr>
        <w:t xml:space="preserve"> Ye offer polluted bread upon mine altar; and ye say, Wherein have we polluted thee? In that ye say, The table of the LORD is contemptible.  </w:t>
      </w:r>
      <w:r>
        <w:rPr>
          <w:rFonts w:ascii="Roboto" w:hAnsi="Roboto" w:eastAsia="Roboto" w:cs="Roboto"/>
          <w:b/>
          <w:sz w:val="20"/>
        </w:rPr>
        <w:t>8</w:t>
      </w:r>
      <w:r>
        <w:rPr>
          <w:rFonts w:ascii="Roboto" w:hAnsi="Roboto" w:eastAsia="Roboto" w:cs="Roboto"/>
          <w:sz w:val="20"/>
        </w:rPr>
        <w:t xml:space="preserve"> And if ye offer the blind for sacrifice, is it not evil? and if ye offer the lame and sick, is it not evil? offer it now unto thy governor; will he be pleased with thee, or accept thy person? saith the LORD of hosts.  </w:t>
      </w:r>
      <w:r>
        <w:rPr>
          <w:rFonts w:ascii="Roboto" w:hAnsi="Roboto" w:eastAsia="Roboto" w:cs="Roboto"/>
          <w:b/>
          <w:sz w:val="20"/>
        </w:rPr>
        <w:t>9</w:t>
      </w:r>
      <w:r>
        <w:rPr>
          <w:rFonts w:ascii="Roboto" w:hAnsi="Roboto" w:eastAsia="Roboto" w:cs="Roboto"/>
          <w:sz w:val="20"/>
        </w:rPr>
        <w:t xml:space="preserve"> And now, I pray you, beseech God that he will be gracious unto us: this hath been by your means: will he regard your persons? saith the LORD of hosts.  </w:t>
      </w:r>
      <w:r>
        <w:rPr>
          <w:rFonts w:ascii="Roboto" w:hAnsi="Roboto" w:eastAsia="Roboto" w:cs="Roboto"/>
          <w:b/>
          <w:sz w:val="20"/>
        </w:rPr>
        <w:t>10</w:t>
      </w:r>
      <w:r>
        <w:rPr>
          <w:rFonts w:ascii="Roboto" w:hAnsi="Roboto" w:eastAsia="Roboto" w:cs="Roboto"/>
          <w:sz w:val="20"/>
        </w:rPr>
        <w:t xml:space="preserve"> Who is there even among you that would shut the doors for nought? neither do ye kindle fire on mine altar for nought. I have no pleasure in you, saith the LORD of hosts, neither will I accept an offering at your hand.  </w:t>
      </w:r>
      <w:r>
        <w:rPr>
          <w:rFonts w:ascii="Roboto" w:hAnsi="Roboto" w:eastAsia="Roboto" w:cs="Roboto"/>
          <w:b/>
          <w:sz w:val="20"/>
        </w:rPr>
        <w:t>11</w:t>
      </w:r>
      <w:r>
        <w:rPr>
          <w:rFonts w:ascii="Roboto" w:hAnsi="Roboto" w:eastAsia="Roboto" w:cs="Roboto"/>
          <w:sz w:val="20"/>
        </w:rPr>
        <w:t xml:space="preserve"> For from the rising of the sun even unto the going down of the same my name shall be great among the Gentiles; and in every place incense shall be offered unto my name, and a pure offering: for my name shall be great among the heathen, saith the LORD of hosts.  </w:t>
      </w:r>
      <w:r>
        <w:rPr>
          <w:rFonts w:ascii="Roboto" w:hAnsi="Roboto" w:eastAsia="Roboto" w:cs="Roboto"/>
          <w:b/>
          <w:sz w:val="20"/>
        </w:rPr>
        <w:t>12</w:t>
      </w:r>
      <w:r>
        <w:rPr>
          <w:rFonts w:ascii="Roboto" w:hAnsi="Roboto" w:eastAsia="Roboto" w:cs="Roboto"/>
          <w:sz w:val="20"/>
        </w:rPr>
        <w:t xml:space="preserve"> But ye have profaned it, in that ye say, The table of the LORD is polluted; and the fruit thereof, even his meat, is contemptible.  </w:t>
      </w:r>
      <w:r>
        <w:rPr>
          <w:rFonts w:ascii="Roboto" w:hAnsi="Roboto" w:eastAsia="Roboto" w:cs="Roboto"/>
          <w:b/>
          <w:sz w:val="20"/>
        </w:rPr>
        <w:t>13</w:t>
      </w:r>
      <w:r>
        <w:rPr>
          <w:rFonts w:ascii="Roboto" w:hAnsi="Roboto" w:eastAsia="Roboto" w:cs="Roboto"/>
          <w:sz w:val="20"/>
        </w:rPr>
        <w:t xml:space="preserve"> Ye said also, Behold, what a weariness is it! and ye have snuffed at it, saith the LORD of hosts; and ye brought that which was torn, and the lame, and the sick; thus ye brought an offering: should I accept this of your hand? saith the LORD.  </w:t>
      </w:r>
      <w:r>
        <w:rPr>
          <w:rFonts w:ascii="Roboto" w:hAnsi="Roboto" w:eastAsia="Roboto" w:cs="Roboto"/>
          <w:b/>
          <w:sz w:val="20"/>
        </w:rPr>
        <w:t>14</w:t>
      </w:r>
      <w:r>
        <w:rPr>
          <w:rFonts w:ascii="Roboto" w:hAnsi="Roboto" w:eastAsia="Roboto" w:cs="Roboto"/>
          <w:sz w:val="20"/>
        </w:rPr>
        <w:t xml:space="preserve"> But cursed be the deceiver, which hath in his flock a male, and voweth, and sacrificeth unto the LORD a corrupt thing: for I am a great King, saith the LORD of hosts, and my name is dreadful among the heathen.</w:t>
      </w:r>
    </w:p>
    <w:p>
      <w:pPr>
        <w:keepNext/>
        <w:spacing w:before="80" w:after="80"/>
      </w:pPr>
      <w:r>
        <w:rPr>
          <w:rFonts w:ascii="Roboto" w:hAnsi="Roboto" w:eastAsia="Roboto" w:cs="Roboto"/>
          <w:b/>
          <w:sz w:val="20"/>
        </w:rPr>
        <w:t>D.15 Malachi 2:1–9; 3:3, 4</w:t>
      </w:r>
    </w:p>
    <w:p>
      <w:pPr>
        <w:jc w:val="left"/>
      </w:pPr>
      <w:r>
        <w:rPr>
          <w:rFonts w:ascii="Roboto" w:hAnsi="Roboto" w:eastAsia="Roboto" w:cs="Roboto"/>
          <w:b/>
          <w:sz w:val="20"/>
        </w:rPr>
        <w:t>1</w:t>
      </w:r>
      <w:r>
        <w:rPr>
          <w:rFonts w:ascii="Roboto" w:hAnsi="Roboto" w:eastAsia="Roboto" w:cs="Roboto"/>
          <w:sz w:val="20"/>
        </w:rPr>
        <w:t xml:space="preserve"> And now, O ye priests, this commandment is for you.  </w:t>
      </w:r>
      <w:r>
        <w:rPr>
          <w:rFonts w:ascii="Roboto" w:hAnsi="Roboto" w:eastAsia="Roboto" w:cs="Roboto"/>
          <w:b/>
          <w:sz w:val="20"/>
        </w:rPr>
        <w:t>2</w:t>
      </w:r>
      <w:r>
        <w:rPr>
          <w:rFonts w:ascii="Roboto" w:hAnsi="Roboto" w:eastAsia="Roboto" w:cs="Roboto"/>
          <w:sz w:val="20"/>
        </w:rPr>
        <w:t xml:space="preserve"> If ye will not hear, and if ye will not lay it to heart, to give glory unto my name, saith the LORD of hosts, I will even send a curse upon you, and I will curse your blessings: yea, I have cursed them already, because ye do not lay it to heart.  </w:t>
      </w:r>
      <w:r>
        <w:rPr>
          <w:rFonts w:ascii="Roboto" w:hAnsi="Roboto" w:eastAsia="Roboto" w:cs="Roboto"/>
          <w:b/>
          <w:sz w:val="20"/>
        </w:rPr>
        <w:t>3</w:t>
      </w:r>
      <w:r>
        <w:rPr>
          <w:rFonts w:ascii="Roboto" w:hAnsi="Roboto" w:eastAsia="Roboto" w:cs="Roboto"/>
          <w:sz w:val="20"/>
        </w:rPr>
        <w:t xml:space="preserve"> Behold, I will corrupt your seed, and spread dung upon your faces, even the dung of your solemn feasts; and one shall take you away with it.  </w:t>
      </w:r>
      <w:r>
        <w:rPr>
          <w:rFonts w:ascii="Roboto" w:hAnsi="Roboto" w:eastAsia="Roboto" w:cs="Roboto"/>
          <w:b/>
          <w:sz w:val="20"/>
        </w:rPr>
        <w:t>4</w:t>
      </w:r>
      <w:r>
        <w:rPr>
          <w:rFonts w:ascii="Roboto" w:hAnsi="Roboto" w:eastAsia="Roboto" w:cs="Roboto"/>
          <w:sz w:val="20"/>
        </w:rPr>
        <w:t xml:space="preserve"> And ye shall know that I have sent this commandment unto you, that my covenant might be with Levi, saith the LORD of hosts.  </w:t>
      </w:r>
      <w:r>
        <w:rPr>
          <w:rFonts w:ascii="Roboto" w:hAnsi="Roboto" w:eastAsia="Roboto" w:cs="Roboto"/>
          <w:b/>
          <w:sz w:val="20"/>
        </w:rPr>
        <w:t>5</w:t>
      </w:r>
      <w:r>
        <w:rPr>
          <w:rFonts w:ascii="Roboto" w:hAnsi="Roboto" w:eastAsia="Roboto" w:cs="Roboto"/>
          <w:sz w:val="20"/>
        </w:rPr>
        <w:t xml:space="preserve"> My covenant was with him of life and peace; and I gave them to him for the fear wherewith he feared me, and was afraid before my name.  </w:t>
      </w:r>
      <w:r>
        <w:rPr>
          <w:rFonts w:ascii="Roboto" w:hAnsi="Roboto" w:eastAsia="Roboto" w:cs="Roboto"/>
          <w:b/>
          <w:sz w:val="20"/>
        </w:rPr>
        <w:t>6</w:t>
      </w:r>
      <w:r>
        <w:rPr>
          <w:rFonts w:ascii="Roboto" w:hAnsi="Roboto" w:eastAsia="Roboto" w:cs="Roboto"/>
          <w:sz w:val="20"/>
        </w:rPr>
        <w:t xml:space="preserve"> The law of truth was in his mouth, and iniquity was not found in his lips: he walked with me in peace and equity, and did turn many away from iniquity.  </w:t>
      </w:r>
      <w:r>
        <w:rPr>
          <w:rFonts w:ascii="Roboto" w:hAnsi="Roboto" w:eastAsia="Roboto" w:cs="Roboto"/>
          <w:b/>
          <w:sz w:val="20"/>
        </w:rPr>
        <w:t>7</w:t>
      </w:r>
      <w:r>
        <w:rPr>
          <w:rFonts w:ascii="Roboto" w:hAnsi="Roboto" w:eastAsia="Roboto" w:cs="Roboto"/>
          <w:sz w:val="20"/>
        </w:rPr>
        <w:t xml:space="preserve"> For the priest’s lips should keep knowledge, and they should seek the law at his mouth: for he is the messenger of the LORD of hosts.  </w:t>
      </w:r>
      <w:r>
        <w:rPr>
          <w:rFonts w:ascii="Roboto" w:hAnsi="Roboto" w:eastAsia="Roboto" w:cs="Roboto"/>
          <w:b/>
          <w:sz w:val="20"/>
        </w:rPr>
        <w:t>8</w:t>
      </w:r>
      <w:r>
        <w:rPr>
          <w:rFonts w:ascii="Roboto" w:hAnsi="Roboto" w:eastAsia="Roboto" w:cs="Roboto"/>
          <w:sz w:val="20"/>
        </w:rPr>
        <w:t xml:space="preserve"> But ye are departed out of the way; ye have caused many to stumble at the law; ye have corrupted the covenant of Levi, saith the LORD of hosts.  </w:t>
      </w:r>
      <w:r>
        <w:rPr>
          <w:rFonts w:ascii="Roboto" w:hAnsi="Roboto" w:eastAsia="Roboto" w:cs="Roboto"/>
          <w:b/>
          <w:sz w:val="20"/>
        </w:rPr>
        <w:t>9</w:t>
      </w:r>
      <w:r>
        <w:rPr>
          <w:rFonts w:ascii="Roboto" w:hAnsi="Roboto" w:eastAsia="Roboto" w:cs="Roboto"/>
          <w:sz w:val="20"/>
        </w:rPr>
        <w:t xml:space="preserve"> Therefore have I also made you contemptible and base before all the people, according as ye have not kept my ways, but have been partial in the law.  …  </w:t>
      </w:r>
      <w:r>
        <w:rPr>
          <w:rFonts w:ascii="Roboto" w:hAnsi="Roboto" w:eastAsia="Roboto" w:cs="Roboto"/>
          <w:b/>
          <w:sz w:val="20"/>
        </w:rPr>
        <w:t>3</w:t>
      </w:r>
      <w:r>
        <w:rPr>
          <w:rFonts w:ascii="Roboto" w:hAnsi="Roboto" w:eastAsia="Roboto" w:cs="Roboto"/>
          <w:sz w:val="20"/>
        </w:rPr>
        <w:t xml:space="preserve"> And he shall sit as a refiner and purifier of silver: and he shall purify the sons of Levi, and purge them as gold and silver, that they may offer unto the LORD an offering in righteousness.  </w:t>
      </w:r>
      <w:r>
        <w:rPr>
          <w:rFonts w:ascii="Roboto" w:hAnsi="Roboto" w:eastAsia="Roboto" w:cs="Roboto"/>
          <w:b/>
          <w:sz w:val="20"/>
        </w:rPr>
        <w:t>4</w:t>
      </w:r>
      <w:r>
        <w:rPr>
          <w:rFonts w:ascii="Roboto" w:hAnsi="Roboto" w:eastAsia="Roboto" w:cs="Roboto"/>
          <w:sz w:val="20"/>
        </w:rPr>
        <w:t xml:space="preserve"> Then shall the offering of Judah and Jerusalem be pleasant unto the LORD, as in the days of old, and as in former years.</w:t>
      </w:r>
    </w:p>
    <w:p>
      <w:pPr>
        <w:keepNext/>
        <w:spacing w:before="80" w:after="80"/>
      </w:pPr>
      <w:r>
        <w:rPr>
          <w:rFonts w:ascii="Roboto" w:hAnsi="Roboto" w:eastAsia="Roboto" w:cs="Roboto"/>
          <w:b/>
          <w:sz w:val="20"/>
        </w:rPr>
        <w:t>D.16 Ezekiel 20:11–13, 21–26, 40, 41</w:t>
      </w:r>
    </w:p>
    <w:p>
      <w:pPr>
        <w:jc w:val="left"/>
      </w:pPr>
      <w:r>
        <w:rPr>
          <w:rFonts w:ascii="Roboto" w:hAnsi="Roboto" w:eastAsia="Roboto" w:cs="Roboto"/>
          <w:b/>
          <w:sz w:val="20"/>
        </w:rPr>
        <w:t>11</w:t>
      </w:r>
      <w:r>
        <w:rPr>
          <w:rFonts w:ascii="Roboto" w:hAnsi="Roboto" w:eastAsia="Roboto" w:cs="Roboto"/>
          <w:sz w:val="20"/>
        </w:rPr>
        <w:t xml:space="preserve"> And I gave them my statutes, and shewed them my judgments, which if a man do, he shall even live in them.  </w:t>
      </w:r>
      <w:r>
        <w:rPr>
          <w:rFonts w:ascii="Roboto" w:hAnsi="Roboto" w:eastAsia="Roboto" w:cs="Roboto"/>
          <w:b/>
          <w:sz w:val="20"/>
        </w:rPr>
        <w:t>12</w:t>
      </w:r>
      <w:r>
        <w:rPr>
          <w:rFonts w:ascii="Roboto" w:hAnsi="Roboto" w:eastAsia="Roboto" w:cs="Roboto"/>
          <w:sz w:val="20"/>
        </w:rPr>
        <w:t xml:space="preserve"> Moreover also I gave them my sabbaths, to be a sign between me and them, that they might know that I am the LORD that sanctify them.  </w:t>
      </w:r>
      <w:r>
        <w:rPr>
          <w:rFonts w:ascii="Roboto" w:hAnsi="Roboto" w:eastAsia="Roboto" w:cs="Roboto"/>
          <w:b/>
          <w:sz w:val="20"/>
        </w:rPr>
        <w:t>13</w:t>
      </w:r>
      <w:r>
        <w:rPr>
          <w:rFonts w:ascii="Roboto" w:hAnsi="Roboto" w:eastAsia="Roboto" w:cs="Roboto"/>
          <w:sz w:val="20"/>
        </w:rPr>
        <w:t xml:space="preserve"> But the house of Israel rebelled against me in the wilderness: they walked not in my statutes, and they despised my judgments, which if a man do, he shall even live in them; and my sabbaths they greatly polluted: then I said, I would pour out my fury upon them in the wilderness, to consume them.  …  </w:t>
      </w:r>
      <w:r>
        <w:rPr>
          <w:rFonts w:ascii="Roboto" w:hAnsi="Roboto" w:eastAsia="Roboto" w:cs="Roboto"/>
          <w:b/>
          <w:sz w:val="20"/>
        </w:rPr>
        <w:t>21</w:t>
      </w:r>
      <w:r>
        <w:rPr>
          <w:rFonts w:ascii="Roboto" w:hAnsi="Roboto" w:eastAsia="Roboto" w:cs="Roboto"/>
          <w:sz w:val="20"/>
        </w:rPr>
        <w:t xml:space="preserve"> Notwithstanding the children rebelled against me: they walked not in my statutes, neither kept my judgments to do them, which if a man do, he shall even live in them; they polluted my sabbaths: then I said, I would pour out my fury upon them, to accomplish my anger against them in the wilderness.  </w:t>
      </w:r>
      <w:r>
        <w:rPr>
          <w:rFonts w:ascii="Roboto" w:hAnsi="Roboto" w:eastAsia="Roboto" w:cs="Roboto"/>
          <w:b/>
          <w:sz w:val="20"/>
        </w:rPr>
        <w:t>22</w:t>
      </w:r>
      <w:r>
        <w:rPr>
          <w:rFonts w:ascii="Roboto" w:hAnsi="Roboto" w:eastAsia="Roboto" w:cs="Roboto"/>
          <w:sz w:val="20"/>
        </w:rPr>
        <w:t xml:space="preserve"> Nevertheless I withdrew mine hand, and wrought for my name’s sake, that it should not be polluted in the sight of the heathen, in whose sight I brought them forth.  </w:t>
      </w:r>
      <w:r>
        <w:rPr>
          <w:rFonts w:ascii="Roboto" w:hAnsi="Roboto" w:eastAsia="Roboto" w:cs="Roboto"/>
          <w:b/>
          <w:sz w:val="20"/>
        </w:rPr>
        <w:t>23</w:t>
      </w:r>
      <w:r>
        <w:rPr>
          <w:rFonts w:ascii="Roboto" w:hAnsi="Roboto" w:eastAsia="Roboto" w:cs="Roboto"/>
          <w:sz w:val="20"/>
        </w:rPr>
        <w:t xml:space="preserve"> I lifted up mine hand unto them also in the wilderness, that I would scatter them among the heathen, and disperse them through the countries;  </w:t>
      </w:r>
      <w:r>
        <w:rPr>
          <w:rFonts w:ascii="Roboto" w:hAnsi="Roboto" w:eastAsia="Roboto" w:cs="Roboto"/>
          <w:b/>
          <w:sz w:val="20"/>
        </w:rPr>
        <w:t>24</w:t>
      </w:r>
      <w:r>
        <w:rPr>
          <w:rFonts w:ascii="Roboto" w:hAnsi="Roboto" w:eastAsia="Roboto" w:cs="Roboto"/>
          <w:sz w:val="20"/>
        </w:rPr>
        <w:t xml:space="preserve"> Because they had not executed my judgments, but had despised my statutes, and had polluted my sabbaths, and their eyes were after their fathers’ idols.  </w:t>
      </w:r>
      <w:r>
        <w:rPr>
          <w:rFonts w:ascii="Roboto" w:hAnsi="Roboto" w:eastAsia="Roboto" w:cs="Roboto"/>
          <w:b/>
          <w:sz w:val="20"/>
        </w:rPr>
        <w:t>25</w:t>
      </w:r>
      <w:r>
        <w:rPr>
          <w:rFonts w:ascii="Roboto" w:hAnsi="Roboto" w:eastAsia="Roboto" w:cs="Roboto"/>
          <w:sz w:val="20"/>
        </w:rPr>
        <w:t xml:space="preserve"> Wherefore I gave them also statutes that were not good, and judgments whereby they should not live;  </w:t>
      </w:r>
      <w:r>
        <w:rPr>
          <w:rFonts w:ascii="Roboto" w:hAnsi="Roboto" w:eastAsia="Roboto" w:cs="Roboto"/>
          <w:b/>
          <w:sz w:val="20"/>
        </w:rPr>
        <w:t>26</w:t>
      </w:r>
      <w:r>
        <w:rPr>
          <w:rFonts w:ascii="Roboto" w:hAnsi="Roboto" w:eastAsia="Roboto" w:cs="Roboto"/>
          <w:sz w:val="20"/>
        </w:rPr>
        <w:t xml:space="preserve"> And I polluted them in their own gifts, in that they caused to pass through the fire all that openeth the womb, that I might make them desolate, to the end that they might know that I am the LORD.  …  </w:t>
      </w:r>
      <w:r>
        <w:rPr>
          <w:rFonts w:ascii="Roboto" w:hAnsi="Roboto" w:eastAsia="Roboto" w:cs="Roboto"/>
          <w:b/>
          <w:sz w:val="20"/>
        </w:rPr>
        <w:t>40</w:t>
      </w:r>
      <w:r>
        <w:rPr>
          <w:rFonts w:ascii="Roboto" w:hAnsi="Roboto" w:eastAsia="Roboto" w:cs="Roboto"/>
          <w:sz w:val="20"/>
        </w:rPr>
        <w:t xml:space="preserve">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  </w:t>
      </w:r>
      <w:r>
        <w:rPr>
          <w:rFonts w:ascii="Roboto" w:hAnsi="Roboto" w:eastAsia="Roboto" w:cs="Roboto"/>
          <w:b/>
          <w:sz w:val="20"/>
        </w:rPr>
        <w:t>41</w:t>
      </w:r>
      <w:r>
        <w:rPr>
          <w:rFonts w:ascii="Roboto" w:hAnsi="Roboto" w:eastAsia="Roboto" w:cs="Roboto"/>
          <w:sz w:val="20"/>
        </w:rPr>
        <w:t xml:space="preserve"> I will accept you with your sweet savour, when I bring you out from the people, and gather you out of the countries wherein ye have been scattered; and I will be sanctified in you before the heathen.</w:t>
      </w:r>
    </w:p>
    <w:p>
      <w:pPr>
        <w:keepNext/>
        <w:spacing w:before="80" w:after="80"/>
      </w:pPr>
      <w:r>
        <w:rPr>
          <w:rFonts w:ascii="Roboto" w:hAnsi="Roboto" w:eastAsia="Roboto" w:cs="Roboto"/>
          <w:b/>
          <w:sz w:val="20"/>
        </w:rPr>
        <w:t>D.17 Hebrews 10:1–10</w:t>
      </w:r>
    </w:p>
    <w:p>
      <w:pPr>
        <w:jc w:val="left"/>
      </w:pPr>
      <w:r>
        <w:rPr>
          <w:rFonts w:ascii="Roboto" w:hAnsi="Roboto" w:eastAsia="Roboto" w:cs="Roboto"/>
          <w:b/>
          <w:sz w:val="20"/>
        </w:rPr>
        <w:t>1</w:t>
      </w:r>
      <w:r>
        <w:rPr>
          <w:rFonts w:ascii="Roboto" w:hAnsi="Roboto" w:eastAsia="Roboto" w:cs="Roboto"/>
          <w:sz w:val="20"/>
        </w:rPr>
        <w:t xml:space="preserve"> For the law having a shadow of good things to come, and not the very image of the things, can never with those sacrifices which they offered year by year continually make the comers thereunto perfect.  </w:t>
      </w:r>
      <w:r>
        <w:rPr>
          <w:rFonts w:ascii="Roboto" w:hAnsi="Roboto" w:eastAsia="Roboto" w:cs="Roboto"/>
          <w:b/>
          <w:sz w:val="20"/>
        </w:rPr>
        <w:t>2</w:t>
      </w:r>
      <w:r>
        <w:rPr>
          <w:rFonts w:ascii="Roboto" w:hAnsi="Roboto" w:eastAsia="Roboto" w:cs="Roboto"/>
          <w:sz w:val="20"/>
        </w:rPr>
        <w:t xml:space="preserve"> For then would they not have ceased to be offered? because that the worshippers once purged should have had no more conscience of sins.  </w:t>
      </w:r>
      <w:r>
        <w:rPr>
          <w:rFonts w:ascii="Roboto" w:hAnsi="Roboto" w:eastAsia="Roboto" w:cs="Roboto"/>
          <w:b/>
          <w:sz w:val="20"/>
        </w:rPr>
        <w:t>3</w:t>
      </w:r>
      <w:r>
        <w:rPr>
          <w:rFonts w:ascii="Roboto" w:hAnsi="Roboto" w:eastAsia="Roboto" w:cs="Roboto"/>
          <w:sz w:val="20"/>
        </w:rPr>
        <w:t xml:space="preserve"> But in those sacrifices there is a remembrance again made of sins every year.  </w:t>
      </w:r>
      <w:r>
        <w:rPr>
          <w:rFonts w:ascii="Roboto" w:hAnsi="Roboto" w:eastAsia="Roboto" w:cs="Roboto"/>
          <w:b/>
          <w:sz w:val="20"/>
        </w:rPr>
        <w:t>4</w:t>
      </w:r>
      <w:r>
        <w:rPr>
          <w:rFonts w:ascii="Roboto" w:hAnsi="Roboto" w:eastAsia="Roboto" w:cs="Roboto"/>
          <w:sz w:val="20"/>
        </w:rPr>
        <w:t xml:space="preserve"> For it is not possible that the blood of bulls and of goats should take away sins.  </w:t>
      </w:r>
      <w:r>
        <w:rPr>
          <w:rFonts w:ascii="Roboto" w:hAnsi="Roboto" w:eastAsia="Roboto" w:cs="Roboto"/>
          <w:b/>
          <w:sz w:val="20"/>
        </w:rPr>
        <w:t>5</w:t>
      </w:r>
      <w:r>
        <w:rPr>
          <w:rFonts w:ascii="Roboto" w:hAnsi="Roboto" w:eastAsia="Roboto" w:cs="Roboto"/>
          <w:sz w:val="20"/>
        </w:rPr>
        <w:t xml:space="preserve"> Wherefore when he cometh into the world, he saith, Sacrifice and offering thou wouldest not, but a body hast thou prepared me:  </w:t>
      </w:r>
      <w:r>
        <w:rPr>
          <w:rFonts w:ascii="Roboto" w:hAnsi="Roboto" w:eastAsia="Roboto" w:cs="Roboto"/>
          <w:b/>
          <w:sz w:val="20"/>
        </w:rPr>
        <w:t>6</w:t>
      </w:r>
      <w:r>
        <w:rPr>
          <w:rFonts w:ascii="Roboto" w:hAnsi="Roboto" w:eastAsia="Roboto" w:cs="Roboto"/>
          <w:sz w:val="20"/>
        </w:rPr>
        <w:t xml:space="preserve"> In burnt offerings and sacrifices for sin thou hast had no pleasure.  </w:t>
      </w:r>
      <w:r>
        <w:rPr>
          <w:rFonts w:ascii="Roboto" w:hAnsi="Roboto" w:eastAsia="Roboto" w:cs="Roboto"/>
          <w:b/>
          <w:sz w:val="20"/>
        </w:rPr>
        <w:t>7</w:t>
      </w:r>
      <w:r>
        <w:rPr>
          <w:rFonts w:ascii="Roboto" w:hAnsi="Roboto" w:eastAsia="Roboto" w:cs="Roboto"/>
          <w:sz w:val="20"/>
        </w:rPr>
        <w:t xml:space="preserve"> Then said I, Lo, I come (in the volume of the book it is written of me,) to do thy will, O God.  </w:t>
      </w:r>
      <w:r>
        <w:rPr>
          <w:rFonts w:ascii="Roboto" w:hAnsi="Roboto" w:eastAsia="Roboto" w:cs="Roboto"/>
          <w:b/>
          <w:sz w:val="20"/>
        </w:rPr>
        <w:t>8</w:t>
      </w:r>
      <w:r>
        <w:rPr>
          <w:rFonts w:ascii="Roboto" w:hAnsi="Roboto" w:eastAsia="Roboto" w:cs="Roboto"/>
          <w:sz w:val="20"/>
        </w:rPr>
        <w:t xml:space="preserve"> Above when he said, Sacrifice and offering and burnt offerings and offering for sin thou wouldest not, neither hadst pleasure therein; which are offered by the law;  </w:t>
      </w:r>
      <w:r>
        <w:rPr>
          <w:rFonts w:ascii="Roboto" w:hAnsi="Roboto" w:eastAsia="Roboto" w:cs="Roboto"/>
          <w:b/>
          <w:sz w:val="20"/>
        </w:rPr>
        <w:t>9</w:t>
      </w:r>
      <w:r>
        <w:rPr>
          <w:rFonts w:ascii="Roboto" w:hAnsi="Roboto" w:eastAsia="Roboto" w:cs="Roboto"/>
          <w:sz w:val="20"/>
        </w:rPr>
        <w:t xml:space="preserve"> Then said he, Lo, I come to do thy will, O God. He taketh away the first, that he may establish the second.  </w:t>
      </w:r>
      <w:r>
        <w:rPr>
          <w:rFonts w:ascii="Roboto" w:hAnsi="Roboto" w:eastAsia="Roboto" w:cs="Roboto"/>
          <w:b/>
          <w:sz w:val="20"/>
        </w:rPr>
        <w:t>10</w:t>
      </w:r>
      <w:r>
        <w:rPr>
          <w:rFonts w:ascii="Roboto" w:hAnsi="Roboto" w:eastAsia="Roboto" w:cs="Roboto"/>
          <w:sz w:val="20"/>
        </w:rPr>
        <w:t xml:space="preserve"> By the which will we are sanctified through the offering of the body of Jesus Christ once for all.</w:t>
      </w:r>
    </w:p>
    <w:p>
      <w:pPr>
        <w:pStyle w:val="Heading1"/>
        <w:pageBreakBefore/>
      </w:pPr>
      <w:r>
        <w:rPr>
          <w:rFonts w:ascii="Roboto" w:hAnsi="Roboto" w:eastAsia="Roboto" w:cs="Roboto"/>
        </w:rPr>
        <w:t>Appendix E. Where the Passages Are Read</w:t>
      </w:r>
    </w:p>
    <w:p>
      <w:pPr>
        <w:jc w:val="left"/>
      </w:pPr>
      <w:r>
        <w:rPr>
          <w:rFonts w:ascii="Roboto" w:hAnsi="Roboto" w:eastAsia="Roboto" w:cs="Roboto"/>
          <w:sz w:val="20"/>
        </w:rPr>
        <w:t>Every passage cited in the chapters, the Preface, the Thesis and the Conclusion, in the order of the Bible, with the pages on which it is read. Each citation is listed as written in the text. The appendices are not indexed. A page number is the number in the footer.</w:t>
      </w:r>
    </w:p>
    <w:p>
      <w:pPr>
        <w:keepNext/>
        <w:spacing w:after="200"/>
        <w:jc w:val="left"/>
      </w:pPr>
      <w:r>
        <w:rPr>
          <w:rFonts w:ascii="Roboto" w:hAnsi="Roboto" w:eastAsia="Roboto" w:cs="Roboto"/>
          <w:sz w:val="20"/>
        </w:rPr>
        <w:t>The passages in the order of the Bible.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04"/>
        <w:gridCol w:w="3808"/>
        <w:gridCol w:w="1903"/>
      </w:tblGrid>
      <w:tr>
        <w:trPr>
          <w:cantSplit/>
          <w:tblHeader/>
        </w:trPr>
        <w:tc>
          <w:tcPr>
            <w:tcW w:w="1904"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Where it is read</w:t>
            </w:r>
          </w:p>
        </w:tc>
        <w:tc>
          <w:tcPr>
            <w:tcW w:w="1903" w:type="dxa"/>
            <w:shd w:val="clear" w:color="auto" w:fill="3B6E91"/>
          </w:tcPr>
          <w:p>
            <w:pPr>
              <w:keepNext/>
              <w:spacing w:after="0" w:before="0" w:line="259" w:lineRule="auto"/>
            </w:pPr>
            <w:r>
              <w:rPr>
                <w:rFonts w:ascii="Roboto" w:hAnsi="Roboto" w:eastAsia="Roboto" w:cs="Roboto"/>
                <w:b/>
                <w:color w:val="FFFFFF"/>
                <w:sz w:val="20"/>
              </w:rPr>
              <w:t>Key passage</w:t>
            </w:r>
          </w:p>
        </w:tc>
      </w:tr>
      <w:tr>
        <w:trPr>
          <w:cantSplit/>
        </w:trPr>
        <w:tc>
          <w:tcPr>
            <w:tcW w:w="1904" w:type="dxa"/>
          </w:tcPr>
          <w:p>
            <w:pPr>
              <w:keepNext/>
              <w:spacing w:after="0" w:before="0" w:line="259" w:lineRule="auto"/>
            </w:pPr>
            <w:r>
              <w:rPr>
                <w:rFonts w:ascii="Roboto" w:hAnsi="Roboto" w:eastAsia="Roboto" w:cs="Roboto"/>
                <w:sz w:val="20"/>
              </w:rPr>
              <w:t>Exodus 19:5</w:t>
            </w:r>
          </w:p>
        </w:tc>
        <w:tc>
          <w:tcPr>
            <w:tcW w:w="3808" w:type="dxa"/>
          </w:tcPr>
          <w:p>
            <w:pPr>
              <w:keepNext/>
              <w:spacing w:after="0" w:before="0" w:line="259" w:lineRule="auto"/>
            </w:pPr>
            <w:r>
              <w:rPr>
                <w:rFonts w:ascii="Roboto" w:hAnsi="Roboto" w:eastAsia="Roboto" w:cs="Roboto"/>
                <w:sz w:val="20"/>
              </w:rPr>
              <w:t>ch. 5, pp. 20, 21; ch. 9, p. 32</w:t>
            </w:r>
          </w:p>
        </w:tc>
        <w:tc>
          <w:tcPr>
            <w:tcW w:w="1903" w:type="dxa"/>
          </w:tcPr>
          <w:p>
            <w:pPr>
              <w:keepNext/>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15:14</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15:15</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15:18</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15:21</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15:22</w:t>
            </w:r>
          </w:p>
        </w:tc>
        <w:tc>
          <w:tcPr>
            <w:tcW w:w="3808" w:type="dxa"/>
          </w:tcPr>
          <w:p>
            <w:pPr>
              <w:spacing w:after="0" w:before="0" w:line="259" w:lineRule="auto"/>
            </w:pPr>
            <w:r>
              <w:rPr>
                <w:rFonts w:ascii="Roboto" w:hAnsi="Roboto" w:eastAsia="Roboto" w:cs="Roboto"/>
                <w:sz w:val="20"/>
              </w:rPr>
              <w:t>Preface, p. 2; ch. 1, pp. 4, 6; ch. 2, p. 8; ch. 4, p. 15; Conclusion, p. 35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15:23</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15:24</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15:25</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15:26</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Samuel 15:31</w:t>
            </w:r>
          </w:p>
        </w:tc>
        <w:tc>
          <w:tcPr>
            <w:tcW w:w="3808" w:type="dxa"/>
          </w:tcPr>
          <w:p>
            <w:pPr>
              <w:spacing w:after="0" w:before="0" w:line="259" w:lineRule="auto"/>
            </w:pPr>
            <w:r>
              <w:rPr>
                <w:rFonts w:ascii="Roboto" w:hAnsi="Roboto" w:eastAsia="Roboto" w:cs="Roboto"/>
                <w:sz w:val="20"/>
              </w:rPr>
              <w:t>ch. 1, pp. 4,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12:26–33</w:t>
            </w:r>
          </w:p>
        </w:tc>
        <w:tc>
          <w:tcPr>
            <w:tcW w:w="3808" w:type="dxa"/>
          </w:tcPr>
          <w:p>
            <w:pPr>
              <w:spacing w:after="0" w:before="0" w:line="259" w:lineRule="auto"/>
            </w:pPr>
            <w:r>
              <w:rPr>
                <w:rFonts w:ascii="Roboto" w:hAnsi="Roboto" w:eastAsia="Roboto" w:cs="Roboto"/>
                <w:sz w:val="20"/>
              </w:rPr>
              <w:t>ch. 3,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12:27</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12:28</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12:29</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12:31</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Kings 12:32, 33</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40:6</w:t>
            </w:r>
          </w:p>
        </w:tc>
        <w:tc>
          <w:tcPr>
            <w:tcW w:w="3808" w:type="dxa"/>
          </w:tcPr>
          <w:p>
            <w:pPr>
              <w:spacing w:after="0" w:before="0" w:line="259" w:lineRule="auto"/>
            </w:pPr>
            <w:r>
              <w:rPr>
                <w:rFonts w:ascii="Roboto" w:hAnsi="Roboto" w:eastAsia="Roboto" w:cs="Roboto"/>
                <w:sz w:val="20"/>
              </w:rPr>
              <w:t>ch. 1, pp. 4, 5,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40:6–8</w:t>
            </w:r>
          </w:p>
        </w:tc>
        <w:tc>
          <w:tcPr>
            <w:tcW w:w="3808" w:type="dxa"/>
          </w:tcPr>
          <w:p>
            <w:pPr>
              <w:spacing w:after="0" w:before="0" w:line="259" w:lineRule="auto"/>
            </w:pPr>
            <w:r>
              <w:rPr>
                <w:rFonts w:ascii="Roboto" w:hAnsi="Roboto" w:eastAsia="Roboto" w:cs="Roboto"/>
                <w:sz w:val="20"/>
              </w:rPr>
              <w:t>ch. 8, pp. 29, 31;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40:7, 8</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40:9</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50:5</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50:6</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50:7</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50:8</w:t>
            </w:r>
          </w:p>
        </w:tc>
        <w:tc>
          <w:tcPr>
            <w:tcW w:w="3808" w:type="dxa"/>
          </w:tcPr>
          <w:p>
            <w:pPr>
              <w:spacing w:after="0" w:before="0" w:line="259" w:lineRule="auto"/>
            </w:pPr>
            <w:r>
              <w:rPr>
                <w:rFonts w:ascii="Roboto" w:hAnsi="Roboto" w:eastAsia="Roboto" w:cs="Roboto"/>
                <w:sz w:val="20"/>
              </w:rPr>
              <w:t>ch. 1, pp. 5, 7; 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50:8–15</w:t>
            </w:r>
          </w:p>
        </w:tc>
        <w:tc>
          <w:tcPr>
            <w:tcW w:w="3808" w:type="dxa"/>
          </w:tcPr>
          <w:p>
            <w:pPr>
              <w:spacing w:after="0" w:before="0" w:line="259" w:lineRule="auto"/>
            </w:pPr>
            <w:r>
              <w:rPr>
                <w:rFonts w:ascii="Roboto" w:hAnsi="Roboto" w:eastAsia="Roboto" w:cs="Roboto"/>
                <w:sz w:val="20"/>
              </w:rPr>
              <w:t>ch. 1,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50:9, 10</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50:12, 13</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50:14</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50:14, 15</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50:16, 17</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50:18–20</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50:21</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50:23</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51:2</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51:4</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51:16</w:t>
            </w:r>
          </w:p>
        </w:tc>
        <w:tc>
          <w:tcPr>
            <w:tcW w:w="3808" w:type="dxa"/>
          </w:tcPr>
          <w:p>
            <w:pPr>
              <w:spacing w:after="0" w:before="0" w:line="259" w:lineRule="auto"/>
            </w:pPr>
            <w:r>
              <w:rPr>
                <w:rFonts w:ascii="Roboto" w:hAnsi="Roboto" w:eastAsia="Roboto" w:cs="Roboto"/>
                <w:sz w:val="20"/>
              </w:rPr>
              <w:t>ch. 1, p. 6; 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51:16–19</w:t>
            </w:r>
          </w:p>
        </w:tc>
        <w:tc>
          <w:tcPr>
            <w:tcW w:w="3808" w:type="dxa"/>
          </w:tcPr>
          <w:p>
            <w:pPr>
              <w:spacing w:after="0" w:before="0" w:line="259" w:lineRule="auto"/>
            </w:pPr>
            <w:r>
              <w:rPr>
                <w:rFonts w:ascii="Roboto" w:hAnsi="Roboto" w:eastAsia="Roboto" w:cs="Roboto"/>
                <w:sz w:val="20"/>
              </w:rPr>
              <w:t>ch. 1,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51:17</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51:18, 19</w:t>
            </w:r>
          </w:p>
        </w:tc>
        <w:tc>
          <w:tcPr>
            <w:tcW w:w="3808" w:type="dxa"/>
          </w:tcPr>
          <w:p>
            <w:pPr>
              <w:spacing w:after="0" w:before="0" w:line="259" w:lineRule="auto"/>
            </w:pPr>
            <w:r>
              <w:rPr>
                <w:rFonts w:ascii="Roboto" w:hAnsi="Roboto" w:eastAsia="Roboto" w:cs="Roboto"/>
                <w:sz w:val="20"/>
              </w:rPr>
              <w:t>ch. 1, pp. 6,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51:19</w:t>
            </w:r>
          </w:p>
        </w:tc>
        <w:tc>
          <w:tcPr>
            <w:tcW w:w="3808" w:type="dxa"/>
          </w:tcPr>
          <w:p>
            <w:pPr>
              <w:spacing w:after="0" w:before="0" w:line="259" w:lineRule="auto"/>
            </w:pPr>
            <w:r>
              <w:rPr>
                <w:rFonts w:ascii="Roboto" w:hAnsi="Roboto" w:eastAsia="Roboto" w:cs="Roboto"/>
                <w:sz w:val="20"/>
              </w:rPr>
              <w:t>Conclusion, p. 35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1:2</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1:4</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1:7</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1:10</w:t>
            </w:r>
          </w:p>
        </w:tc>
        <w:tc>
          <w:tcPr>
            <w:tcW w:w="3808" w:type="dxa"/>
          </w:tcPr>
          <w:p>
            <w:pPr>
              <w:spacing w:after="0" w:before="0" w:line="259" w:lineRule="auto"/>
            </w:pPr>
            <w:r>
              <w:rPr>
                <w:rFonts w:ascii="Roboto" w:hAnsi="Roboto" w:eastAsia="Roboto" w:cs="Roboto"/>
                <w:sz w:val="20"/>
              </w:rPr>
              <w:t>ch. 2, pp. 7,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1:10–17</w:t>
            </w:r>
          </w:p>
        </w:tc>
        <w:tc>
          <w:tcPr>
            <w:tcW w:w="3808" w:type="dxa"/>
          </w:tcPr>
          <w:p>
            <w:pPr>
              <w:spacing w:after="0" w:before="0" w:line="259" w:lineRule="auto"/>
            </w:pPr>
            <w:r>
              <w:rPr>
                <w:rFonts w:ascii="Roboto" w:hAnsi="Roboto" w:eastAsia="Roboto" w:cs="Roboto"/>
                <w:sz w:val="20"/>
              </w:rPr>
              <w:t>Conclusion, p. 35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1:10–20</w:t>
            </w:r>
          </w:p>
        </w:tc>
        <w:tc>
          <w:tcPr>
            <w:tcW w:w="3808" w:type="dxa"/>
          </w:tcPr>
          <w:p>
            <w:pPr>
              <w:spacing w:after="0" w:before="0" w:line="259" w:lineRule="auto"/>
            </w:pPr>
            <w:r>
              <w:rPr>
                <w:rFonts w:ascii="Roboto" w:hAnsi="Roboto" w:eastAsia="Roboto" w:cs="Roboto"/>
                <w:sz w:val="20"/>
              </w:rPr>
              <w:t>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1:11</w:t>
            </w:r>
          </w:p>
        </w:tc>
        <w:tc>
          <w:tcPr>
            <w:tcW w:w="3808" w:type="dxa"/>
          </w:tcPr>
          <w:p>
            <w:pPr>
              <w:spacing w:after="0" w:before="0" w:line="259" w:lineRule="auto"/>
            </w:pPr>
            <w:r>
              <w:rPr>
                <w:rFonts w:ascii="Roboto" w:hAnsi="Roboto" w:eastAsia="Roboto" w:cs="Roboto"/>
                <w:sz w:val="20"/>
              </w:rPr>
              <w:t>Preface, p. 2; ch. 2, p. 8; 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1:11–13</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1:12</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1:13, 14</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1:15</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1:15–17</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1:16, 17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1:16–20</w:t>
            </w:r>
          </w:p>
        </w:tc>
        <w:tc>
          <w:tcPr>
            <w:tcW w:w="3808" w:type="dxa"/>
          </w:tcPr>
          <w:p>
            <w:pPr>
              <w:spacing w:after="0" w:before="0" w:line="259" w:lineRule="auto"/>
            </w:pPr>
            <w:r>
              <w:rPr>
                <w:rFonts w:ascii="Roboto" w:hAnsi="Roboto" w:eastAsia="Roboto" w:cs="Roboto"/>
                <w:sz w:val="20"/>
              </w:rPr>
              <w:t>ch. 9, p. 33;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1:18</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1:19, 20</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1:21</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1:22</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1:25</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1:26</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1:27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56:6</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56:6, 7</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56:7</w:t>
            </w:r>
          </w:p>
        </w:tc>
        <w:tc>
          <w:tcPr>
            <w:tcW w:w="3808" w:type="dxa"/>
          </w:tcPr>
          <w:p>
            <w:pPr>
              <w:spacing w:after="0" w:before="0" w:line="259" w:lineRule="auto"/>
            </w:pPr>
            <w:r>
              <w:rPr>
                <w:rFonts w:ascii="Roboto" w:hAnsi="Roboto" w:eastAsia="Roboto" w:cs="Roboto"/>
                <w:sz w:val="20"/>
              </w:rPr>
              <w:t>ch. 6, pp. 21, 23, 25;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58:1</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58:2</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58:2–7</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58:3</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58:3, 4</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58:5</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58:6, 7</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58:8</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58:9</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58:13</w:t>
            </w:r>
          </w:p>
        </w:tc>
        <w:tc>
          <w:tcPr>
            <w:tcW w:w="3808" w:type="dxa"/>
          </w:tcPr>
          <w:p>
            <w:pPr>
              <w:spacing w:after="0" w:before="0" w:line="259" w:lineRule="auto"/>
            </w:pPr>
            <w:r>
              <w:rPr>
                <w:rFonts w:ascii="Roboto" w:hAnsi="Roboto" w:eastAsia="Roboto" w:cs="Roboto"/>
                <w:sz w:val="20"/>
              </w:rPr>
              <w:t>Preface, p. 2; ch. 6,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66:1, 2</w:t>
            </w:r>
          </w:p>
        </w:tc>
        <w:tc>
          <w:tcPr>
            <w:tcW w:w="3808" w:type="dxa"/>
          </w:tcPr>
          <w:p>
            <w:pPr>
              <w:spacing w:after="0" w:before="0" w:line="259" w:lineRule="auto"/>
            </w:pPr>
            <w:r>
              <w:rPr>
                <w:rFonts w:ascii="Roboto" w:hAnsi="Roboto" w:eastAsia="Roboto" w:cs="Roboto"/>
                <w:sz w:val="20"/>
              </w:rPr>
              <w:t>ch. 6, pp. 22,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66:1–4</w:t>
            </w:r>
          </w:p>
        </w:tc>
        <w:tc>
          <w:tcPr>
            <w:tcW w:w="3808" w:type="dxa"/>
          </w:tcPr>
          <w:p>
            <w:pPr>
              <w:spacing w:after="0" w:before="0" w:line="259" w:lineRule="auto"/>
            </w:pPr>
            <w:r>
              <w:rPr>
                <w:rFonts w:ascii="Roboto" w:hAnsi="Roboto" w:eastAsia="Roboto" w:cs="Roboto"/>
                <w:sz w:val="20"/>
              </w:rPr>
              <w:t>ch. 6, pp. 21, 22, 24;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66:3</w:t>
            </w:r>
          </w:p>
        </w:tc>
        <w:tc>
          <w:tcPr>
            <w:tcW w:w="3808" w:type="dxa"/>
          </w:tcPr>
          <w:p>
            <w:pPr>
              <w:spacing w:after="0" w:before="0" w:line="259" w:lineRule="auto"/>
            </w:pPr>
            <w:r>
              <w:rPr>
                <w:rFonts w:ascii="Roboto" w:hAnsi="Roboto" w:eastAsia="Roboto" w:cs="Roboto"/>
                <w:sz w:val="20"/>
              </w:rPr>
              <w:t>ch. 6, pp. 23,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66:4</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66:19–21</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66:20, 21</w:t>
            </w:r>
          </w:p>
        </w:tc>
        <w:tc>
          <w:tcPr>
            <w:tcW w:w="3808" w:type="dxa"/>
          </w:tcPr>
          <w:p>
            <w:pPr>
              <w:spacing w:after="0" w:before="0" w:line="259" w:lineRule="auto"/>
            </w:pPr>
            <w:r>
              <w:rPr>
                <w:rFonts w:ascii="Roboto" w:hAnsi="Roboto" w:eastAsia="Roboto" w:cs="Roboto"/>
                <w:sz w:val="20"/>
              </w:rPr>
              <w:t>ch. 6, pp. 23, 24;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2:1–3</w:t>
            </w:r>
          </w:p>
        </w:tc>
        <w:tc>
          <w:tcPr>
            <w:tcW w:w="3808" w:type="dxa"/>
          </w:tcPr>
          <w:p>
            <w:pPr>
              <w:spacing w:after="0" w:before="0" w:line="259" w:lineRule="auto"/>
            </w:pPr>
            <w:r>
              <w:rPr>
                <w:rFonts w:ascii="Roboto" w:hAnsi="Roboto" w:eastAsia="Roboto" w:cs="Roboto"/>
                <w:sz w:val="20"/>
              </w:rPr>
              <w:t>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6:19</w:t>
            </w:r>
          </w:p>
        </w:tc>
        <w:tc>
          <w:tcPr>
            <w:tcW w:w="3808" w:type="dxa"/>
          </w:tcPr>
          <w:p>
            <w:pPr>
              <w:spacing w:after="0" w:before="0" w:line="259" w:lineRule="auto"/>
            </w:pPr>
            <w:r>
              <w:rPr>
                <w:rFonts w:ascii="Roboto" w:hAnsi="Roboto" w:eastAsia="Roboto" w:cs="Roboto"/>
                <w:sz w:val="20"/>
              </w:rPr>
              <w:t>ch. 5, pp. 18,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6:19, 20</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6:20</w:t>
            </w:r>
          </w:p>
        </w:tc>
        <w:tc>
          <w:tcPr>
            <w:tcW w:w="3808" w:type="dxa"/>
          </w:tcPr>
          <w:p>
            <w:pPr>
              <w:spacing w:after="0" w:before="0" w:line="259" w:lineRule="auto"/>
            </w:pPr>
            <w:r>
              <w:rPr>
                <w:rFonts w:ascii="Roboto" w:hAnsi="Roboto" w:eastAsia="Roboto" w:cs="Roboto"/>
                <w:sz w:val="20"/>
              </w:rPr>
              <w:t>ch. 5, p. 18;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6:21</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7:2–7</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7:3</w:t>
            </w:r>
          </w:p>
        </w:tc>
        <w:tc>
          <w:tcPr>
            <w:tcW w:w="3808" w:type="dxa"/>
          </w:tcPr>
          <w:p>
            <w:pPr>
              <w:spacing w:after="0" w:before="0" w:line="259" w:lineRule="auto"/>
            </w:pPr>
            <w:r>
              <w:rPr>
                <w:rFonts w:ascii="Roboto" w:hAnsi="Roboto" w:eastAsia="Roboto" w:cs="Roboto"/>
                <w:sz w:val="20"/>
              </w:rPr>
              <w:t>ch. 5, p. 18; 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7:4</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7:4, 8–11</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7:5–7</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7:8</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7:9, 10</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7:9–11</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7:11</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7:12</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7:12–15</w:t>
            </w:r>
          </w:p>
        </w:tc>
        <w:tc>
          <w:tcPr>
            <w:tcW w:w="3808" w:type="dxa"/>
          </w:tcPr>
          <w:p>
            <w:pPr>
              <w:spacing w:after="0" w:before="0" w:line="259" w:lineRule="auto"/>
            </w:pPr>
            <w:r>
              <w:rPr>
                <w:rFonts w:ascii="Roboto" w:hAnsi="Roboto" w:eastAsia="Roboto" w:cs="Roboto"/>
                <w:sz w:val="20"/>
              </w:rPr>
              <w:t>ch. 5, p. 21;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7:14, 15</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7:21</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7:21–23</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7:22</w:t>
            </w:r>
          </w:p>
        </w:tc>
        <w:tc>
          <w:tcPr>
            <w:tcW w:w="3808" w:type="dxa"/>
          </w:tcPr>
          <w:p>
            <w:pPr>
              <w:spacing w:after="0" w:before="0" w:line="259" w:lineRule="auto"/>
            </w:pPr>
            <w:r>
              <w:rPr>
                <w:rFonts w:ascii="Roboto" w:hAnsi="Roboto" w:eastAsia="Roboto" w:cs="Roboto"/>
                <w:sz w:val="20"/>
              </w:rPr>
              <w:t>ch. 1, p. 5; ch. 5, p. 20; 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7:22, 23</w:t>
            </w:r>
          </w:p>
        </w:tc>
        <w:tc>
          <w:tcPr>
            <w:tcW w:w="3808" w:type="dxa"/>
          </w:tcPr>
          <w:p>
            <w:pPr>
              <w:spacing w:after="0" w:before="0" w:line="259" w:lineRule="auto"/>
            </w:pPr>
            <w:r>
              <w:rPr>
                <w:rFonts w:ascii="Roboto" w:hAnsi="Roboto" w:eastAsia="Roboto" w:cs="Roboto"/>
                <w:sz w:val="20"/>
              </w:rPr>
              <w:t>ch. 5, pp. 20, 21; ch. 9, p. 33;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7:23</w:t>
            </w:r>
          </w:p>
        </w:tc>
        <w:tc>
          <w:tcPr>
            <w:tcW w:w="3808" w:type="dxa"/>
          </w:tcPr>
          <w:p>
            <w:pPr>
              <w:spacing w:after="0" w:before="0" w:line="259" w:lineRule="auto"/>
            </w:pPr>
            <w:r>
              <w:rPr>
                <w:rFonts w:ascii="Roboto" w:hAnsi="Roboto" w:eastAsia="Roboto" w:cs="Roboto"/>
                <w:sz w:val="20"/>
              </w:rPr>
              <w:t>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7:31</w:t>
            </w:r>
          </w:p>
        </w:tc>
        <w:tc>
          <w:tcPr>
            <w:tcW w:w="3808" w:type="dxa"/>
          </w:tcPr>
          <w:p>
            <w:pPr>
              <w:spacing w:after="0" w:before="0" w:line="259" w:lineRule="auto"/>
            </w:pPr>
            <w:r>
              <w:rPr>
                <w:rFonts w:ascii="Roboto" w:hAnsi="Roboto" w:eastAsia="Roboto" w:cs="Roboto"/>
                <w:sz w:val="20"/>
              </w:rPr>
              <w:t>ch. 5, pp. 20, 21; ch. 9,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17:24</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17:26</w:t>
            </w:r>
          </w:p>
        </w:tc>
        <w:tc>
          <w:tcPr>
            <w:tcW w:w="3808" w:type="dxa"/>
          </w:tcPr>
          <w:p>
            <w:pPr>
              <w:spacing w:after="0" w:before="0" w:line="259" w:lineRule="auto"/>
            </w:pPr>
            <w:r>
              <w:rPr>
                <w:rFonts w:ascii="Roboto" w:hAnsi="Roboto" w:eastAsia="Roboto" w:cs="Roboto"/>
                <w:sz w:val="20"/>
              </w:rPr>
              <w:t>ch. 5, pp. 20,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18:7–10</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26:6</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26:8</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26:16</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31:31–34</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33:11</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33:18</w:t>
            </w:r>
          </w:p>
        </w:tc>
        <w:tc>
          <w:tcPr>
            <w:tcW w:w="3808" w:type="dxa"/>
          </w:tcPr>
          <w:p>
            <w:pPr>
              <w:spacing w:after="0" w:before="0" w:line="259" w:lineRule="auto"/>
            </w:pPr>
            <w:r>
              <w:rPr>
                <w:rFonts w:ascii="Roboto" w:hAnsi="Roboto" w:eastAsia="Roboto" w:cs="Roboto"/>
                <w:sz w:val="20"/>
              </w:rPr>
              <w:t>ch. 5, p. 20; ch. 9, p. 32;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20:11, 13, 21</w:t>
            </w:r>
          </w:p>
        </w:tc>
        <w:tc>
          <w:tcPr>
            <w:tcW w:w="3808" w:type="dxa"/>
          </w:tcPr>
          <w:p>
            <w:pPr>
              <w:spacing w:after="0" w:before="0" w:line="259" w:lineRule="auto"/>
            </w:pPr>
            <w:r>
              <w:rPr>
                <w:rFonts w:ascii="Roboto" w:hAnsi="Roboto" w:eastAsia="Roboto" w:cs="Roboto"/>
                <w:sz w:val="20"/>
              </w:rPr>
              <w:t>ch. 9,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20:25</w:t>
            </w:r>
          </w:p>
        </w:tc>
        <w:tc>
          <w:tcPr>
            <w:tcW w:w="3808" w:type="dxa"/>
          </w:tcPr>
          <w:p>
            <w:pPr>
              <w:spacing w:after="0" w:before="0" w:line="259" w:lineRule="auto"/>
            </w:pPr>
            <w:r>
              <w:rPr>
                <w:rFonts w:ascii="Roboto" w:hAnsi="Roboto" w:eastAsia="Roboto" w:cs="Roboto"/>
                <w:sz w:val="20"/>
              </w:rPr>
              <w:t>ch. 9,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20:25, 26</w:t>
            </w:r>
          </w:p>
        </w:tc>
        <w:tc>
          <w:tcPr>
            <w:tcW w:w="3808" w:type="dxa"/>
          </w:tcPr>
          <w:p>
            <w:pPr>
              <w:spacing w:after="0" w:before="0" w:line="259" w:lineRule="auto"/>
            </w:pPr>
            <w:r>
              <w:rPr>
                <w:rFonts w:ascii="Roboto" w:hAnsi="Roboto" w:eastAsia="Roboto" w:cs="Roboto"/>
                <w:sz w:val="20"/>
              </w:rPr>
              <w:t>ch. 9, pp. 33, 35;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20:25–26</w:t>
            </w:r>
          </w:p>
        </w:tc>
        <w:tc>
          <w:tcPr>
            <w:tcW w:w="3808" w:type="dxa"/>
          </w:tcPr>
          <w:p>
            <w:pPr>
              <w:spacing w:after="0" w:before="0" w:line="259" w:lineRule="auto"/>
            </w:pPr>
            <w:r>
              <w:rPr>
                <w:rFonts w:ascii="Roboto" w:hAnsi="Roboto" w:eastAsia="Roboto" w:cs="Roboto"/>
                <w:sz w:val="20"/>
              </w:rPr>
              <w:t>ch. 9, pp. 33,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20:40</w:t>
            </w:r>
          </w:p>
        </w:tc>
        <w:tc>
          <w:tcPr>
            <w:tcW w:w="3808" w:type="dxa"/>
          </w:tcPr>
          <w:p>
            <w:pPr>
              <w:spacing w:after="0" w:before="0" w:line="259" w:lineRule="auto"/>
            </w:pPr>
            <w:r>
              <w:rPr>
                <w:rFonts w:ascii="Roboto" w:hAnsi="Roboto" w:eastAsia="Roboto" w:cs="Roboto"/>
                <w:sz w:val="20"/>
              </w:rPr>
              <w:t>ch. 9, pp. 33, 34;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3:4</w:t>
            </w:r>
          </w:p>
        </w:tc>
        <w:tc>
          <w:tcPr>
            <w:tcW w:w="3808" w:type="dxa"/>
          </w:tcPr>
          <w:p>
            <w:pPr>
              <w:spacing w:after="0" w:before="0" w:line="259" w:lineRule="auto"/>
            </w:pPr>
            <w:r>
              <w:rPr>
                <w:rFonts w:ascii="Roboto" w:hAnsi="Roboto" w:eastAsia="Roboto" w:cs="Roboto"/>
                <w:sz w:val="20"/>
              </w:rPr>
              <w:t>ch. 4,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3:4, 5</w:t>
            </w:r>
          </w:p>
        </w:tc>
        <w:tc>
          <w:tcPr>
            <w:tcW w:w="3808" w:type="dxa"/>
          </w:tcPr>
          <w:p>
            <w:pPr>
              <w:spacing w:after="0" w:before="0" w:line="259" w:lineRule="auto"/>
            </w:pPr>
            <w:r>
              <w:rPr>
                <w:rFonts w:ascii="Roboto" w:hAnsi="Roboto" w:eastAsia="Roboto" w:cs="Roboto"/>
                <w:sz w:val="20"/>
              </w:rPr>
              <w:t>ch. 4, pp. 16,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4:1</w:t>
            </w:r>
          </w:p>
        </w:tc>
        <w:tc>
          <w:tcPr>
            <w:tcW w:w="3808" w:type="dxa"/>
          </w:tcPr>
          <w:p>
            <w:pPr>
              <w:spacing w:after="0" w:before="0" w:line="259" w:lineRule="auto"/>
            </w:pPr>
            <w:r>
              <w:rPr>
                <w:rFonts w:ascii="Roboto" w:hAnsi="Roboto" w:eastAsia="Roboto" w:cs="Roboto"/>
                <w:sz w:val="20"/>
              </w:rPr>
              <w:t>ch. 4, pp. 14,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4:1–13</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4:2</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4:6</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4:8</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4:13</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5:6</w:t>
            </w:r>
          </w:p>
        </w:tc>
        <w:tc>
          <w:tcPr>
            <w:tcW w:w="3808" w:type="dxa"/>
          </w:tcPr>
          <w:p>
            <w:pPr>
              <w:spacing w:after="0" w:before="0" w:line="259" w:lineRule="auto"/>
            </w:pPr>
            <w:r>
              <w:rPr>
                <w:rFonts w:ascii="Roboto" w:hAnsi="Roboto" w:eastAsia="Roboto" w:cs="Roboto"/>
                <w:sz w:val="20"/>
              </w:rPr>
              <w:t>ch. 4, pp. 15,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6:1, 2</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6:1–7</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6:4</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6:6</w:t>
            </w:r>
          </w:p>
        </w:tc>
        <w:tc>
          <w:tcPr>
            <w:tcW w:w="3808" w:type="dxa"/>
          </w:tcPr>
          <w:p>
            <w:pPr>
              <w:spacing w:after="0" w:before="0" w:line="259" w:lineRule="auto"/>
            </w:pPr>
            <w:r>
              <w:rPr>
                <w:rFonts w:ascii="Roboto" w:hAnsi="Roboto" w:eastAsia="Roboto" w:cs="Roboto"/>
                <w:sz w:val="20"/>
              </w:rPr>
              <w:t>Preface, p. 2; ch. 1, p. 5; ch. 4, pp. 14, 15, 16, 17;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6:7</w:t>
            </w:r>
          </w:p>
        </w:tc>
        <w:tc>
          <w:tcPr>
            <w:tcW w:w="3808" w:type="dxa"/>
          </w:tcPr>
          <w:p>
            <w:pPr>
              <w:spacing w:after="0" w:before="0" w:line="259" w:lineRule="auto"/>
            </w:pPr>
            <w:r>
              <w:rPr>
                <w:rFonts w:ascii="Roboto" w:hAnsi="Roboto" w:eastAsia="Roboto" w:cs="Roboto"/>
                <w:sz w:val="20"/>
              </w:rPr>
              <w:t>ch. 4, pp. 15,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8:11, 13</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8:11–13</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8:12</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8:13</w:t>
            </w:r>
          </w:p>
        </w:tc>
        <w:tc>
          <w:tcPr>
            <w:tcW w:w="3808" w:type="dxa"/>
          </w:tcPr>
          <w:p>
            <w:pPr>
              <w:spacing w:after="0" w:before="0" w:line="259" w:lineRule="auto"/>
            </w:pPr>
            <w:r>
              <w:rPr>
                <w:rFonts w:ascii="Roboto" w:hAnsi="Roboto" w:eastAsia="Roboto" w:cs="Roboto"/>
                <w:sz w:val="20"/>
              </w:rPr>
              <w:t>ch. 4, p. 18; 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14:1, 2</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14:1–2</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Hosea 14:2</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1:1</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1:2</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3:14</w:t>
            </w:r>
          </w:p>
        </w:tc>
        <w:tc>
          <w:tcPr>
            <w:tcW w:w="3808" w:type="dxa"/>
          </w:tcPr>
          <w:p>
            <w:pPr>
              <w:spacing w:after="0" w:before="0" w:line="259" w:lineRule="auto"/>
            </w:pPr>
            <w:r>
              <w:rPr>
                <w:rFonts w:ascii="Roboto" w:hAnsi="Roboto" w:eastAsia="Roboto" w:cs="Roboto"/>
                <w:sz w:val="20"/>
              </w:rPr>
              <w:t>ch. 3, pp. 11,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4:4, 5</w:t>
            </w:r>
          </w:p>
        </w:tc>
        <w:tc>
          <w:tcPr>
            <w:tcW w:w="3808" w:type="dxa"/>
          </w:tcPr>
          <w:p>
            <w:pPr>
              <w:spacing w:after="0" w:before="0" w:line="259" w:lineRule="auto"/>
            </w:pPr>
            <w:r>
              <w:rPr>
                <w:rFonts w:ascii="Roboto" w:hAnsi="Roboto" w:eastAsia="Roboto" w:cs="Roboto"/>
                <w:sz w:val="20"/>
              </w:rPr>
              <w:t>ch. 3, pp. 11,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4:6</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5:4, 5</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5:4–6</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5:6</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5:7</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5:10</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5:11</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5:12</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5:12, 24</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5:14</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5:15</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5:21</w:t>
            </w:r>
          </w:p>
        </w:tc>
        <w:tc>
          <w:tcPr>
            <w:tcW w:w="3808" w:type="dxa"/>
          </w:tcPr>
          <w:p>
            <w:pPr>
              <w:spacing w:after="0" w:before="0" w:line="259" w:lineRule="auto"/>
            </w:pPr>
            <w:r>
              <w:rPr>
                <w:rFonts w:ascii="Roboto" w:hAnsi="Roboto" w:eastAsia="Roboto" w:cs="Roboto"/>
                <w:sz w:val="20"/>
              </w:rPr>
              <w:t>Preface, p. 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5:21–22</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5:21–23</w:t>
            </w:r>
          </w:p>
        </w:tc>
        <w:tc>
          <w:tcPr>
            <w:tcW w:w="3808" w:type="dxa"/>
          </w:tcPr>
          <w:p>
            <w:pPr>
              <w:spacing w:after="0" w:before="0" w:line="259" w:lineRule="auto"/>
            </w:pPr>
            <w:r>
              <w:rPr>
                <w:rFonts w:ascii="Roboto" w:hAnsi="Roboto" w:eastAsia="Roboto" w:cs="Roboto"/>
                <w:sz w:val="20"/>
              </w:rPr>
              <w:t>ch. 3,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5:21–24</w:t>
            </w:r>
          </w:p>
        </w:tc>
        <w:tc>
          <w:tcPr>
            <w:tcW w:w="3808" w:type="dxa"/>
          </w:tcPr>
          <w:p>
            <w:pPr>
              <w:spacing w:after="0" w:before="0" w:line="259" w:lineRule="auto"/>
            </w:pPr>
            <w:r>
              <w:rPr>
                <w:rFonts w:ascii="Roboto" w:hAnsi="Roboto" w:eastAsia="Roboto" w:cs="Roboto"/>
                <w:sz w:val="20"/>
              </w:rPr>
              <w:t>ch. 3, pp. 12, 13; 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5:25</w:t>
            </w:r>
          </w:p>
        </w:tc>
        <w:tc>
          <w:tcPr>
            <w:tcW w:w="3808" w:type="dxa"/>
          </w:tcPr>
          <w:p>
            <w:pPr>
              <w:spacing w:after="0" w:before="0" w:line="259" w:lineRule="auto"/>
            </w:pPr>
            <w:r>
              <w:rPr>
                <w:rFonts w:ascii="Roboto" w:hAnsi="Roboto" w:eastAsia="Roboto" w:cs="Roboto"/>
                <w:sz w:val="20"/>
              </w:rPr>
              <w:t>ch. 3, p. 13; ch. 9, pp. 32, 33;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5:25–27</w:t>
            </w:r>
          </w:p>
        </w:tc>
        <w:tc>
          <w:tcPr>
            <w:tcW w:w="3808" w:type="dxa"/>
          </w:tcPr>
          <w:p>
            <w:pPr>
              <w:spacing w:after="0" w:before="0" w:line="259" w:lineRule="auto"/>
            </w:pPr>
            <w:r>
              <w:rPr>
                <w:rFonts w:ascii="Roboto" w:hAnsi="Roboto" w:eastAsia="Roboto" w:cs="Roboto"/>
                <w:sz w:val="20"/>
              </w:rPr>
              <w:t>Preface, p. 2; ch. 3, pp. 13,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7:10, 11</w:t>
            </w:r>
          </w:p>
        </w:tc>
        <w:tc>
          <w:tcPr>
            <w:tcW w:w="3808" w:type="dxa"/>
          </w:tcPr>
          <w:p>
            <w:pPr>
              <w:spacing w:after="0" w:before="0" w:line="259" w:lineRule="auto"/>
            </w:pPr>
            <w:r>
              <w:rPr>
                <w:rFonts w:ascii="Roboto" w:hAnsi="Roboto" w:eastAsia="Roboto" w:cs="Roboto"/>
                <w:sz w:val="20"/>
              </w:rPr>
              <w:t>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7:13</w:t>
            </w:r>
          </w:p>
        </w:tc>
        <w:tc>
          <w:tcPr>
            <w:tcW w:w="3808" w:type="dxa"/>
          </w:tcPr>
          <w:p>
            <w:pPr>
              <w:spacing w:after="0" w:before="0" w:line="259" w:lineRule="auto"/>
            </w:pPr>
            <w:r>
              <w:rPr>
                <w:rFonts w:ascii="Roboto" w:hAnsi="Roboto" w:eastAsia="Roboto" w:cs="Roboto"/>
                <w:sz w:val="20"/>
              </w:rPr>
              <w:t>ch. 3, pp. 11, 13; 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8:5, 6</w:t>
            </w:r>
          </w:p>
        </w:tc>
        <w:tc>
          <w:tcPr>
            <w:tcW w:w="3808" w:type="dxa"/>
          </w:tcPr>
          <w:p>
            <w:pPr>
              <w:spacing w:after="0" w:before="0" w:line="259" w:lineRule="auto"/>
            </w:pPr>
            <w:r>
              <w:rPr>
                <w:rFonts w:ascii="Roboto" w:hAnsi="Roboto" w:eastAsia="Roboto" w:cs="Roboto"/>
                <w:sz w:val="20"/>
              </w:rPr>
              <w:t>ch. 3, pp. 12,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6:2</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6:3</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6:4</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6:5</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6:6</w:t>
            </w:r>
          </w:p>
        </w:tc>
        <w:tc>
          <w:tcPr>
            <w:tcW w:w="3808" w:type="dxa"/>
          </w:tcPr>
          <w:p>
            <w:pPr>
              <w:spacing w:after="0" w:before="0" w:line="259" w:lineRule="auto"/>
            </w:pPr>
            <w:r>
              <w:rPr>
                <w:rFonts w:ascii="Roboto" w:hAnsi="Roboto" w:eastAsia="Roboto" w:cs="Roboto"/>
                <w:sz w:val="20"/>
              </w:rPr>
              <w:t>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6:6, 7</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6:6–8</w:t>
            </w:r>
          </w:p>
        </w:tc>
        <w:tc>
          <w:tcPr>
            <w:tcW w:w="3808" w:type="dxa"/>
          </w:tcPr>
          <w:p>
            <w:pPr>
              <w:spacing w:after="0" w:before="0" w:line="259" w:lineRule="auto"/>
            </w:pPr>
            <w:r>
              <w:rPr>
                <w:rFonts w:ascii="Roboto" w:hAnsi="Roboto" w:eastAsia="Roboto" w:cs="Roboto"/>
                <w:sz w:val="20"/>
              </w:rPr>
              <w:t>ch. 4, pp. 14, 17, 18; ch. 9,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6:8</w:t>
            </w:r>
          </w:p>
        </w:tc>
        <w:tc>
          <w:tcPr>
            <w:tcW w:w="3808" w:type="dxa"/>
          </w:tcPr>
          <w:p>
            <w:pPr>
              <w:spacing w:after="0" w:before="0" w:line="259" w:lineRule="auto"/>
            </w:pPr>
            <w:r>
              <w:rPr>
                <w:rFonts w:ascii="Roboto" w:hAnsi="Roboto" w:eastAsia="Roboto" w:cs="Roboto"/>
                <w:sz w:val="20"/>
              </w:rPr>
              <w:t>ch. 4, p. 17; ch. 9, p. 32;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Micah 6:10, 11</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7:1</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7:2, 3</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7:5, 6</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7:5–14</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7:7</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7:9, 10</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7:12</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8:19</w:t>
            </w:r>
          </w:p>
        </w:tc>
        <w:tc>
          <w:tcPr>
            <w:tcW w:w="3808" w:type="dxa"/>
          </w:tcPr>
          <w:p>
            <w:pPr>
              <w:spacing w:after="0" w:before="0" w:line="259" w:lineRule="auto"/>
            </w:pPr>
            <w:r>
              <w:rPr>
                <w:rFonts w:ascii="Roboto" w:hAnsi="Roboto" w:eastAsia="Roboto" w:cs="Roboto"/>
                <w:sz w:val="20"/>
              </w:rPr>
              <w:t>ch. 6, pp. 24,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1:6</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1:6, 7</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1:7</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1:8</w:t>
            </w:r>
          </w:p>
        </w:tc>
        <w:tc>
          <w:tcPr>
            <w:tcW w:w="3808" w:type="dxa"/>
          </w:tcPr>
          <w:p>
            <w:pPr>
              <w:spacing w:after="0" w:before="0" w:line="259" w:lineRule="auto"/>
            </w:pPr>
            <w:r>
              <w:rPr>
                <w:rFonts w:ascii="Roboto" w:hAnsi="Roboto" w:eastAsia="Roboto" w:cs="Roboto"/>
                <w:sz w:val="20"/>
              </w:rPr>
              <w:t>ch. 7, p. 25; 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1:8, 13, 14</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1:10</w:t>
            </w:r>
          </w:p>
        </w:tc>
        <w:tc>
          <w:tcPr>
            <w:tcW w:w="3808" w:type="dxa"/>
          </w:tcPr>
          <w:p>
            <w:pPr>
              <w:spacing w:after="0" w:before="0" w:line="259" w:lineRule="auto"/>
            </w:pPr>
            <w:r>
              <w:rPr>
                <w:rFonts w:ascii="Roboto" w:hAnsi="Roboto" w:eastAsia="Roboto" w:cs="Roboto"/>
                <w:sz w:val="20"/>
              </w:rPr>
              <w:t>ch. 7, pp. 26, 27,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1:11</w:t>
            </w:r>
          </w:p>
        </w:tc>
        <w:tc>
          <w:tcPr>
            <w:tcW w:w="3808" w:type="dxa"/>
          </w:tcPr>
          <w:p>
            <w:pPr>
              <w:spacing w:after="0" w:before="0" w:line="259" w:lineRule="auto"/>
            </w:pPr>
            <w:r>
              <w:rPr>
                <w:rFonts w:ascii="Roboto" w:hAnsi="Roboto" w:eastAsia="Roboto" w:cs="Roboto"/>
                <w:sz w:val="20"/>
              </w:rPr>
              <w:t>ch. 7, pp. 26,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1:13</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1:14</w:t>
            </w:r>
          </w:p>
        </w:tc>
        <w:tc>
          <w:tcPr>
            <w:tcW w:w="3808" w:type="dxa"/>
          </w:tcPr>
          <w:p>
            <w:pPr>
              <w:spacing w:after="0" w:before="0" w:line="259" w:lineRule="auto"/>
            </w:pPr>
            <w:r>
              <w:rPr>
                <w:rFonts w:ascii="Roboto" w:hAnsi="Roboto" w:eastAsia="Roboto" w:cs="Roboto"/>
                <w:sz w:val="20"/>
              </w:rPr>
              <w:t>ch. 7,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2:1, 2</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2:1–9</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2:3</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2:5, 6</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2:7</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2:8</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3:2</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3:3, 4</w:t>
            </w:r>
          </w:p>
        </w:tc>
        <w:tc>
          <w:tcPr>
            <w:tcW w:w="3808" w:type="dxa"/>
          </w:tcPr>
          <w:p>
            <w:pPr>
              <w:spacing w:after="0" w:before="0" w:line="259" w:lineRule="auto"/>
            </w:pPr>
            <w:r>
              <w:rPr>
                <w:rFonts w:ascii="Roboto" w:hAnsi="Roboto" w:eastAsia="Roboto" w:cs="Roboto"/>
                <w:sz w:val="20"/>
              </w:rPr>
              <w:t>ch. 7, pp. 27, 28;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3:5</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3:6</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Malachi 3:8–12</w:t>
            </w:r>
          </w:p>
        </w:tc>
        <w:tc>
          <w:tcPr>
            <w:tcW w:w="3808" w:type="dxa"/>
          </w:tcPr>
          <w:p>
            <w:pPr>
              <w:spacing w:after="0" w:before="0" w:line="259" w:lineRule="auto"/>
            </w:pPr>
            <w:r>
              <w:rPr>
                <w:rFonts w:ascii="Roboto" w:hAnsi="Roboto" w:eastAsia="Roboto" w:cs="Roboto"/>
                <w:sz w:val="20"/>
              </w:rPr>
              <w:t>Preface, p. 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4:4</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9:13</w:t>
            </w:r>
          </w:p>
        </w:tc>
        <w:tc>
          <w:tcPr>
            <w:tcW w:w="3808" w:type="dxa"/>
          </w:tcPr>
          <w:p>
            <w:pPr>
              <w:spacing w:after="0" w:before="0" w:line="259" w:lineRule="auto"/>
            </w:pPr>
            <w:r>
              <w:rPr>
                <w:rFonts w:ascii="Roboto" w:hAnsi="Roboto" w:eastAsia="Roboto" w:cs="Roboto"/>
                <w:sz w:val="20"/>
              </w:rPr>
              <w:t>ch. 4, pp. 16,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12:5</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12:6</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12:7</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Acts 7:42, 43</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Acts 7:49, 50</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8:4</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8:5</w:t>
            </w:r>
          </w:p>
        </w:tc>
        <w:tc>
          <w:tcPr>
            <w:tcW w:w="3808" w:type="dxa"/>
          </w:tcPr>
          <w:p>
            <w:pPr>
              <w:spacing w:after="0" w:before="0" w:line="259" w:lineRule="auto"/>
            </w:pPr>
            <w:r>
              <w:rPr>
                <w:rFonts w:ascii="Roboto" w:hAnsi="Roboto" w:eastAsia="Roboto" w:cs="Roboto"/>
                <w:sz w:val="20"/>
              </w:rPr>
              <w:t>ch. 8, pp. 28,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8:8–12</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9:10</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10:1–4</w:t>
            </w:r>
          </w:p>
        </w:tc>
        <w:tc>
          <w:tcPr>
            <w:tcW w:w="3808" w:type="dxa"/>
          </w:tcPr>
          <w:p>
            <w:pPr>
              <w:spacing w:after="0" w:before="0" w:line="259" w:lineRule="auto"/>
            </w:pPr>
            <w:r>
              <w:rPr>
                <w:rFonts w:ascii="Roboto" w:hAnsi="Roboto" w:eastAsia="Roboto" w:cs="Roboto"/>
                <w:sz w:val="20"/>
              </w:rPr>
              <w:t>ch. 8, pp. 29,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10:1–10</w:t>
            </w:r>
          </w:p>
        </w:tc>
        <w:tc>
          <w:tcPr>
            <w:tcW w:w="3808" w:type="dxa"/>
          </w:tcPr>
          <w:p>
            <w:pPr>
              <w:spacing w:after="0" w:before="0" w:line="259" w:lineRule="auto"/>
            </w:pPr>
            <w:r>
              <w:rPr>
                <w:rFonts w:ascii="Roboto" w:hAnsi="Roboto" w:eastAsia="Roboto" w:cs="Roboto"/>
                <w:sz w:val="20"/>
              </w:rPr>
              <w:t>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10:4</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10:5–7</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10:5–10</w:t>
            </w:r>
          </w:p>
        </w:tc>
        <w:tc>
          <w:tcPr>
            <w:tcW w:w="3808" w:type="dxa"/>
          </w:tcPr>
          <w:p>
            <w:pPr>
              <w:spacing w:after="0" w:before="0" w:line="259" w:lineRule="auto"/>
            </w:pPr>
            <w:r>
              <w:rPr>
                <w:rFonts w:ascii="Roboto" w:hAnsi="Roboto" w:eastAsia="Roboto" w:cs="Roboto"/>
                <w:sz w:val="20"/>
              </w:rPr>
              <w:t>Preface, p. 2; ch. 8,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10:8</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10:8, 9</w:t>
            </w:r>
          </w:p>
        </w:tc>
        <w:tc>
          <w:tcPr>
            <w:tcW w:w="3808" w:type="dxa"/>
          </w:tcPr>
          <w:p>
            <w:pPr>
              <w:spacing w:after="0" w:before="0" w:line="259" w:lineRule="auto"/>
            </w:pPr>
            <w:r>
              <w:rPr>
                <w:rFonts w:ascii="Roboto" w:hAnsi="Roboto" w:eastAsia="Roboto" w:cs="Roboto"/>
                <w:sz w:val="20"/>
              </w:rPr>
              <w:t>ch. 9,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10:9</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10:11, 12</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10:14</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10:15–17</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10:18</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bl>
    <w:p>
      <w:pPr>
        <w:pStyle w:val="Heading1"/>
        <w:pageBreakBefore/>
        <w:spacing w:before="240"/>
      </w:pPr>
      <w:r>
        <w:rPr>
          <w:rFonts w:ascii="Roboto" w:hAnsi="Roboto" w:eastAsia="Roboto" w:cs="Roboto"/>
        </w:rPr>
        <w:t>Bibliography</w:t>
      </w:r>
    </w:p>
    <w:p>
      <w:pPr>
        <w:spacing w:after="80"/>
        <w:ind w:left="360" w:hanging="360"/>
      </w:pPr>
      <w:r>
        <w:rPr>
          <w:rFonts w:ascii="Roboto" w:hAnsi="Roboto" w:eastAsia="Roboto" w:cs="Roboto"/>
          <w:sz w:val="20"/>
        </w:rPr>
        <w:t>The Holy Bible, King James Version (the Authorized Version, in its standard text). Public domain. All Scripture quotations in this volume.</w:t>
      </w:r>
    </w:p>
    <w:p>
      <w:pPr>
        <w:spacing w:after="80"/>
        <w:ind w:left="360" w:hanging="360"/>
      </w:pPr>
      <w:r>
        <w:rPr>
          <w:rFonts w:ascii="Roboto" w:hAnsi="Roboto" w:eastAsia="Roboto" w:cs="Roboto"/>
          <w:sz w:val="20"/>
        </w:rPr>
        <w:t xml:space="preserve">Barton, John. </w:t>
      </w:r>
      <w:r>
        <w:rPr>
          <w:rFonts w:ascii="Roboto" w:hAnsi="Roboto" w:eastAsia="Roboto" w:cs="Roboto"/>
          <w:i/>
          <w:sz w:val="20"/>
        </w:rPr>
        <w:t>The Prophets and the Cult</w:t>
      </w:r>
      <w:r>
        <w:rPr>
          <w:rFonts w:ascii="Roboto" w:hAnsi="Roboto" w:eastAsia="Roboto" w:cs="Roboto"/>
          <w:sz w:val="20"/>
        </w:rPr>
        <w:t xml:space="preserve">. In </w:t>
      </w:r>
      <w:r>
        <w:rPr>
          <w:rFonts w:ascii="Roboto" w:hAnsi="Roboto" w:eastAsia="Roboto" w:cs="Roboto"/>
          <w:i/>
          <w:sz w:val="20"/>
        </w:rPr>
        <w:t>Temple and Worship in Biblical Israel</w:t>
      </w:r>
      <w:r>
        <w:rPr>
          <w:rFonts w:ascii="Roboto" w:hAnsi="Roboto" w:eastAsia="Roboto" w:cs="Roboto"/>
          <w:sz w:val="20"/>
        </w:rPr>
        <w:t>, edited by John Day, 111–22. London: T&amp;T Clark, 2007. Known to the author through the abstract of the chapter published by the Temple Studies Group; the position is described and not quoted.</w:t>
      </w:r>
    </w:p>
    <w:p>
      <w:pPr>
        <w:spacing w:after="80"/>
        <w:ind w:left="360" w:hanging="360"/>
      </w:pPr>
      <w:r>
        <w:rPr>
          <w:rFonts w:ascii="Roboto" w:hAnsi="Roboto" w:eastAsia="Roboto" w:cs="Roboto"/>
          <w:sz w:val="20"/>
        </w:rPr>
        <w:t xml:space="preserve">Boloje, Blessing Onoriode. </w:t>
      </w:r>
      <w:r>
        <w:rPr>
          <w:rFonts w:ascii="Roboto" w:hAnsi="Roboto" w:eastAsia="Roboto" w:cs="Roboto"/>
          <w:i/>
          <w:sz w:val="20"/>
        </w:rPr>
        <w:t>Extravagant Rituals or Ethical Religion (Micah 6:6–8)? Ritual Interface with Social Responsibility in Micah</w:t>
      </w:r>
      <w:r>
        <w:rPr>
          <w:rFonts w:ascii="Roboto" w:hAnsi="Roboto" w:eastAsia="Roboto" w:cs="Roboto"/>
          <w:sz w:val="20"/>
        </w:rPr>
        <w:t>. Old Testament Essays 32, no. 3 (2019): 800–820. Free full text. Quoted from the article.</w:t>
      </w:r>
    </w:p>
    <w:p>
      <w:pPr>
        <w:spacing w:after="80"/>
        <w:ind w:left="360" w:hanging="360"/>
      </w:pPr>
      <w:r>
        <w:rPr>
          <w:rFonts w:ascii="Roboto" w:hAnsi="Roboto" w:eastAsia="Roboto" w:cs="Roboto"/>
          <w:sz w:val="20"/>
        </w:rPr>
        <w:t xml:space="preserve">Boloje, Blessing Onoriode, and Alphonso Groenewald. </w:t>
      </w:r>
      <w:r>
        <w:rPr>
          <w:rFonts w:ascii="Roboto" w:hAnsi="Roboto" w:eastAsia="Roboto" w:cs="Roboto"/>
          <w:i/>
          <w:sz w:val="20"/>
        </w:rPr>
        <w:t>Prophetic Criticism of Temple Rituals: A Reflection on Malachi’s Idea about Yahweh and Ethics for Faith Communities</w:t>
      </w:r>
      <w:r>
        <w:rPr>
          <w:rFonts w:ascii="Roboto" w:hAnsi="Roboto" w:eastAsia="Roboto" w:cs="Roboto"/>
          <w:sz w:val="20"/>
        </w:rPr>
        <w:t>. Scriptura 114 (2015): 1–18. Free full text. Quoted from the article.</w:t>
      </w:r>
    </w:p>
    <w:p>
      <w:pPr>
        <w:spacing w:after="80"/>
        <w:ind w:left="360" w:hanging="360"/>
      </w:pPr>
      <w:r>
        <w:rPr>
          <w:rFonts w:ascii="Roboto" w:hAnsi="Roboto" w:eastAsia="Roboto" w:cs="Roboto"/>
          <w:sz w:val="20"/>
        </w:rPr>
        <w:t xml:space="preserve">Eidevall, Göran. </w:t>
      </w:r>
      <w:r>
        <w:rPr>
          <w:rFonts w:ascii="Roboto" w:hAnsi="Roboto" w:eastAsia="Roboto" w:cs="Roboto"/>
          <w:i/>
          <w:sz w:val="20"/>
        </w:rPr>
        <w:t>Reciprocity and the Risk of Rejection: Debate over Sacrifice in the Hebrew Bible</w:t>
      </w:r>
      <w:r>
        <w:rPr>
          <w:rFonts w:ascii="Roboto" w:hAnsi="Roboto" w:eastAsia="Roboto" w:cs="Roboto"/>
          <w:sz w:val="20"/>
        </w:rPr>
        <w:t>. Religions 9, no. 12 (2018): 422. Free full text. Quoted from the article; the works of Volz (1937) and Barton (2012) are described as this article reports them and were not read.</w:t>
      </w:r>
    </w:p>
    <w:p>
      <w:pPr>
        <w:spacing w:after="80"/>
        <w:ind w:left="360" w:hanging="360"/>
      </w:pPr>
      <w:r>
        <w:rPr>
          <w:rFonts w:ascii="Roboto" w:hAnsi="Roboto" w:eastAsia="Roboto" w:cs="Roboto"/>
          <w:sz w:val="20"/>
        </w:rPr>
        <w:t xml:space="preserve">Eidevall, Göran. </w:t>
      </w:r>
      <w:r>
        <w:rPr>
          <w:rFonts w:ascii="Roboto" w:hAnsi="Roboto" w:eastAsia="Roboto" w:cs="Roboto"/>
          <w:i/>
          <w:sz w:val="20"/>
        </w:rPr>
        <w:t>Does the Bible Really Reject Sacrifices?</w:t>
      </w:r>
      <w:r>
        <w:rPr>
          <w:rFonts w:ascii="Roboto" w:hAnsi="Roboto" w:eastAsia="Roboto" w:cs="Roboto"/>
          <w:sz w:val="20"/>
        </w:rPr>
        <w:t xml:space="preserve"> Yale University Press blog, November 5, 2017. Free full text. Quoted from the post.</w:t>
      </w:r>
    </w:p>
    <w:p>
      <w:pPr>
        <w:spacing w:after="80"/>
        <w:ind w:left="360" w:hanging="360"/>
      </w:pPr>
      <w:r>
        <w:rPr>
          <w:rFonts w:ascii="Roboto" w:hAnsi="Roboto" w:eastAsia="Roboto" w:cs="Roboto"/>
          <w:sz w:val="20"/>
        </w:rPr>
        <w:t xml:space="preserve">Groenewald, Alphonso. </w:t>
      </w:r>
      <w:r>
        <w:rPr>
          <w:rFonts w:ascii="Roboto" w:hAnsi="Roboto" w:eastAsia="Roboto" w:cs="Roboto"/>
          <w:i/>
          <w:sz w:val="20"/>
        </w:rPr>
        <w:t>But Let Justice Roll Down Like Waters, and Righteousness Like an Ever-Flowing Stream (Am 5:24): Social Justice versus Cult Criticism in Amos (5:21–24) and Isaiah (1:10–20): A Trauma Perspective</w:t>
      </w:r>
      <w:r>
        <w:rPr>
          <w:rFonts w:ascii="Roboto" w:hAnsi="Roboto" w:eastAsia="Roboto" w:cs="Roboto"/>
          <w:sz w:val="20"/>
        </w:rPr>
        <w:t>. HTS Teologiese Studies 75, no. 3 (2019). Free full text. Quoted from the article; the positions of McKane (1982) and Hendel (1995) are described as this article reports them and were not read.</w:t>
      </w:r>
    </w:p>
    <w:p>
      <w:pPr>
        <w:spacing w:after="80"/>
        <w:ind w:left="360" w:hanging="360"/>
      </w:pPr>
      <w:r>
        <w:rPr>
          <w:rFonts w:ascii="Roboto" w:hAnsi="Roboto" w:eastAsia="Roboto" w:cs="Roboto"/>
          <w:sz w:val="20"/>
        </w:rPr>
        <w:t xml:space="preserve">Lynch, Matt. </w:t>
      </w:r>
      <w:r>
        <w:rPr>
          <w:rFonts w:ascii="Roboto" w:hAnsi="Roboto" w:eastAsia="Roboto" w:cs="Roboto"/>
          <w:i/>
          <w:sz w:val="20"/>
        </w:rPr>
        <w:t>The Prophetic Critique of Sacrifice</w:t>
      </w:r>
      <w:r>
        <w:rPr>
          <w:rFonts w:ascii="Roboto" w:hAnsi="Roboto" w:eastAsia="Roboto" w:cs="Roboto"/>
          <w:sz w:val="20"/>
        </w:rPr>
        <w:t>. WTC Theology (TheoMisc blog), August 3, 2017. Free full text. Quoted from the post.</w:t>
      </w:r>
    </w:p>
    <w:p>
      <w:pPr>
        <w:spacing w:after="80"/>
        <w:ind w:left="360" w:hanging="360"/>
      </w:pPr>
      <w:r>
        <w:rPr>
          <w:rFonts w:ascii="Roboto" w:hAnsi="Roboto" w:eastAsia="Roboto" w:cs="Roboto"/>
          <w:sz w:val="20"/>
        </w:rPr>
        <w:t xml:space="preserve">Maccoby, Hyam. </w:t>
      </w:r>
      <w:r>
        <w:rPr>
          <w:rFonts w:ascii="Roboto" w:hAnsi="Roboto" w:eastAsia="Roboto" w:cs="Roboto"/>
          <w:i/>
          <w:sz w:val="20"/>
        </w:rPr>
        <w:t>Statutes that Were not Good (Ezekiel 20:25–26): Traditional Interpretations</w:t>
      </w:r>
      <w:r>
        <w:rPr>
          <w:rFonts w:ascii="Roboto" w:hAnsi="Roboto" w:eastAsia="Roboto" w:cs="Roboto"/>
          <w:sz w:val="20"/>
        </w:rPr>
        <w:t>. Journal of Textual Reasoning 8, no. 1 (1999). Free full text. Quoted from the article; the view of Moshe Greenberg is described as this article reports it.</w:t>
      </w:r>
    </w:p>
    <w:p>
      <w:pPr>
        <w:spacing w:after="80"/>
        <w:ind w:left="360" w:hanging="360"/>
      </w:pPr>
      <w:r>
        <w:rPr>
          <w:rFonts w:ascii="Roboto" w:hAnsi="Roboto" w:eastAsia="Roboto" w:cs="Roboto"/>
          <w:sz w:val="20"/>
        </w:rPr>
        <w:t>The Zay-Marie Press titles that follow are cited in the chapters and are not restated.</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24: The Willful Sin Warning</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47: Giving Under Grace</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59: The Law’s Jurisdiction and the Body of Christ</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62: Matthew 5:17–20</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78: The Sabbath and Its Meanings</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Tabernacle &amp; Temple Typology</w:t>
      </w:r>
      <w:r>
        <w:rPr>
          <w:rFonts w:ascii="Roboto" w:hAnsi="Roboto" w:eastAsia="Roboto" w:cs="Roboto"/>
          <w:sz w:val="20"/>
        </w:rPr>
        <w:t>. Typology Commentary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Priesthood Typology: Aaron, Melchizedek &amp; Christ</w:t>
      </w:r>
      <w:r>
        <w:rPr>
          <w:rFonts w:ascii="Roboto" w:hAnsi="Roboto" w:eastAsia="Roboto" w:cs="Roboto"/>
          <w:sz w:val="20"/>
        </w:rPr>
        <w:t>. Typology Commentary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Kingdom Typology: David, Solomon, the Temple, and the Messianic Kingdom</w:t>
      </w:r>
      <w:r>
        <w:rPr>
          <w:rFonts w:ascii="Roboto" w:hAnsi="Roboto" w:eastAsia="Roboto" w:cs="Roboto"/>
          <w:sz w:val="20"/>
        </w:rPr>
        <w:t>. Typology Commentary Series, Volume 5.</w:t>
      </w:r>
    </w:p>
    <w:p>
      <w:pPr>
        <w:spacing w:after="80"/>
        <w:ind w:left="360" w:hanging="360"/>
      </w:pPr>
      <w:r>
        <w:rPr>
          <w:rFonts w:ascii="Roboto" w:hAnsi="Roboto" w:eastAsia="Roboto" w:cs="Roboto"/>
          <w:sz w:val="20"/>
        </w:rPr>
        <w:t xml:space="preserve">Zay-Marie Press. </w:t>
      </w:r>
      <w:r>
        <w:rPr>
          <w:rFonts w:ascii="Roboto" w:hAnsi="Roboto" w:eastAsia="Roboto" w:cs="Roboto"/>
          <w:i/>
          <w:sz w:val="20"/>
        </w:rPr>
        <w:t>Acts 1–8: What the Twelve Were Told, and Did</w:t>
      </w:r>
      <w:r>
        <w:rPr>
          <w:rFonts w:ascii="Roboto" w:hAnsi="Roboto" w:eastAsia="Roboto" w:cs="Roboto"/>
          <w:sz w:val="20"/>
        </w:rPr>
        <w:t>. Acts Commentary Series, Volume 1.</w:t>
      </w:r>
    </w:p>
    <w:p>
      <w:pPr>
        <w:keepLines/>
        <w:spacing w:before="280" w:after="0"/>
      </w:pPr>
      <w:r>
        <w:rPr>
          <w:rFonts w:ascii="Roboto" w:hAnsi="Roboto" w:eastAsia="Roboto" w:cs="Roboto"/>
          <w:i w:val="0"/>
          <w:sz w:val="18"/>
        </w:rPr>
        <w:t>Copyright © 2026 Alexander S. Marien. All rights reserved. Published by Zay-Marie Press. Licensed for the personal use of the purchaser; no part may be reproduced or distributed without permission. Scripture quotations are from the King James Version (KJV).</w:t>
      </w:r>
    </w:p>
    <w:sectPr w:rsidR="00FC693F" w:rsidRPr="0006063C" w:rsidSect="00034616">
      <w:footerReference w:type="default" r:id="rId10"/>
      <w:headerReference w:type="default" r:id="rId11"/>
      <w:pgSz w:w="9677" w:h="14515"/>
      <w:pgMar w:top="864" w:right="1031" w:bottom="1224" w:left="1031" w:header="400"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Roboto" w:hAnsi="Roboto" w:eastAsia="Roboto" w:cs="Roboto"/>
        <w:b w:val="0"/>
        <w:i w:val="0"/>
        <w:color w:val="404040"/>
        <w:sz w:val="18"/>
      </w:rPr>
      <w:t xml:space="preserve">ZAY-MARIE PRESS THE PROPHETS SERIES, VOLUME 2 • </w:t>
    </w:r>
    <w:r>
      <w:rPr>
        <w:rFonts w:ascii="Roboto" w:hAnsi="Roboto" w:eastAsia="Roboto" w:cs="Roboto"/>
        <w:b w:val="0"/>
        <w:i w:val="0"/>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w:hAnsi="Roboto" w:eastAsia="Roboto" w:cs="Robo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Roboto" w:hAnsi="Roboto" w:eastAsia="Roboto" w:cs="Robo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Roboto" w:hAnsi="Roboto" w:eastAsia="Roboto" w:cs="Roboto"/>
      <w:b/>
      <w:bCs/>
      <w:i w:val="0"/>
      <w:color w:val="1B33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Roboto" w:hAnsi="Roboto" w:eastAsia="Roboto" w:cs="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Roboto" w:hAnsi="Roboto" w:eastAsia="Roboto" w:cs="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Roboto" w:hAnsi="Roboto" w:eastAsia="Roboto" w:cs="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Roboto" w:hAnsi="Roboto" w:eastAsia="Roboto" w:cs="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Roboto" w:hAnsi="Roboto" w:eastAsia="Roboto" w:cs="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Roboto" w:hAnsi="Roboto" w:eastAsia="Roboto" w:cs="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eastAsia="Roboto" w:cs="Robot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eastAsia="Roboto" w:cs="Roboto"/>
      <w:b/>
      <w:bCs/>
      <w:color w:val="4F81BD" w:themeColor="accent1"/>
      <w:sz w:val="26"/>
      <w:szCs w:val="26"/>
    </w:rPr>
  </w:style>
  <w:style w:type="character" w:customStyle="1" w:styleId="Heading3Char">
    <w:name w:val="Heading 3 Char"/>
    <w:basedOn w:val="DefaultParagraphFont"/>
    <w:link w:val="Heading3"/>
    <w:uiPriority w:val="9"/>
    <w:rsid w:val="00FC693F"/>
    <w:rPr>
      <w:rFonts w:ascii="Roboto" w:hAnsi="Roboto" w:eastAsia="Roboto" w:cs="Robot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Roboto" w:hAnsi="Roboto" w:eastAsia="Roboto" w:cs="Robot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oboto" w:hAnsi="Roboto" w:eastAsia="Roboto" w:cs="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Roboto" w:hAnsi="Roboto" w:eastAsia="Roboto" w:cs="Robot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Roboto" w:hAnsi="Roboto" w:eastAsia="Roboto" w:cs="Roboto"/>
      <w:sz w:val="20"/>
      <w:szCs w:val="20"/>
    </w:rPr>
  </w:style>
  <w:style w:type="character" w:customStyle="1" w:styleId="MacroTextChar">
    <w:name w:val="Macro Text Char"/>
    <w:basedOn w:val="DefaultParagraphFont"/>
    <w:link w:val="MacroText"/>
    <w:uiPriority w:val="99"/>
    <w:rsid w:val="0029639D"/>
    <w:rPr>
      <w:rFonts w:ascii="Roboto" w:hAnsi="Roboto" w:eastAsia="Roboto" w:cs="Robot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w:hAnsi="Roboto" w:eastAsia="Roboto" w:cs="Roboto"/>
      <w:b/>
      <w:bCs/>
      <w:i/>
      <w:iCs/>
      <w:color w:val="4F81BD" w:themeColor="accent1"/>
    </w:rPr>
  </w:style>
  <w:style w:type="character" w:customStyle="1" w:styleId="Heading5Char">
    <w:name w:val="Heading 5 Char"/>
    <w:basedOn w:val="DefaultParagraphFont"/>
    <w:link w:val="Heading5"/>
    <w:uiPriority w:val="9"/>
    <w:semiHidden/>
    <w:rsid w:val="00FC693F"/>
    <w:rPr>
      <w:rFonts w:ascii="Roboto" w:hAnsi="Roboto" w:eastAsia="Roboto" w:cs="Roboto"/>
      <w:color w:val="243F60" w:themeColor="accent1" w:themeShade="7F"/>
    </w:rPr>
  </w:style>
  <w:style w:type="character" w:customStyle="1" w:styleId="Heading6Char">
    <w:name w:val="Heading 6 Char"/>
    <w:basedOn w:val="DefaultParagraphFont"/>
    <w:link w:val="Heading6"/>
    <w:uiPriority w:val="9"/>
    <w:semiHidden/>
    <w:rsid w:val="00FC693F"/>
    <w:rPr>
      <w:rFonts w:ascii="Roboto" w:hAnsi="Roboto" w:eastAsia="Roboto" w:cs="Roboto"/>
      <w:i/>
      <w:iCs/>
      <w:color w:val="243F60" w:themeColor="accent1" w:themeShade="7F"/>
    </w:rPr>
  </w:style>
  <w:style w:type="character" w:customStyle="1" w:styleId="Heading7Char">
    <w:name w:val="Heading 7 Char"/>
    <w:basedOn w:val="DefaultParagraphFont"/>
    <w:link w:val="Heading7"/>
    <w:uiPriority w:val="9"/>
    <w:semiHidden/>
    <w:rsid w:val="00FC693F"/>
    <w:rPr>
      <w:rFonts w:ascii="Roboto" w:hAnsi="Roboto" w:eastAsia="Roboto" w:cs="Roboto"/>
      <w:i/>
      <w:iCs/>
      <w:color w:val="404040" w:themeColor="text1" w:themeTint="BF"/>
    </w:rPr>
  </w:style>
  <w:style w:type="character" w:customStyle="1" w:styleId="Heading8Char">
    <w:name w:val="Heading 8 Char"/>
    <w:basedOn w:val="DefaultParagraphFont"/>
    <w:link w:val="Heading8"/>
    <w:uiPriority w:val="9"/>
    <w:semiHidden/>
    <w:rsid w:val="00FC693F"/>
    <w:rPr>
      <w:rFonts w:ascii="Roboto" w:hAnsi="Roboto" w:eastAsia="Roboto" w:cs="Roboto"/>
      <w:color w:val="4F81BD"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eastAsia="Roboto" w:cs="Robot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Roboto" w:hAnsi="Roboto" w:eastAsia="Roboto" w:cs="Robo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Roboto" w:hAnsi="Roboto" w:eastAsia="Roboto" w:cs="Robo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Roboto" w:hAnsi="Roboto" w:eastAsia="Roboto" w:cs="Robo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Roboto" w:hAnsi="Roboto" w:eastAsia="Roboto" w:cs="Robo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Roboto" w:hAnsi="Roboto" w:eastAsia="Roboto" w:cs="Robo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Roboto" w:hAnsi="Roboto" w:eastAsia="Roboto" w:cs="Robo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Roboto" w:hAnsi="Roboto" w:eastAsia="Roboto" w:cs="Robo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Prophets Condemned: The Worshipers, the Worship, and the Offerings the LORD Appointed</dc:title>
  <dc:subject>The Prophets Series</dc:subject>
  <dc:creator>Zay-Marie Press</dc:creator>
  <cp:keywords/>
  <dc:description/>
  <cp:lastModifiedBy/>
  <cp:revision>1</cp:revision>
  <dcterms:created xsi:type="dcterms:W3CDTF">2013-12-23T23:15:00Z</dcterms:created>
  <dcterms:modified xsi:type="dcterms:W3CDTF">2013-12-23T23:15:00Z</dcterms:modified>
  <cp:category/>
</cp:coreProperties>
</file>