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ind w:left="0" w:right="0"/>
      </w:pPr>
      <w:r>
        <w:drawing>
          <wp:inline distT="0" distB="0" distL="0" distR="0">
            <wp:extent cx="7772400" cy="1165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11658600"/>
                    </a:xfrm>
                    <a:prstGeom prst="rect">
                      <a:avLst/>
                    </a:prstGeom>
                  </pic:spPr>
                </pic:pic>
              </a:graphicData>
            </a:graphic>
          </wp:inline>
        </w:drawing>
      </w:r>
    </w:p>
    <w:p>
      <w:pPr>
        <w:sectPr>
          <w:pgSz w:w="12240" w:h="18360" w:orient="portrait"/>
          <w:pgMar w:top="0" w:right="0" w:bottom="0" w:left="0" w:header="0" w:footer="0" w:gutter="0"/>
          <w:pgNumType/>
          <w:docGrid w:linePitch="360"/>
        </w:sectPr>
      </w:pPr>
    </w:p>
    <w:p>
      <w:pPr>
        <w:spacing w:before="2400"/>
        <w:jc w:val="center"/>
      </w:pPr>
      <w:r>
        <w:rPr>
          <w:rFonts w:ascii="Arial" w:cs="Arial" w:eastAsia="Arial" w:hAnsi="Arial"/>
          <w:b/>
          <w:bCs/>
          <w:color w:val="14314B"/>
          <w:sz w:val="52"/>
          <w:szCs w:val="52"/>
        </w:rPr>
        <w:t xml:space="preserve">SANCTIFICATION UNDER GRACE</w:t>
      </w:r>
    </w:p>
    <w:p>
      <w:pPr>
        <w:spacing w:after="0" w:before="260"/>
        <w:jc w:val="center"/>
      </w:pPr>
      <w:r>
        <w:rPr>
          <w:rFonts w:ascii="Georgia" w:cs="Georgia" w:eastAsia="Georgia" w:hAnsi="Georgia"/>
          <w:i/>
          <w:iCs/>
          <w:color w:val="0E2338"/>
          <w:sz w:val="26"/>
          <w:szCs w:val="26"/>
        </w:rPr>
        <w:t xml:space="preserve">Positional Holiness, the Call to Holy Conduct,</w:t>
      </w:r>
    </w:p>
    <w:p>
      <w:pPr>
        <w:spacing w:after="500" w:before="20"/>
        <w:jc w:val="center"/>
      </w:pPr>
      <w:r>
        <w:rPr>
          <w:rFonts w:ascii="Georgia" w:cs="Georgia" w:eastAsia="Georgia" w:hAnsi="Georgia"/>
          <w:i/>
          <w:iCs/>
          <w:color w:val="0E2338"/>
          <w:sz w:val="26"/>
          <w:szCs w:val="26"/>
        </w:rPr>
        <w:t xml:space="preserve">and the Spirit's Ongoing Transformation</w:t>
      </w:r>
    </w:p>
    <w:p>
      <w:pPr>
        <w:spacing w:before="700"/>
        <w:jc w:val="center"/>
      </w:pPr>
      <w:r>
        <w:rPr>
          <w:rFonts w:ascii="Georgia" w:cs="Georgia" w:eastAsia="Georgia" w:hAnsi="Georgia"/>
          <w:sz w:val="21"/>
          <w:szCs w:val="21"/>
        </w:rPr>
        <w:t xml:space="preserve">A Biblical Examination of Positional, Practical, and Progressive</w:t>
      </w:r>
    </w:p>
    <w:p>
      <w:pPr>
        <w:jc w:val="center"/>
      </w:pPr>
      <w:r>
        <w:rPr>
          <w:rFonts w:ascii="Georgia" w:cs="Georgia" w:eastAsia="Georgia" w:hAnsi="Georgia"/>
          <w:sz w:val="21"/>
          <w:szCs w:val="21"/>
        </w:rPr>
        <w:t xml:space="preserve">Sanctification Under the Mystery Revealed Through Paul</w:t>
      </w:r>
    </w:p>
    <w:p>
      <w:pPr>
        <w:spacing w:before="1600"/>
        <w:jc w:val="center"/>
      </w:pPr>
      <w:r>
        <w:rPr>
          <w:rFonts w:ascii="Arial" w:cs="Arial" w:eastAsia="Arial" w:hAnsi="Arial"/>
          <w:b/>
          <w:bCs/>
          <w:color w:val="14314B"/>
          <w:sz w:val="20"/>
          <w:szCs w:val="20"/>
        </w:rPr>
        <w:t xml:space="preserve">ZAY-MARIE PRESS DIGITAL STUDIES</w:t>
      </w:r>
    </w:p>
    <w:p>
      <w:r>
        <w:br w:type="page"/>
      </w:r>
    </w:p>
    <w:p>
      <w:pPr>
        <w:pStyle w:val="Heading1"/>
        <w:keepNext/>
        <w:spacing w:after="160" w:before="280"/>
      </w:pPr>
      <w:r>
        <w:rPr>
          <w:rFonts w:ascii="Arial" w:cs="Arial" w:eastAsia="Arial" w:hAnsi="Arial"/>
          <w:b/>
          <w:bCs/>
          <w:color w:val="14314B"/>
          <w:sz w:val="30"/>
          <w:szCs w:val="30"/>
        </w:rPr>
        <w:t xml:space="preserve">Table of Contents</w:t>
      </w:r>
    </w:p>
    <w:p>
      <w:pPr>
        <w:tabs>
          <w:tab w:val="right" w:pos="9026" w:leader="dot"/>
        </w:tabs>
        <w:spacing w:after="130"/>
        <w:ind w:left="260" w:hanging="260"/>
      </w:pPr>
      <w:r>
        <w:rPr>
          <w:rFonts w:ascii="Georgia" w:cs="Georgia" w:eastAsia="Georgia" w:hAnsi="Georgia"/>
          <w:sz w:val="22"/>
          <w:szCs w:val="22"/>
        </w:rPr>
        <w:t xml:space="preserve">1.  What You Will Learn in This Study</w:t>
      </w:r>
      <w:r>
        <w:rPr>
          <w:rFonts w:ascii="Georgia" w:cs="Georgia" w:eastAsia="Georgia" w:hAnsi="Georgia"/>
          <w:sz w:val="22"/>
          <w:szCs w:val="22"/>
        </w:rPr>
        <w:t xml:space="preserve">	3</w:t>
      </w:r>
    </w:p>
    <w:p>
      <w:pPr>
        <w:tabs>
          <w:tab w:val="right" w:pos="9026" w:leader="dot"/>
        </w:tabs>
        <w:spacing w:after="130"/>
        <w:ind w:left="260" w:hanging="260"/>
      </w:pPr>
      <w:r>
        <w:rPr>
          <w:rFonts w:ascii="Georgia" w:cs="Georgia" w:eastAsia="Georgia" w:hAnsi="Georgia"/>
          <w:sz w:val="22"/>
          <w:szCs w:val="22"/>
        </w:rPr>
        <w:t xml:space="preserve">2.  Study Goal</w:t>
      </w:r>
      <w:r>
        <w:rPr>
          <w:rFonts w:ascii="Georgia" w:cs="Georgia" w:eastAsia="Georgia" w:hAnsi="Georgia"/>
          <w:sz w:val="22"/>
          <w:szCs w:val="22"/>
        </w:rPr>
        <w:t xml:space="preserve">	3</w:t>
      </w:r>
    </w:p>
    <w:p>
      <w:pPr>
        <w:tabs>
          <w:tab w:val="right" w:pos="9026" w:leader="dot"/>
        </w:tabs>
        <w:spacing w:after="130"/>
        <w:ind w:left="260" w:hanging="260"/>
      </w:pPr>
      <w:r>
        <w:rPr>
          <w:rFonts w:ascii="Georgia" w:cs="Georgia" w:eastAsia="Georgia" w:hAnsi="Georgia"/>
          <w:sz w:val="22"/>
          <w:szCs w:val="22"/>
        </w:rPr>
        <w:t xml:space="preserve">3.  Study Outline</w:t>
      </w:r>
      <w:r>
        <w:rPr>
          <w:rFonts w:ascii="Georgia" w:cs="Georgia" w:eastAsia="Georgia" w:hAnsi="Georgia"/>
          <w:sz w:val="22"/>
          <w:szCs w:val="22"/>
        </w:rPr>
        <w:t xml:space="preserve">	3</w:t>
      </w:r>
    </w:p>
    <w:p>
      <w:pPr>
        <w:tabs>
          <w:tab w:val="right" w:pos="9026" w:leader="dot"/>
        </w:tabs>
        <w:spacing w:after="130"/>
        <w:ind w:left="260" w:hanging="260"/>
      </w:pPr>
      <w:r>
        <w:rPr>
          <w:rFonts w:ascii="Georgia" w:cs="Georgia" w:eastAsia="Georgia" w:hAnsi="Georgia"/>
          <w:sz w:val="22"/>
          <w:szCs w:val="22"/>
        </w:rPr>
        <w:t xml:space="preserve">4.  Introduction</w:t>
      </w:r>
      <w:r>
        <w:rPr>
          <w:rFonts w:ascii="Georgia" w:cs="Georgia" w:eastAsia="Georgia" w:hAnsi="Georgia"/>
          <w:sz w:val="22"/>
          <w:szCs w:val="22"/>
        </w:rPr>
        <w:t xml:space="preserve">	3</w:t>
      </w:r>
    </w:p>
    <w:p>
      <w:pPr>
        <w:tabs>
          <w:tab w:val="right" w:pos="9026" w:leader="dot"/>
        </w:tabs>
        <w:spacing w:after="130"/>
        <w:ind w:left="260" w:hanging="260"/>
      </w:pPr>
      <w:r>
        <w:rPr>
          <w:rFonts w:ascii="Georgia" w:cs="Georgia" w:eastAsia="Georgia" w:hAnsi="Georgia"/>
          <w:sz w:val="22"/>
          <w:szCs w:val="22"/>
        </w:rPr>
        <w:t xml:space="preserve">5.  What “Sanctify” Means: Set Apart, Not Merely Made Moral</w:t>
      </w:r>
      <w:r>
        <w:rPr>
          <w:rFonts w:ascii="Georgia" w:cs="Georgia" w:eastAsia="Georgia" w:hAnsi="Georgia"/>
          <w:sz w:val="22"/>
          <w:szCs w:val="22"/>
        </w:rPr>
        <w:t xml:space="preserve">	4</w:t>
      </w:r>
    </w:p>
    <w:p>
      <w:pPr>
        <w:tabs>
          <w:tab w:val="right" w:pos="9026" w:leader="dot"/>
        </w:tabs>
        <w:spacing w:after="130"/>
        <w:ind w:left="260" w:hanging="260"/>
      </w:pPr>
      <w:r>
        <w:rPr>
          <w:rFonts w:ascii="Georgia" w:cs="Georgia" w:eastAsia="Georgia" w:hAnsi="Georgia"/>
          <w:sz w:val="22"/>
          <w:szCs w:val="22"/>
        </w:rPr>
        <w:t xml:space="preserve">6.  Positional Sanctification: Already Sanctified in Christ</w:t>
      </w:r>
      <w:r>
        <w:rPr>
          <w:rFonts w:ascii="Georgia" w:cs="Georgia" w:eastAsia="Georgia" w:hAnsi="Georgia"/>
          <w:sz w:val="22"/>
          <w:szCs w:val="22"/>
        </w:rPr>
        <w:t xml:space="preserve">	5</w:t>
      </w:r>
    </w:p>
    <w:p>
      <w:pPr>
        <w:tabs>
          <w:tab w:val="right" w:pos="9026" w:leader="dot"/>
        </w:tabs>
        <w:spacing w:after="130"/>
        <w:ind w:left="260" w:hanging="260"/>
      </w:pPr>
      <w:r>
        <w:rPr>
          <w:rFonts w:ascii="Georgia" w:cs="Georgia" w:eastAsia="Georgia" w:hAnsi="Georgia"/>
          <w:sz w:val="22"/>
          <w:szCs w:val="22"/>
        </w:rPr>
        <w:t xml:space="preserve">7.  Practical Sanctification: God's Will Is Your Sanctification</w:t>
      </w:r>
      <w:r>
        <w:rPr>
          <w:rFonts w:ascii="Georgia" w:cs="Georgia" w:eastAsia="Georgia" w:hAnsi="Georgia"/>
          <w:sz w:val="22"/>
          <w:szCs w:val="22"/>
        </w:rPr>
        <w:t xml:space="preserve">	5</w:t>
      </w:r>
    </w:p>
    <w:p>
      <w:pPr>
        <w:tabs>
          <w:tab w:val="right" w:pos="9026" w:leader="dot"/>
        </w:tabs>
        <w:spacing w:after="130"/>
        <w:ind w:left="260" w:hanging="260"/>
      </w:pPr>
      <w:r>
        <w:rPr>
          <w:rFonts w:ascii="Georgia" w:cs="Georgia" w:eastAsia="Georgia" w:hAnsi="Georgia"/>
          <w:sz w:val="22"/>
          <w:szCs w:val="22"/>
        </w:rPr>
        <w:t xml:space="preserve">8.  Romans 6: Fruit Unto Holiness</w:t>
      </w:r>
      <w:r>
        <w:rPr>
          <w:rFonts w:ascii="Georgia" w:cs="Georgia" w:eastAsia="Georgia" w:hAnsi="Georgia"/>
          <w:sz w:val="22"/>
          <w:szCs w:val="22"/>
        </w:rPr>
        <w:t xml:space="preserve">	6</w:t>
      </w:r>
    </w:p>
    <w:p>
      <w:pPr>
        <w:tabs>
          <w:tab w:val="right" w:pos="9026" w:leader="dot"/>
        </w:tabs>
        <w:spacing w:after="130"/>
        <w:ind w:left="260" w:hanging="260"/>
      </w:pPr>
      <w:r>
        <w:rPr>
          <w:rFonts w:ascii="Georgia" w:cs="Georgia" w:eastAsia="Georgia" w:hAnsi="Georgia"/>
          <w:sz w:val="22"/>
          <w:szCs w:val="22"/>
        </w:rPr>
        <w:t xml:space="preserve">9.  Progressive Sanctification: Beholding and Being Changed</w:t>
      </w:r>
      <w:r>
        <w:rPr>
          <w:rFonts w:ascii="Georgia" w:cs="Georgia" w:eastAsia="Georgia" w:hAnsi="Georgia"/>
          <w:sz w:val="22"/>
          <w:szCs w:val="22"/>
        </w:rPr>
        <w:t xml:space="preserve">	7</w:t>
      </w:r>
    </w:p>
    <w:p>
      <w:pPr>
        <w:tabs>
          <w:tab w:val="right" w:pos="9026" w:leader="dot"/>
        </w:tabs>
        <w:spacing w:after="130"/>
        <w:ind w:left="260" w:hanging="260"/>
      </w:pPr>
      <w:r>
        <w:rPr>
          <w:rFonts w:ascii="Georgia" w:cs="Georgia" w:eastAsia="Georgia" w:hAnsi="Georgia"/>
          <w:sz w:val="22"/>
          <w:szCs w:val="22"/>
        </w:rPr>
        <w:t xml:space="preserve">10.  Israel's Holiness Under the Law vs. the Body's Sanctification</w:t>
      </w:r>
      <w:r>
        <w:rPr>
          <w:rFonts w:ascii="Georgia" w:cs="Georgia" w:eastAsia="Georgia" w:hAnsi="Georgia"/>
          <w:sz w:val="22"/>
          <w:szCs w:val="22"/>
        </w:rPr>
        <w:t xml:space="preserve">	7</w:t>
      </w:r>
    </w:p>
    <w:p>
      <w:pPr>
        <w:tabs>
          <w:tab w:val="right" w:pos="9026" w:leader="dot"/>
        </w:tabs>
        <w:spacing w:after="130"/>
        <w:ind w:left="260" w:hanging="260"/>
      </w:pPr>
      <w:r>
        <w:rPr>
          <w:rFonts w:ascii="Georgia" w:cs="Georgia" w:eastAsia="Georgia" w:hAnsi="Georgia"/>
          <w:sz w:val="22"/>
          <w:szCs w:val="22"/>
        </w:rPr>
        <w:t xml:space="preserve">11.  A Common Confusion: Not Sinless Perfection</w:t>
      </w:r>
      <w:r>
        <w:rPr>
          <w:rFonts w:ascii="Georgia" w:cs="Georgia" w:eastAsia="Georgia" w:hAnsi="Georgia"/>
          <w:sz w:val="22"/>
          <w:szCs w:val="22"/>
        </w:rPr>
        <w:t xml:space="preserve">	9</w:t>
      </w:r>
    </w:p>
    <w:p>
      <w:pPr>
        <w:tabs>
          <w:tab w:val="right" w:pos="9026" w:leader="dot"/>
        </w:tabs>
        <w:spacing w:after="130"/>
        <w:ind w:left="260" w:hanging="260"/>
      </w:pPr>
      <w:r>
        <w:rPr>
          <w:rFonts w:ascii="Georgia" w:cs="Georgia" w:eastAsia="Georgia" w:hAnsi="Georgia"/>
          <w:sz w:val="22"/>
          <w:szCs w:val="22"/>
        </w:rPr>
        <w:t xml:space="preserve">12.  Testing the Three Senses Against Paul's Other Letters</w:t>
      </w:r>
      <w:r>
        <w:rPr>
          <w:rFonts w:ascii="Georgia" w:cs="Georgia" w:eastAsia="Georgia" w:hAnsi="Georgia"/>
          <w:sz w:val="22"/>
          <w:szCs w:val="22"/>
        </w:rPr>
        <w:t xml:space="preserve">	9</w:t>
      </w:r>
    </w:p>
    <w:p>
      <w:pPr>
        <w:tabs>
          <w:tab w:val="right" w:pos="9026" w:leader="dot"/>
        </w:tabs>
        <w:spacing w:after="130"/>
        <w:ind w:left="260" w:hanging="260"/>
      </w:pPr>
      <w:r>
        <w:rPr>
          <w:rFonts w:ascii="Georgia" w:cs="Georgia" w:eastAsia="Georgia" w:hAnsi="Georgia"/>
          <w:sz w:val="22"/>
          <w:szCs w:val="22"/>
        </w:rPr>
        <w:t xml:space="preserve">13.  Conclusion</w:t>
      </w:r>
      <w:r>
        <w:rPr>
          <w:rFonts w:ascii="Georgia" w:cs="Georgia" w:eastAsia="Georgia" w:hAnsi="Georgia"/>
          <w:sz w:val="22"/>
          <w:szCs w:val="22"/>
        </w:rPr>
        <w:t xml:space="preserve">	10</w:t>
      </w:r>
    </w:p>
    <w:p>
      <w:pPr>
        <w:tabs>
          <w:tab w:val="right" w:pos="9026" w:leader="dot"/>
        </w:tabs>
        <w:spacing w:after="130"/>
        <w:ind w:left="260" w:hanging="260"/>
      </w:pPr>
      <w:r>
        <w:rPr>
          <w:rFonts w:ascii="Georgia" w:cs="Georgia" w:eastAsia="Georgia" w:hAnsi="Georgia"/>
          <w:sz w:val="22"/>
          <w:szCs w:val="22"/>
        </w:rPr>
        <w:t xml:space="preserve">14.  Study Summary</w:t>
      </w:r>
      <w:r>
        <w:rPr>
          <w:rFonts w:ascii="Georgia" w:cs="Georgia" w:eastAsia="Georgia" w:hAnsi="Georgia"/>
          <w:sz w:val="22"/>
          <w:szCs w:val="22"/>
        </w:rPr>
        <w:t xml:space="preserve">	11</w:t>
      </w:r>
    </w:p>
    <w:p>
      <w:pPr>
        <w:tabs>
          <w:tab w:val="right" w:pos="9026" w:leader="dot"/>
        </w:tabs>
        <w:spacing w:after="130"/>
        <w:ind w:left="260" w:hanging="260"/>
      </w:pPr>
      <w:r>
        <w:rPr>
          <w:rFonts w:ascii="Georgia" w:cs="Georgia" w:eastAsia="Georgia" w:hAnsi="Georgia"/>
          <w:sz w:val="22"/>
          <w:szCs w:val="22"/>
        </w:rPr>
        <w:t xml:space="preserve">15.  Key Distinctions to Retain</w:t>
      </w:r>
      <w:r>
        <w:rPr>
          <w:rFonts w:ascii="Georgia" w:cs="Georgia" w:eastAsia="Georgia" w:hAnsi="Georgia"/>
          <w:sz w:val="22"/>
          <w:szCs w:val="22"/>
        </w:rPr>
        <w:t xml:space="preserve">	11</w:t>
      </w:r>
    </w:p>
    <w:p>
      <w:pPr>
        <w:tabs>
          <w:tab w:val="right" w:pos="9026" w:leader="dot"/>
        </w:tabs>
        <w:spacing w:after="130"/>
        <w:ind w:left="260" w:hanging="260"/>
      </w:pPr>
      <w:r>
        <w:rPr>
          <w:rFonts w:ascii="Georgia" w:cs="Georgia" w:eastAsia="Georgia" w:hAnsi="Georgia"/>
          <w:sz w:val="22"/>
          <w:szCs w:val="22"/>
        </w:rPr>
        <w:t xml:space="preserve">16.  Scripture-Tracing Exercise</w:t>
      </w:r>
      <w:r>
        <w:rPr>
          <w:rFonts w:ascii="Georgia" w:cs="Georgia" w:eastAsia="Georgia" w:hAnsi="Georgia"/>
          <w:sz w:val="22"/>
          <w:szCs w:val="22"/>
        </w:rPr>
        <w:t xml:space="preserve">	11</w:t>
      </w:r>
    </w:p>
    <w:p>
      <w:pPr>
        <w:tabs>
          <w:tab w:val="right" w:pos="9026" w:leader="dot"/>
        </w:tabs>
        <w:spacing w:after="130"/>
        <w:ind w:left="260" w:hanging="260"/>
      </w:pPr>
      <w:r>
        <w:rPr>
          <w:rFonts w:ascii="Georgia" w:cs="Georgia" w:eastAsia="Georgia" w:hAnsi="Georgia"/>
          <w:sz w:val="22"/>
          <w:szCs w:val="22"/>
        </w:rPr>
        <w:t xml:space="preserve">17.  Review and Discussion Questions</w:t>
      </w:r>
      <w:r>
        <w:rPr>
          <w:rFonts w:ascii="Georgia" w:cs="Georgia" w:eastAsia="Georgia" w:hAnsi="Georgia"/>
          <w:sz w:val="22"/>
          <w:szCs w:val="22"/>
        </w:rPr>
        <w:t xml:space="preserve">	12</w:t>
      </w:r>
    </w:p>
    <w:p>
      <w:pPr>
        <w:tabs>
          <w:tab w:val="right" w:pos="9026" w:leader="dot"/>
        </w:tabs>
        <w:spacing w:after="130"/>
        <w:ind w:left="260" w:hanging="260"/>
      </w:pPr>
      <w:r>
        <w:rPr>
          <w:rFonts w:ascii="Georgia" w:cs="Georgia" w:eastAsia="Georgia" w:hAnsi="Georgia"/>
          <w:sz w:val="22"/>
          <w:szCs w:val="22"/>
        </w:rPr>
        <w:t xml:space="preserve">18.  Teaching Outline</w:t>
      </w:r>
      <w:r>
        <w:rPr>
          <w:rFonts w:ascii="Georgia" w:cs="Georgia" w:eastAsia="Georgia" w:hAnsi="Georgia"/>
          <w:sz w:val="22"/>
          <w:szCs w:val="22"/>
        </w:rPr>
        <w:t xml:space="preserve">	12</w:t>
      </w:r>
    </w:p>
    <w:p>
      <w:pPr>
        <w:tabs>
          <w:tab w:val="right" w:pos="9026" w:leader="dot"/>
        </w:tabs>
        <w:spacing w:after="130"/>
        <w:ind w:left="260" w:hanging="260"/>
      </w:pPr>
      <w:r>
        <w:rPr>
          <w:rFonts w:ascii="Georgia" w:cs="Georgia" w:eastAsia="Georgia" w:hAnsi="Georgia"/>
          <w:sz w:val="22"/>
          <w:szCs w:val="22"/>
        </w:rPr>
        <w:t xml:space="preserve">19.  Guided Further Study</w:t>
      </w:r>
      <w:r>
        <w:rPr>
          <w:rFonts w:ascii="Georgia" w:cs="Georgia" w:eastAsia="Georgia" w:hAnsi="Georgia"/>
          <w:sz w:val="22"/>
          <w:szCs w:val="22"/>
        </w:rPr>
        <w:t xml:space="preserve">	13</w:t>
      </w:r>
    </w:p>
    <w:p>
      <w:pPr>
        <w:tabs>
          <w:tab w:val="right" w:pos="9026" w:leader="dot"/>
        </w:tabs>
        <w:spacing w:after="130"/>
        <w:ind w:left="260" w:hanging="260"/>
      </w:pPr>
      <w:r>
        <w:rPr>
          <w:rFonts w:ascii="Georgia" w:cs="Georgia" w:eastAsia="Georgia" w:hAnsi="Georgia"/>
          <w:sz w:val="22"/>
          <w:szCs w:val="22"/>
        </w:rPr>
        <w:t xml:space="preserve">20.  Final Synthesis</w:t>
      </w:r>
      <w:r>
        <w:rPr>
          <w:rFonts w:ascii="Georgia" w:cs="Georgia" w:eastAsia="Georgia" w:hAnsi="Georgia"/>
          <w:sz w:val="22"/>
          <w:szCs w:val="22"/>
        </w:rPr>
        <w:t xml:space="preserve">	14</w:t>
      </w:r>
    </w:p>
    <w:p>
      <w:r>
        <w:br w:type="page"/>
      </w:r>
    </w:p>
    <w:p>
      <w:pPr>
        <w:pStyle w:val="Heading1"/>
        <w:keepNext/>
        <w:spacing w:after="160" w:before="280"/>
      </w:pPr>
      <w:r>
        <w:rPr>
          <w:rFonts w:ascii="Arial" w:cs="Arial" w:eastAsia="Arial" w:hAnsi="Arial"/>
          <w:b/>
          <w:bCs/>
          <w:color w:val="14314B"/>
          <w:sz w:val="30"/>
          <w:szCs w:val="30"/>
        </w:rPr>
        <w:t xml:space="preserve">What You Will Learn in This Study</w:t>
      </w:r>
    </w:p>
    <w:p>
      <w:pPr>
        <w:pStyle w:val="ListParagraph"/>
        <w:numPr>
          <w:ilvl w:val="0"/>
          <w:numId w:val="1"/>
        </w:numPr>
        <w:spacing w:after="100" w:line="290"/>
      </w:pPr>
      <w:r>
        <w:rPr>
          <w:rFonts w:ascii="Georgia" w:cs="Georgia" w:eastAsia="Georgia" w:hAnsi="Georgia"/>
          <w:sz w:val="22"/>
          <w:szCs w:val="22"/>
        </w:rPr>
        <w:t xml:space="preserve">What “sanctify” actually means in Scripture — set apart to God — and why that is a wider category than “made morally better.”</w:t>
      </w:r>
    </w:p>
    <w:p>
      <w:pPr>
        <w:pStyle w:val="ListParagraph"/>
        <w:numPr>
          <w:ilvl w:val="0"/>
          <w:numId w:val="1"/>
        </w:numPr>
        <w:spacing w:after="100" w:line="290"/>
      </w:pPr>
      <w:r>
        <w:rPr>
          <w:rFonts w:ascii="Georgia" w:cs="Georgia" w:eastAsia="Georgia" w:hAnsi="Georgia"/>
          <w:sz w:val="22"/>
          <w:szCs w:val="22"/>
        </w:rPr>
        <w:t xml:space="preserve">Why 1 Corinthians 1:2 and 1:30 call believers “sanctified” and “saints” as an already-accomplished fact, before any instruction to grow.</w:t>
      </w:r>
    </w:p>
    <w:p>
      <w:pPr>
        <w:pStyle w:val="ListParagraph"/>
        <w:numPr>
          <w:ilvl w:val="0"/>
          <w:numId w:val="1"/>
        </w:numPr>
        <w:spacing w:after="100" w:line="290"/>
      </w:pPr>
      <w:r>
        <w:rPr>
          <w:rFonts w:ascii="Georgia" w:cs="Georgia" w:eastAsia="Georgia" w:hAnsi="Georgia"/>
          <w:sz w:val="22"/>
          <w:szCs w:val="22"/>
        </w:rPr>
        <w:t xml:space="preserve">What 1 Thessalonians 4:3–7 commands as God's will for the believer's conduct, and how that command rests on the position already given.</w:t>
      </w:r>
    </w:p>
    <w:p>
      <w:pPr>
        <w:pStyle w:val="ListParagraph"/>
        <w:numPr>
          <w:ilvl w:val="0"/>
          <w:numId w:val="1"/>
        </w:numPr>
        <w:spacing w:after="100" w:line="290"/>
      </w:pPr>
      <w:r>
        <w:rPr>
          <w:rFonts w:ascii="Georgia" w:cs="Georgia" w:eastAsia="Georgia" w:hAnsi="Georgia"/>
          <w:sz w:val="22"/>
          <w:szCs w:val="22"/>
        </w:rPr>
        <w:t xml:space="preserve">What Romans 6 means when it says the believer's present fruit is “unto holiness” (6:19, 22) — a result, not a repeated achievement of standing.</w:t>
      </w:r>
    </w:p>
    <w:p>
      <w:pPr>
        <w:pStyle w:val="ListParagraph"/>
        <w:numPr>
          <w:ilvl w:val="0"/>
          <w:numId w:val="1"/>
        </w:numPr>
        <w:spacing w:after="100" w:line="290"/>
      </w:pPr>
      <w:r>
        <w:rPr>
          <w:rFonts w:ascii="Georgia" w:cs="Georgia" w:eastAsia="Georgia" w:hAnsi="Georgia"/>
          <w:sz w:val="22"/>
          <w:szCs w:val="22"/>
        </w:rPr>
        <w:t xml:space="preserve">How 2 Corinthians 3:18 describes ongoing transformation “from glory to glory” by the Spirit — a third, distinct sense of sanctification.</w:t>
      </w:r>
    </w:p>
    <w:p>
      <w:pPr>
        <w:pStyle w:val="ListParagraph"/>
        <w:numPr>
          <w:ilvl w:val="0"/>
          <w:numId w:val="1"/>
        </w:numPr>
        <w:spacing w:after="100" w:line="290"/>
      </w:pPr>
      <w:r>
        <w:rPr>
          <w:rFonts w:ascii="Georgia" w:cs="Georgia" w:eastAsia="Georgia" w:hAnsi="Georgia"/>
          <w:sz w:val="22"/>
          <w:szCs w:val="22"/>
        </w:rPr>
        <w:t xml:space="preserve">Why Israel's holiness under the Law (Leviticus 20:7–8) is not the Body's sanctification under grace, under the Acts Overlap framework.</w:t>
      </w:r>
    </w:p>
    <w:p>
      <w:pPr>
        <w:pStyle w:val="ListParagraph"/>
        <w:numPr>
          <w:ilvl w:val="0"/>
          <w:numId w:val="1"/>
        </w:numPr>
        <w:spacing w:after="100" w:line="290"/>
      </w:pPr>
      <w:r>
        <w:rPr>
          <w:rFonts w:ascii="Georgia" w:cs="Georgia" w:eastAsia="Georgia" w:hAnsi="Georgia"/>
          <w:sz w:val="22"/>
          <w:szCs w:val="22"/>
        </w:rPr>
        <w:t xml:space="preserve">Why 2 Corinthians 3:18's ongoing transformation is not a claim to sinless perfection, and what 1 John 1:8–10 says about a believer who claims to have no sin.</w:t>
      </w:r>
    </w:p>
    <w:p>
      <w:pPr>
        <w:pStyle w:val="ListParagraph"/>
        <w:numPr>
          <w:ilvl w:val="0"/>
          <w:numId w:val="1"/>
        </w:numPr>
        <w:spacing w:after="100" w:line="290"/>
      </w:pPr>
      <w:r>
        <w:rPr>
          <w:rFonts w:ascii="Georgia" w:cs="Georgia" w:eastAsia="Georgia" w:hAnsi="Georgia"/>
          <w:sz w:val="22"/>
          <w:szCs w:val="22"/>
        </w:rPr>
        <w:t xml:space="preserve">Why this is not a study of the believer's identity as a whole (Study 16) or of the flesh-and-Spirit walk (Study 44), and how those studies connect to this one.</w:t>
      </w:r>
    </w:p>
    <w:p>
      <w:pPr>
        <w:pStyle w:val="Heading1"/>
        <w:keepNext/>
        <w:spacing w:after="200" w:before="280"/>
      </w:pPr>
      <w:r>
        <w:rPr>
          <w:rFonts w:ascii="Arial" w:cs="Arial" w:eastAsia="Arial" w:hAnsi="Arial"/>
          <w:b/>
          <w:bCs/>
          <w:color w:val="14314B"/>
          <w:sz w:val="30"/>
          <w:szCs w:val="30"/>
        </w:rPr>
        <w:t xml:space="preserve">Study Goal</w:t>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STUDY GOAL</w:t>
            </w:r>
          </w:p>
          <w:p>
            <w:pPr>
              <w:spacing w:after="0" w:line="280"/>
            </w:pPr>
            <w:r>
              <w:rPr>
                <w:rFonts w:ascii="Georgia" w:cs="Georgia" w:eastAsia="Georgia" w:hAnsi="Georgia"/>
                <w:color w:val="1A2A22"/>
                <w:sz w:val="22"/>
                <w:szCs w:val="22"/>
              </w:rPr>
              <w:t xml:space="preserve">To define sanctification from its own vocabulary rather than from common usage, and to distinguish three senses in which Scripture uses it for the Body of Christ — positional (already accomplished, 1 Cor. 1:2, 30), practical (commanded conduct, 1 Thess. 4:3–7; Rom. 6:19, 22), and progressive (ongoing transformation by the Spirit, 2 Cor. 3:18) — so the reader can hold all three together without collapsing one into another or confusing the Body's sanctification under grace with Israel's holiness under the Law.</w:t>
            </w:r>
          </w:p>
        </w:tc>
      </w:tr>
    </w:tbl>
    <w:p>
      <w:pPr>
        <w:pStyle w:val="Heading1"/>
        <w:keepNext/>
        <w:spacing w:after="160" w:before="200"/>
      </w:pPr>
      <w:r>
        <w:rPr>
          <w:rFonts w:ascii="Arial" w:cs="Arial" w:eastAsia="Arial" w:hAnsi="Arial"/>
          <w:b/>
          <w:bCs/>
          <w:color w:val="14314B"/>
          <w:sz w:val="30"/>
          <w:szCs w:val="30"/>
        </w:rPr>
        <w:t xml:space="preserve">Study Outline</w:t>
      </w:r>
    </w:p>
    <w:p>
      <w:pPr>
        <w:spacing w:after="120" w:before="0" w:line="290"/>
        <w:ind w:left="360" w:hanging="360"/>
      </w:pPr>
      <w:r>
        <w:rPr>
          <w:rFonts w:ascii="Georgia" w:cs="Georgia" w:eastAsia="Georgia" w:hAnsi="Georgia"/>
          <w:b/>
          <w:bCs/>
          <w:sz w:val="22"/>
          <w:szCs w:val="22"/>
        </w:rPr>
        <w:t xml:space="preserve">1.  </w:t>
      </w:r>
      <w:r>
        <w:rPr>
          <w:rFonts w:ascii="Georgia" w:cs="Georgia" w:eastAsia="Georgia" w:hAnsi="Georgia"/>
          <w:sz w:val="22"/>
          <w:szCs w:val="22"/>
        </w:rPr>
        <w:t xml:space="preserve">What “Sanctify” Means: Set Apart, Not Merely Made Moral</w:t>
      </w:r>
    </w:p>
    <w:p>
      <w:pPr>
        <w:spacing w:after="120" w:before="0" w:line="290"/>
        <w:ind w:left="360" w:hanging="360"/>
      </w:pPr>
      <w:r>
        <w:rPr>
          <w:rFonts w:ascii="Georgia" w:cs="Georgia" w:eastAsia="Georgia" w:hAnsi="Georgia"/>
          <w:b/>
          <w:bCs/>
          <w:sz w:val="22"/>
          <w:szCs w:val="22"/>
        </w:rPr>
        <w:t xml:space="preserve">2.  </w:t>
      </w:r>
      <w:r>
        <w:rPr>
          <w:rFonts w:ascii="Georgia" w:cs="Georgia" w:eastAsia="Georgia" w:hAnsi="Georgia"/>
          <w:sz w:val="22"/>
          <w:szCs w:val="22"/>
        </w:rPr>
        <w:t xml:space="preserve">Positional Sanctification: Already Sanctified in Christ (1 Corinthians 1:2, 30; 6:11)</w:t>
      </w:r>
    </w:p>
    <w:p>
      <w:pPr>
        <w:spacing w:after="120" w:before="0" w:line="290"/>
        <w:ind w:left="360" w:hanging="360"/>
      </w:pPr>
      <w:r>
        <w:rPr>
          <w:rFonts w:ascii="Georgia" w:cs="Georgia" w:eastAsia="Georgia" w:hAnsi="Georgia"/>
          <w:b/>
          <w:bCs/>
          <w:sz w:val="22"/>
          <w:szCs w:val="22"/>
        </w:rPr>
        <w:t xml:space="preserve">3.  </w:t>
      </w:r>
      <w:r>
        <w:rPr>
          <w:rFonts w:ascii="Georgia" w:cs="Georgia" w:eastAsia="Georgia" w:hAnsi="Georgia"/>
          <w:sz w:val="22"/>
          <w:szCs w:val="22"/>
        </w:rPr>
        <w:t xml:space="preserve">Practical Sanctification: God's Will Is Your Sanctification (1 Thessalonians 4:3–7)</w:t>
      </w:r>
    </w:p>
    <w:p>
      <w:pPr>
        <w:spacing w:after="120" w:before="0" w:line="290"/>
        <w:ind w:left="360" w:hanging="360"/>
      </w:pPr>
      <w:r>
        <w:rPr>
          <w:rFonts w:ascii="Georgia" w:cs="Georgia" w:eastAsia="Georgia" w:hAnsi="Georgia"/>
          <w:b/>
          <w:bCs/>
          <w:sz w:val="22"/>
          <w:szCs w:val="22"/>
        </w:rPr>
        <w:t xml:space="preserve">4.  </w:t>
      </w:r>
      <w:r>
        <w:rPr>
          <w:rFonts w:ascii="Georgia" w:cs="Georgia" w:eastAsia="Georgia" w:hAnsi="Georgia"/>
          <w:sz w:val="22"/>
          <w:szCs w:val="22"/>
        </w:rPr>
        <w:t xml:space="preserve">Romans 6: Fruit Unto Holiness</w:t>
      </w:r>
    </w:p>
    <w:p>
      <w:pPr>
        <w:spacing w:after="120" w:before="0" w:line="290"/>
        <w:ind w:left="360" w:hanging="360"/>
      </w:pPr>
      <w:r>
        <w:rPr>
          <w:rFonts w:ascii="Georgia" w:cs="Georgia" w:eastAsia="Georgia" w:hAnsi="Georgia"/>
          <w:b/>
          <w:bCs/>
          <w:sz w:val="22"/>
          <w:szCs w:val="22"/>
        </w:rPr>
        <w:t xml:space="preserve">5.  </w:t>
      </w:r>
      <w:r>
        <w:rPr>
          <w:rFonts w:ascii="Georgia" w:cs="Georgia" w:eastAsia="Georgia" w:hAnsi="Georgia"/>
          <w:sz w:val="22"/>
          <w:szCs w:val="22"/>
        </w:rPr>
        <w:t xml:space="preserve">Progressive Sanctification: Beholding and Being Changed (2 Corinthians 3:18)</w:t>
      </w:r>
    </w:p>
    <w:p>
      <w:pPr>
        <w:spacing w:after="120" w:before="0" w:line="290"/>
        <w:ind w:left="360" w:hanging="360"/>
      </w:pPr>
      <w:r>
        <w:rPr>
          <w:rFonts w:ascii="Georgia" w:cs="Georgia" w:eastAsia="Georgia" w:hAnsi="Georgia"/>
          <w:b/>
          <w:bCs/>
          <w:sz w:val="22"/>
          <w:szCs w:val="22"/>
        </w:rPr>
        <w:t xml:space="preserve">6.  </w:t>
      </w:r>
      <w:r>
        <w:rPr>
          <w:rFonts w:ascii="Georgia" w:cs="Georgia" w:eastAsia="Georgia" w:hAnsi="Georgia"/>
          <w:sz w:val="22"/>
          <w:szCs w:val="22"/>
        </w:rPr>
        <w:t xml:space="preserve">Israel's Holiness Under the Law and the Body's Sanctification Under Grace</w:t>
      </w:r>
    </w:p>
    <w:p>
      <w:pPr>
        <w:spacing w:after="120" w:before="0" w:line="290"/>
        <w:ind w:left="360" w:hanging="360"/>
      </w:pPr>
      <w:r>
        <w:rPr>
          <w:rFonts w:ascii="Georgia" w:cs="Georgia" w:eastAsia="Georgia" w:hAnsi="Georgia"/>
          <w:b/>
          <w:bCs/>
          <w:sz w:val="22"/>
          <w:szCs w:val="22"/>
        </w:rPr>
        <w:t xml:space="preserve">7.  </w:t>
      </w:r>
      <w:r>
        <w:rPr>
          <w:rFonts w:ascii="Georgia" w:cs="Georgia" w:eastAsia="Georgia" w:hAnsi="Georgia"/>
          <w:sz w:val="22"/>
          <w:szCs w:val="22"/>
        </w:rPr>
        <w:t xml:space="preserve">A Common Confusion: Progressive Sanctification Is Not Sinless Perfection</w:t>
      </w:r>
    </w:p>
    <w:p>
      <w:pPr>
        <w:spacing w:after="120" w:before="0" w:line="290"/>
        <w:ind w:left="360" w:hanging="360"/>
      </w:pPr>
      <w:r>
        <w:rPr>
          <w:rFonts w:ascii="Georgia" w:cs="Georgia" w:eastAsia="Georgia" w:hAnsi="Georgia"/>
          <w:b/>
          <w:bCs/>
          <w:sz w:val="22"/>
          <w:szCs w:val="22"/>
        </w:rPr>
        <w:t xml:space="preserve">8.  </w:t>
      </w:r>
      <w:r>
        <w:rPr>
          <w:rFonts w:ascii="Georgia" w:cs="Georgia" w:eastAsia="Georgia" w:hAnsi="Georgia"/>
          <w:sz w:val="22"/>
          <w:szCs w:val="22"/>
        </w:rPr>
        <w:t xml:space="preserve">Testing the Three Senses Against Paul's Other Letters</w:t>
      </w:r>
    </w:p>
    <w:p>
      <w:pPr>
        <w:pStyle w:val="Heading1"/>
        <w:keepNext/>
        <w:spacing w:after="160" w:before="280"/>
      </w:pPr>
      <w:r>
        <w:rPr>
          <w:rFonts w:ascii="Arial" w:cs="Arial" w:eastAsia="Arial" w:hAnsi="Arial"/>
          <w:b/>
          <w:bCs/>
          <w:color w:val="14314B"/>
          <w:sz w:val="30"/>
          <w:szCs w:val="30"/>
        </w:rPr>
        <w:t xml:space="preserve">Introduction</w:t>
      </w:r>
    </w:p>
    <w:p>
      <w:pPr>
        <w:spacing w:after="160" w:before="0" w:line="300"/>
      </w:pPr>
      <w:r>
        <w:rPr>
          <w:rFonts w:ascii="Georgia" w:cs="Georgia" w:eastAsia="Georgia" w:hAnsi="Georgia"/>
          <w:b w:val="false"/>
          <w:bCs w:val="false"/>
          <w:i w:val="false"/>
          <w:iCs w:val="false"/>
          <w:sz w:val="22"/>
          <w:szCs w:val="22"/>
        </w:rPr>
        <w:t xml:space="preserve">“Sanctification” is a word believers use often and define loosely — usually as a synonym for getting better, or trying harder, or growing up spiritually. Scripture uses the word more precisely, and less predictably, than that. The Greek verb behind it, hagiazo, and its related noun hagiasmos, mean to set apart, to consecrate, to mark off as belonging to God. That root sense does not by itself specify whether the setting-apart is a finished fact or a continuing process — Scripture uses the same family of words for both, and for a third thing besides.</w:t>
      </w:r>
    </w:p>
    <w:p>
      <w:pPr>
        <w:spacing w:after="160" w:before="0" w:line="300"/>
      </w:pPr>
      <w:r>
        <w:rPr>
          <w:rFonts w:ascii="Georgia" w:cs="Georgia" w:eastAsia="Georgia" w:hAnsi="Georgia"/>
          <w:b w:val="false"/>
          <w:bCs w:val="false"/>
          <w:i w:val="false"/>
          <w:iCs w:val="false"/>
          <w:sz w:val="22"/>
          <w:szCs w:val="22"/>
        </w:rPr>
        <w:t xml:space="preserve">This study is not a study of what the believer's whole identity in Christ consists of, which Study 16 surveys broadly, nor a study of the moment-by-moment conflict between the flesh and the Spirit, which Study 44 examines from Galatians 5 and Romans 8. It assumes the believer's settled identity and the reality of that daily conflict, and asks a narrower question: what, specifically, does Paul mean when he uses sanctification language, and how many distinct things is he actually saying?</w:t>
      </w:r>
    </w:p>
    <w:p>
      <w:pPr>
        <w:pStyle w:val="Heading2"/>
        <w:keepNext/>
        <w:spacing w:after="120" w:before="220"/>
      </w:pPr>
      <w:r>
        <w:rPr>
          <w:rFonts w:ascii="Arial" w:cs="Arial" w:eastAsia="Arial" w:hAnsi="Arial"/>
          <w:b/>
          <w:bCs/>
          <w:color w:val="14314B"/>
          <w:sz w:val="25"/>
          <w:szCs w:val="25"/>
        </w:rPr>
        <w:t xml:space="preserve">1. What “Sanctify” Means: Set Apart, Not Merely Made Moral</w:t>
      </w:r>
    </w:p>
    <w:p>
      <w:pPr>
        <w:spacing w:after="160" w:before="0" w:line="300"/>
      </w:pPr>
      <w:r>
        <w:rPr>
          <w:rFonts w:ascii="Georgia" w:cs="Georgia" w:eastAsia="Georgia" w:hAnsi="Georgia"/>
          <w:b w:val="false"/>
          <w:bCs w:val="false"/>
          <w:i w:val="false"/>
          <w:iCs w:val="false"/>
          <w:sz w:val="22"/>
          <w:szCs w:val="22"/>
        </w:rPr>
        <w:t xml:space="preserve">Before Paul's letters use the word, the Old Testament establishes its sense. To sanctify (Hebrew qadash) is to set something or someone apart for God's use and away from common use — a day (Genesis 2:3), a nation (Exodus 19:6), a priesthood (Exodus 29:44), an altar (Exodus 29:36), even an entire people who had done nothing to earn the designation (Leviticus 20:26, “I have severed you from other people, that ye should be mine”). Holiness in this sense begins as a status conferred, not a moral score achieved. It is relational and positional before it is behavioral.</w:t>
      </w:r>
    </w:p>
    <w:p>
      <w:pPr>
        <w:spacing w:after="200" w:before="0" w:line="300"/>
      </w:pPr>
      <w:r>
        <w:rPr>
          <w:rFonts w:ascii="Georgia" w:cs="Georgia" w:eastAsia="Georgia" w:hAnsi="Georgia"/>
          <w:b w:val="false"/>
          <w:bCs w:val="false"/>
          <w:i w:val="false"/>
          <w:iCs w:val="false"/>
          <w:sz w:val="22"/>
          <w:szCs w:val="22"/>
        </w:rPr>
        <w:t xml:space="preserve">Scripture then adds a moral dimension without discarding the positional one: the party set apart to God is called, on the ground of that setting-apart, to live in a manner consistent with belonging to Him (Leviticus 20:7, “Sanctify yourselves therefore, and be ye holy”). The command follows the fact; it does not create it. This order — declaration before demand — is the interpretive key that governs how Paul's letters use the same vocabulary for the Body of Christ, and losing the order is what produces most confusion about sanctification. A reader who assumes “sanctify” means only “make morally better” will misread 1 Corinthians 1:2, where Paul calls the Corinthians — a notoriously immature, factious, and compromised congregation — “sanctified in Christ Jesus” in the same breath he calls them “called to be saints.” Whatever that sanctification is, it cannot be describing their present conduct.</w:t>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SANCTIFY MEANS SET APART, NOT MERELY MADE MORAL</w:t>
            </w:r>
          </w:p>
          <w:p>
            <w:pPr>
              <w:spacing w:after="0" w:line="280"/>
            </w:pPr>
            <w:r>
              <w:rPr>
                <w:rFonts w:ascii="Georgia" w:cs="Georgia" w:eastAsia="Georgia" w:hAnsi="Georgia"/>
                <w:color w:val="1A2A22"/>
                <w:sz w:val="22"/>
                <w:szCs w:val="22"/>
              </w:rPr>
              <w:t xml:space="preserve">The root sense of sanctification is consecration — being set apart to God and away from common use. Scripture builds a moral expectation on top of that status; it does not replace the status with a moral average. Reading every occurrence of “sanctify” as a synonym for “improve” misreads the word's own history.</w:t>
            </w:r>
          </w:p>
        </w:tc>
      </w:tr>
    </w:tbl>
    <w:p>
      <w:pPr>
        <w:pStyle w:val="Heading2"/>
        <w:keepNext/>
        <w:spacing w:after="120" w:before="200"/>
      </w:pPr>
      <w:r>
        <w:rPr>
          <w:rFonts w:ascii="Arial" w:cs="Arial" w:eastAsia="Arial" w:hAnsi="Arial"/>
          <w:b/>
          <w:bCs/>
          <w:color w:val="14314B"/>
          <w:sz w:val="25"/>
          <w:szCs w:val="25"/>
        </w:rPr>
        <w:t xml:space="preserve">2. Positional Sanctification: Already Sanctified in Christ</w:t>
      </w:r>
    </w:p>
    <w:p>
      <w:pPr>
        <w:spacing w:after="160" w:before="0" w:line="300"/>
      </w:pPr>
      <w:r>
        <w:rPr>
          <w:rFonts w:ascii="Georgia" w:cs="Georgia" w:eastAsia="Georgia" w:hAnsi="Georgia"/>
          <w:b w:val="false"/>
          <w:bCs w:val="false"/>
          <w:i w:val="false"/>
          <w:iCs w:val="false"/>
          <w:sz w:val="22"/>
          <w:szCs w:val="22"/>
        </w:rPr>
        <w:t xml:space="preserve">Paul opens 1 Corinthians by addressing “the church of God which is at Corinth, to them that are sanctified in Christ Jesus, called to be saints” (1:2). The verb is a perfect passive participle — a completed action with continuing results, done to the Corinthians rather than by them. This is striking given the letter that follows: within a few chapters Paul will confront sexual immorality tolerated in the congregation (5:1), lawsuits between believers (6:1–8), and disorder at the Lord's Table (11:17–22). The same readers Paul rebukes for un-sanctified behavior he has already addressed as “sanctified in Christ Jesus.” The sanctification named in 1:2 cannot be a report of their present conduct; it is a declaration of their standing, made true the moment they were placed in Christ.</w:t>
      </w:r>
    </w:p>
    <w:p>
      <w:pPr>
        <w:spacing w:after="160" w:before="0" w:line="300"/>
      </w:pPr>
      <w:r>
        <w:rPr>
          <w:rFonts w:ascii="Georgia" w:cs="Georgia" w:eastAsia="Georgia" w:hAnsi="Georgia"/>
          <w:b w:val="false"/>
          <w:bCs w:val="false"/>
          <w:i w:val="false"/>
          <w:iCs w:val="false"/>
          <w:sz w:val="22"/>
          <w:szCs w:val="22"/>
        </w:rPr>
        <w:t xml:space="preserve">1 Corinthians 1:30 supplies the ground for that declaration: “of him are ye in Christ Jesus, who of God is made unto us wisdom, and righteousness, and sanctification, and redemption.” Sanctification stands here in the same list as righteousness and redemption — realities every commentator recognizes as accomplished, once-for-all, and not a matter of degree. Paul does not present sanctification as the one item in the list still in process while the others are finished. All four are what Christ has been made to the believer; all four describe what is true of the person in Christ.</w:t>
      </w:r>
    </w:p>
    <w:p>
      <w:pPr>
        <w:spacing w:after="200" w:before="0" w:line="300"/>
      </w:pPr>
      <w:r>
        <w:rPr>
          <w:rFonts w:ascii="Georgia" w:cs="Georgia" w:eastAsia="Georgia" w:hAnsi="Georgia"/>
          <w:b w:val="false"/>
          <w:bCs w:val="false"/>
          <w:i w:val="false"/>
          <w:iCs w:val="false"/>
          <w:sz w:val="22"/>
          <w:szCs w:val="22"/>
        </w:rPr>
        <w:t xml:space="preserve">1 Corinthians 6:11 confirms the same pattern with a third verb added: “such were some of you: but ye are washed, but ye are sanctified, but ye are justified in the name of the Lord Jesus, and by the Spirit of our God.” Washed, sanctified, and justified appear together, in the same tense, describing the same past transaction. Scripture does not teach that justification happens instantly while sanctification only begins and must be completed by the believer's later effort. Positionally, the believer is sanctified the moment he is justified, by the same act of God, on the same ground — being placed in Christ.</w:t>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POSITIONAL SANCTIFICATION IS ALREADY COMPLETE</w:t>
            </w:r>
          </w:p>
          <w:p>
            <w:pPr>
              <w:spacing w:after="0" w:line="280"/>
            </w:pPr>
            <w:r>
              <w:rPr>
                <w:rFonts w:ascii="Georgia" w:cs="Georgia" w:eastAsia="Georgia" w:hAnsi="Georgia"/>
                <w:color w:val="1A2A22"/>
                <w:sz w:val="22"/>
                <w:szCs w:val="22"/>
              </w:rPr>
              <w:t xml:space="preserve">“Ye are sanctified” (1 Cor. 6:11) stands in the same tense and the same list as “ye are justified.” Positional sanctification is not a status the believer is working toward; it is a status already conferred in Christ, true from the moment of faith regardless of present spiritual maturity.</w:t>
            </w:r>
          </w:p>
        </w:tc>
      </w:tr>
    </w:tbl>
    <w:p>
      <w:pPr>
        <w:spacing w:after="160" w:before="200" w:line="300"/>
      </w:pPr>
      <w:r>
        <w:rPr>
          <w:rFonts w:ascii="Georgia" w:cs="Georgia" w:eastAsia="Georgia" w:hAnsi="Georgia"/>
          <w:b w:val="false"/>
          <w:bCs w:val="false"/>
          <w:i w:val="false"/>
          <w:iCs w:val="false"/>
          <w:sz w:val="22"/>
          <w:szCs w:val="22"/>
        </w:rPr>
        <w:t xml:space="preserve">This positional sense connects directly to the believer's wider standing in Christ that Study 16 surveys — union, new creation, acceptance, sealing. Sanctification belongs on that same list of accomplished realities. Where Study 16 asks what the believer's identity as a whole consists of, this study isolates one member of that list and asks what it specifically means and where its limits lie.</w:t>
      </w:r>
    </w:p>
    <w:p>
      <w:pPr>
        <w:pStyle w:val="Heading2"/>
        <w:keepNext/>
        <w:spacing w:after="120" w:before="220"/>
      </w:pPr>
      <w:r>
        <w:rPr>
          <w:rFonts w:ascii="Arial" w:cs="Arial" w:eastAsia="Arial" w:hAnsi="Arial"/>
          <w:b/>
          <w:bCs/>
          <w:color w:val="14314B"/>
          <w:sz w:val="25"/>
          <w:szCs w:val="25"/>
        </w:rPr>
        <w:t xml:space="preserve">3. Practical Sanctification: God's Will Is Your Sanctification</w:t>
      </w:r>
    </w:p>
    <w:p>
      <w:pPr>
        <w:spacing w:after="160" w:before="0" w:line="300"/>
      </w:pPr>
      <w:r>
        <w:rPr>
          <w:rFonts w:ascii="Georgia" w:cs="Georgia" w:eastAsia="Georgia" w:hAnsi="Georgia"/>
          <w:b w:val="false"/>
          <w:bCs w:val="false"/>
          <w:i w:val="false"/>
          <w:iCs w:val="false"/>
          <w:sz w:val="22"/>
          <w:szCs w:val="22"/>
        </w:rPr>
        <w:t xml:space="preserve">Positional sanctification does not exhaust Paul's vocabulary. In 1 Thessalonians 4:3, Paul writes, “For this is the will of God, even your sanctification, that ye should abstain from fornication.” Here sanctification is not a settled fact reported in the past tense; it is a present-tense will of God still to be carried out, with a specific moral content spelled out in the verses that follow — sexual purity (4:3–5), honesty and fairness in dealing with others (4:6), and a life set apart from “the Gentiles which know not God” (4:5). Paul closes the paragraph by raising the stakes: “he therefore that despiseth, despiseth not man, but God, who hath also given unto us his holy Spirit” (4:8).</w:t>
      </w:r>
    </w:p>
    <w:p>
      <w:pPr>
        <w:spacing w:after="200" w:before="0" w:line="300"/>
      </w:pPr>
      <w:r>
        <w:rPr>
          <w:rFonts w:ascii="Georgia" w:cs="Georgia" w:eastAsia="Georgia" w:hAnsi="Georgia"/>
          <w:b w:val="false"/>
          <w:bCs w:val="false"/>
          <w:i w:val="false"/>
          <w:iCs w:val="false"/>
          <w:sz w:val="22"/>
          <w:szCs w:val="22"/>
        </w:rPr>
        <w:t xml:space="preserve">The tension between 1 Corinthians 1:2 (“ye are sanctified”) and 1 Thessalonians 4:3 (“your sanctification,” commanded and future) is not a contradiction to be smoothed over; it is Scripture using one word for two distinct realities that stand in a particular relationship to each other. Positional sanctification is the ground; practical sanctification is the command built on that ground. The believer is told to abstain from fornication not in order to become sanctified, but because he already is set apart to God and is now called to live in a manner consistent with that fact. The imperative follows the indicative. This is the same order Leviticus 20:7–8 establishes for Israel — “sanctify yourselves therefore, and be ye holy: for I am the LORD your God” — though, as section 6 of this study will show, the covenant setting of that command and the ground on which it rests are not the Body's.</w:t>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PRACTICAL SANCTIFICATION IS COMMANDED, NOT OPTIONAL</w:t>
            </w:r>
          </w:p>
          <w:p>
            <w:pPr>
              <w:spacing w:after="0" w:line="280"/>
            </w:pPr>
            <w:r>
              <w:rPr>
                <w:rFonts w:ascii="Georgia" w:cs="Georgia" w:eastAsia="Georgia" w:hAnsi="Georgia"/>
                <w:color w:val="1A2A22"/>
                <w:sz w:val="22"/>
                <w:szCs w:val="22"/>
              </w:rPr>
              <w:t xml:space="preserve">“This is the will of God, even your sanctification” (1 Thess. 4:3) is stated as a present divine will with concrete moral content, not a suggestion or an eventual byproduct of position. The believer's already-sanctified standing does not make practical holiness optional; it is the reason practical holiness is now required.</w:t>
            </w:r>
          </w:p>
        </w:tc>
      </w:tr>
    </w:tbl>
    <w:p>
      <w:pPr>
        <w:pStyle w:val="Heading2"/>
        <w:keepNext/>
        <w:spacing w:after="120" w:before="200"/>
      </w:pPr>
      <w:r>
        <w:rPr>
          <w:rFonts w:ascii="Arial" w:cs="Arial" w:eastAsia="Arial" w:hAnsi="Arial"/>
          <w:b/>
          <w:bCs/>
          <w:color w:val="14314B"/>
          <w:sz w:val="25"/>
          <w:szCs w:val="25"/>
        </w:rPr>
        <w:t xml:space="preserve">4. Romans 6: Fruit Unto Holiness</w:t>
      </w:r>
    </w:p>
    <w:p>
      <w:pPr>
        <w:spacing w:after="160" w:before="0" w:line="300"/>
      </w:pPr>
      <w:r>
        <w:rPr>
          <w:rFonts w:ascii="Georgia" w:cs="Georgia" w:eastAsia="Georgia" w:hAnsi="Georgia"/>
          <w:b w:val="false"/>
          <w:bCs w:val="false"/>
          <w:i w:val="false"/>
          <w:iCs w:val="false"/>
          <w:sz w:val="22"/>
          <w:szCs w:val="22"/>
        </w:rPr>
        <w:t xml:space="preserve">Romans 6 approaches the same practical sense from a different angle — not command first, but identification first. Paul has just established that believers are “dead to sin” through union with Christ's death and alive to God through union with His resurrection (6:1–11). From that identification he draws a conclusion about the will: “Let not sin therefore reign in your mortal body… neither yield ye your members as instruments of unrighteousness unto sin: but yield yourselves unto God… and your members as instruments of righteousness unto God” (6:12–13).</w:t>
      </w:r>
    </w:p>
    <w:p>
      <w:pPr>
        <w:spacing w:after="160" w:before="0" w:line="300"/>
      </w:pPr>
      <w:r>
        <w:rPr>
          <w:rFonts w:ascii="Georgia" w:cs="Georgia" w:eastAsia="Georgia" w:hAnsi="Georgia"/>
          <w:b w:val="false"/>
          <w:bCs w:val="false"/>
          <w:i w:val="false"/>
          <w:iCs w:val="false"/>
          <w:sz w:val="22"/>
          <w:szCs w:val="22"/>
        </w:rPr>
        <w:t xml:space="preserve">Paul then names the outcome of that yielding directly: “being then made free from sin, ye became the servants of righteousness… For as ye have yielded your members servants to uncleanness and to iniquity unto iniquity; even so now yield your members servants to righteousness unto holiness” (6:18–19). And again at the chapter's close: “ye have your fruit unto holiness, and the end everlasting life” (6:22). “Unto holiness” (Greek eis hagiasmon) marks holiness as the direction and outcome of a yielded life — fruit that grows from a right relation to sin and to God, not a status re-earned by the yielding. This is the same sanctification family of words used practically, describing a trajectory rather than a repeated transaction. It sits beside 1 Thessalonians 4 as further definition of what the commanded, practical sense actually looks like in daily conduct: not sinless perfection, but a life increasingly yielded to God rather than to sin, bearing holiness as its fruit.</w:t>
      </w:r>
    </w:p>
    <w:p>
      <w:pPr>
        <w:spacing w:after="160" w:before="0" w:line="300"/>
      </w:pPr>
      <w:r>
        <w:rPr>
          <w:rFonts w:ascii="Georgia" w:cs="Georgia" w:eastAsia="Georgia" w:hAnsi="Georgia"/>
          <w:b w:val="false"/>
          <w:bCs w:val="false"/>
          <w:i w:val="false"/>
          <w:iCs w:val="false"/>
          <w:sz w:val="22"/>
          <w:szCs w:val="22"/>
        </w:rPr>
        <w:t xml:space="preserve">Read this way, Romans 6 is not a study of the believer's new-creation standing — Study 37 examines that expression on its own terms — nor a study of the moment-by-moment conflict between flesh and Spirit that produces the yielding Paul commands — Study 44 traces that conflict through Galatians 5 and Romans 8. Romans 6 supplies this study with the practical outcome word, “unto holiness,” and this study uses the passage for that word alone, not as a general exposition of Romans 6's identification doctrine.</w:t>
      </w:r>
    </w:p>
    <w:p>
      <w:pPr>
        <w:pStyle w:val="Heading2"/>
        <w:keepNext/>
        <w:spacing w:after="120" w:before="220"/>
      </w:pPr>
      <w:r>
        <w:rPr>
          <w:rFonts w:ascii="Arial" w:cs="Arial" w:eastAsia="Arial" w:hAnsi="Arial"/>
          <w:b/>
          <w:bCs/>
          <w:color w:val="14314B"/>
          <w:sz w:val="25"/>
          <w:szCs w:val="25"/>
        </w:rPr>
        <w:t xml:space="preserve">5. Progressive Sanctification: Beholding and Being Changed</w:t>
      </w:r>
    </w:p>
    <w:p>
      <w:pPr>
        <w:spacing w:after="160" w:before="0" w:line="300"/>
      </w:pPr>
      <w:r>
        <w:rPr>
          <w:rFonts w:ascii="Georgia" w:cs="Georgia" w:eastAsia="Georgia" w:hAnsi="Georgia"/>
          <w:b w:val="false"/>
          <w:bCs w:val="false"/>
          <w:i w:val="false"/>
          <w:iCs w:val="false"/>
          <w:sz w:val="22"/>
          <w:szCs w:val="22"/>
        </w:rPr>
        <w:t xml:space="preserve">A third sense appears in 2 Corinthians 3:18: “But we all, with open face beholding as in a glass the glory of the Lord, are changed into the same image from glory to glory, even as by the Spirit of the Lord.” Paul does not use the noun “sanctification” in this verse, but the reality he describes belongs to the same family: an ongoing, Spirit-worked transformation of the believer into Christ's likeness, ranging “from glory to glory” — a present-tense, continuous process (the verb is present passive, “are being changed”) rather than a single completed act or a single moral choice.</w:t>
      </w:r>
    </w:p>
    <w:p>
      <w:pPr>
        <w:spacing w:after="200" w:before="0" w:line="300"/>
      </w:pPr>
      <w:r>
        <w:rPr>
          <w:rFonts w:ascii="Georgia" w:cs="Georgia" w:eastAsia="Georgia" w:hAnsi="Georgia"/>
          <w:b w:val="false"/>
          <w:bCs w:val="false"/>
          <w:i w:val="false"/>
          <w:iCs w:val="false"/>
          <w:sz w:val="22"/>
          <w:szCs w:val="22"/>
        </w:rPr>
        <w:t xml:space="preserve">This progressive sense differs from both of the others. It is not positional, because it is not a settled fact true equally of every believer regardless of present experience — it describes an ongoing work with degrees. It is not identical to the practical sense of Romans 6 and 1 Thessalonians 4, because Paul does not command the reader to transform himself; the verb is passive, something done to the beholding believer by the Spirit, not an act of the will the believer performs directly. What the believer does is behold — attend to, gaze upon, occupy the mind with — the Lord's glory, and the change follows as the Spirit's work, not the beholder's manufacture.</w:t>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PROGRESSIVE TRANSFORMATION IS THE SPIRIT'S WORK, NOT SELF-MANUFACTURE</w:t>
            </w:r>
          </w:p>
          <w:p>
            <w:pPr>
              <w:spacing w:after="0" w:line="280"/>
            </w:pPr>
            <w:r>
              <w:rPr>
                <w:rFonts w:ascii="Georgia" w:cs="Georgia" w:eastAsia="Georgia" w:hAnsi="Georgia"/>
                <w:color w:val="1A2A22"/>
                <w:sz w:val="22"/>
                <w:szCs w:val="22"/>
              </w:rPr>
              <w:t xml:space="preserve">“Are changed” in 2 Corinthians 3:18 is a present passive verb — a continuing transformation worked by the Spirit as the believer beholds Christ's glory. The believer's part is beholding, not producing the change directly. Progressive sanctification is neither an accomplished status nor a self-effort project; it is the Spirit's ongoing work through sustained attention to Christ.</w:t>
            </w:r>
          </w:p>
        </w:tc>
      </w:tr>
    </w:tbl>
    <w:p>
      <w:pPr>
        <w:spacing w:after="160" w:before="200" w:line="300"/>
      </w:pPr>
      <w:r>
        <w:rPr>
          <w:rFonts w:ascii="Georgia" w:cs="Georgia" w:eastAsia="Georgia" w:hAnsi="Georgia"/>
          <w:b w:val="false"/>
          <w:bCs w:val="false"/>
          <w:i w:val="false"/>
          <w:iCs w:val="false"/>
          <w:sz w:val="22"/>
          <w:szCs w:val="22"/>
        </w:rPr>
        <w:t xml:space="preserve">Three senses, then, and each has its own grammar in Paul's usage: positional sanctification is a perfect-tense fact (1 Cor. 6:11), practical sanctification is a present imperative with concrete content (1 Thess. 4:3), and progressive sanctification is a present passive process (2 Cor. 3:18). Collapsing any two of these into one — treating position as something still to be earned, or treating the commanded conduct as automatic once positional sanctification is granted, or treating progressive transformation as identical to either the standing or the command — produces confusion that these distinct verb forms were written to prevent.</w:t>
      </w:r>
    </w:p>
    <w:p>
      <w:pPr>
        <w:pStyle w:val="Heading2"/>
        <w:keepNext/>
        <w:spacing w:after="120" w:before="220"/>
      </w:pPr>
      <w:r>
        <w:rPr>
          <w:rFonts w:ascii="Arial" w:cs="Arial" w:eastAsia="Arial" w:hAnsi="Arial"/>
          <w:b/>
          <w:bCs/>
          <w:color w:val="14314B"/>
          <w:sz w:val="25"/>
          <w:szCs w:val="25"/>
        </w:rPr>
        <w:t xml:space="preserve">6. Israel's Holiness Under the Law and the Body's Sanctification Under Grace</w:t>
      </w:r>
    </w:p>
    <w:p>
      <w:pPr>
        <w:spacing w:after="160" w:before="0" w:line="300"/>
      </w:pPr>
      <w:r>
        <w:rPr>
          <w:rFonts w:ascii="Georgia" w:cs="Georgia" w:eastAsia="Georgia" w:hAnsi="Georgia"/>
          <w:b w:val="false"/>
          <w:bCs w:val="false"/>
          <w:i w:val="false"/>
          <w:iCs w:val="false"/>
          <w:sz w:val="22"/>
          <w:szCs w:val="22"/>
        </w:rPr>
        <w:t xml:space="preserve">Leviticus 20:7–8 gives Israel's covenant nation the same root command found in 1 Thessalonians 4: “Sanctify yourselves therefore, and be ye holy: for I am the LORD your God. And ye shall keep my statutes, and do them: I am the LORD which sanctify you.” Israel's holiness is bound to the Mosaic covenant, to the statutes that define it, and to a national, covenantal relationship with God as the LORD who has set this particular nation apart from the nations (Exodus 19:5–6; Leviticus 20:26). This is Prophecy-Program content, addressed to Israel, resting on Israel's covenant terms.</w:t>
      </w:r>
    </w:p>
    <w:p>
      <w:pPr>
        <w:spacing w:after="160" w:before="0" w:line="300"/>
      </w:pPr>
      <w:r>
        <w:rPr>
          <w:rFonts w:ascii="Georgia" w:cs="Georgia" w:eastAsia="Georgia" w:hAnsi="Georgia"/>
          <w:b w:val="false"/>
          <w:bCs w:val="false"/>
          <w:i w:val="false"/>
          <w:iCs w:val="false"/>
          <w:sz w:val="22"/>
          <w:szCs w:val="22"/>
        </w:rPr>
        <w:t xml:space="preserve">Under the Acts Overlap framework, similarity of vocabulary between Israel's holiness and the Body's sanctification does not establish identity of content or ground. The Body of Christ's sanctification rests on union with Christ and the finished work that placed the believer “in Christ Jesus” (1 Cor. 1:2, 30) — not on the Mosaic statutes, not on national covenant identity, and not on the Law as the rule of the sanctified life. Paul states this rule directly elsewhere: the believer is “not under the law, but under grace” (Rom. 6:14), and the Law's function as Israel's covenant standard does not become the Body's rule of holy conduct merely because both Israel and the Body are called, in their respective programs, to be set apart to God. The content of the call differs even where the vocabulary overlaps, because programmatic authority follows the divine assignment of audience and covenant, not the shared use of a word.</w:t>
      </w:r>
    </w:p>
    <w:p>
      <w:pPr>
        <w:spacing w:after="160" w:before="0" w:line="300"/>
      </w:pPr>
      <w:r>
        <w:rPr>
          <w:rFonts w:ascii="Georgia" w:cs="Georgia" w:eastAsia="Georgia" w:hAnsi="Georgia"/>
          <w:b w:val="false"/>
          <w:bCs w:val="false"/>
          <w:i w:val="false"/>
          <w:iCs w:val="false"/>
          <w:sz w:val="22"/>
          <w:szCs w:val="22"/>
        </w:rPr>
        <w:t xml:space="preserve">This is why the practical instruction of 1 Thessalonians 4:3–7 and the practical fruit of Romans 6:19, 22 do not appeal to Mosaic statutes as their standard. Paul roots the Thessalonian instruction in the will of God revealed through his own apostolic teaching (4:2, 8) and in the gift of the Holy Spirit given to the Body (4:8), not in Israel's covenant Law. The Body's practical sanctification has its own basis, even while it shares the same root word — and the same underlying reality of a people set apart to God who are called to live like it — with Israel's holiness under the Law.</w:t>
      </w:r>
    </w:p>
    <w:p>
      <w:pPr>
        <w:spacing w:after="200" w:before="120"/>
      </w:pPr>
      <w:r>
        <w:rPr>
          <w:rFonts w:ascii="Georgia" w:cs="Georgia" w:eastAsia="Georgia" w:hAnsi="Georgia"/>
          <w:b/>
          <w:bCs/>
          <w:i/>
          <w:iCs/>
          <w:sz w:val="22"/>
          <w:szCs w:val="22"/>
        </w:rPr>
        <w:t xml:space="preserve">Comparing the Two Programs' Sanctification</w:t>
      </w:r>
    </w:p>
    <w:tbl>
      <w:tblPr>
        <w:tblW w:type="pct" w:w="100%"/>
        <w:tblBorders>
          <w:top w:val="single" w:color="14314B" w:sz="4"/>
          <w:left w:val="single" w:color="14314B" w:sz="4"/>
          <w:bottom w:val="single" w:color="14314B" w:sz="4"/>
          <w:right w:val="single" w:color="14314B" w:sz="4"/>
          <w:insideH w:val="single" w:color="14314B" w:sz="4"/>
          <w:insideV w:val="single" w:color="14314B" w:sz="4"/>
        </w:tblBorders>
      </w:tblPr>
      <w:tblGrid>
        <w:gridCol w:w="100"/>
        <w:gridCol w:w="100"/>
        <w:gridCol w:w="100"/>
      </w:tblGrid>
      <w:tr>
        <w:trPr>
          <w:cantSplit/>
        </w:trPr>
        <w:tc>
          <w:tcPr>
            <w:shd w:fill="0E2338" w:color="auto" w:val="clear"/>
            <w:tcMar>
              <w:top w:type="dxa" w:w="100"/>
              <w:left w:type="dxa" w:w="120"/>
              <w:bottom w:type="dxa" w:w="100"/>
              <w:right w:type="dxa" w:w="120"/>
            </w:tcMar>
            <w:vAlign w:val="center"/>
          </w:tcPr>
          <w:p>
            <w:r>
              <w:rPr>
                <w:rFonts w:ascii="Arial" w:cs="Arial" w:eastAsia="Arial" w:hAnsi="Arial"/>
                <w:b/>
                <w:bCs/>
                <w:color w:val="FFFFFF"/>
                <w:sz w:val="18"/>
                <w:szCs w:val="18"/>
              </w:rPr>
              <w:t xml:space="preserve">Basis</w:t>
            </w:r>
          </w:p>
        </w:tc>
        <w:tc>
          <w:tcPr>
            <w:shd w:fill="0E2338" w:color="auto" w:val="clear"/>
            <w:tcMar>
              <w:top w:type="dxa" w:w="100"/>
              <w:left w:type="dxa" w:w="120"/>
              <w:bottom w:type="dxa" w:w="100"/>
              <w:right w:type="dxa" w:w="120"/>
            </w:tcMar>
            <w:vAlign w:val="center"/>
          </w:tcPr>
          <w:p>
            <w:r>
              <w:rPr>
                <w:rFonts w:ascii="Arial" w:cs="Arial" w:eastAsia="Arial" w:hAnsi="Arial"/>
                <w:b/>
                <w:bCs/>
                <w:color w:val="FFFFFF"/>
                <w:sz w:val="18"/>
                <w:szCs w:val="18"/>
              </w:rPr>
              <w:t xml:space="preserve">Israel's Holiness (Law)</w:t>
            </w:r>
          </w:p>
        </w:tc>
        <w:tc>
          <w:tcPr>
            <w:shd w:fill="0E2338" w:color="auto" w:val="clear"/>
            <w:tcMar>
              <w:top w:type="dxa" w:w="100"/>
              <w:left w:type="dxa" w:w="120"/>
              <w:bottom w:type="dxa" w:w="100"/>
              <w:right w:type="dxa" w:w="120"/>
            </w:tcMar>
            <w:vAlign w:val="center"/>
          </w:tcPr>
          <w:p>
            <w:r>
              <w:rPr>
                <w:rFonts w:ascii="Arial" w:cs="Arial" w:eastAsia="Arial" w:hAnsi="Arial"/>
                <w:b/>
                <w:bCs/>
                <w:color w:val="FFFFFF"/>
                <w:sz w:val="18"/>
                <w:szCs w:val="18"/>
              </w:rPr>
              <w:t xml:space="preserve">The Body's Sanctification (Grace)</w:t>
            </w:r>
          </w:p>
        </w:tc>
      </w:tr>
      <w:tr>
        <w:trPr>
          <w:cantSplit/>
        </w:trPr>
        <w:tc>
          <w:tcPr>
            <w:shd w:fill="CBE4D3" w:color="auto" w:val="clear"/>
            <w:tcMar>
              <w:top w:type="dxa" w:w="100"/>
              <w:left w:type="dxa" w:w="120"/>
              <w:bottom w:type="dxa" w:w="100"/>
              <w:right w:type="dxa" w:w="120"/>
            </w:tcMar>
          </w:tcPr>
          <w:p>
            <w:r>
              <w:rPr>
                <w:rFonts w:ascii="Georgia" w:cs="Georgia" w:eastAsia="Georgia" w:hAnsi="Georgia"/>
                <w:sz w:val="19"/>
                <w:szCs w:val="19"/>
              </w:rPr>
              <w:t xml:space="preserve">Covenant ground</w:t>
            </w:r>
          </w:p>
        </w:tc>
        <w:tc>
          <w:tcPr>
            <w:shd w:fill="CBE4D3" w:color="auto" w:val="clear"/>
            <w:tcMar>
              <w:top w:type="dxa" w:w="100"/>
              <w:left w:type="dxa" w:w="120"/>
              <w:bottom w:type="dxa" w:w="100"/>
              <w:right w:type="dxa" w:w="120"/>
            </w:tcMar>
          </w:tcPr>
          <w:p>
            <w:r>
              <w:rPr>
                <w:rFonts w:ascii="Georgia" w:cs="Georgia" w:eastAsia="Georgia" w:hAnsi="Georgia"/>
                <w:sz w:val="19"/>
                <w:szCs w:val="19"/>
              </w:rPr>
              <w:t xml:space="preserve">Mosaic covenant, Leviticus 20:7–8</w:t>
            </w:r>
          </w:p>
        </w:tc>
        <w:tc>
          <w:tcPr>
            <w:shd w:fill="CBE4D3" w:color="auto" w:val="clear"/>
            <w:tcMar>
              <w:top w:type="dxa" w:w="100"/>
              <w:left w:type="dxa" w:w="120"/>
              <w:bottom w:type="dxa" w:w="100"/>
              <w:right w:type="dxa" w:w="120"/>
            </w:tcMar>
          </w:tcPr>
          <w:p>
            <w:r>
              <w:rPr>
                <w:rFonts w:ascii="Georgia" w:cs="Georgia" w:eastAsia="Georgia" w:hAnsi="Georgia"/>
                <w:sz w:val="19"/>
                <w:szCs w:val="19"/>
              </w:rPr>
              <w:t xml:space="preserve">Union with Christ, 1 Cor. 1:2, 30</w:t>
            </w:r>
          </w:p>
        </w:tc>
      </w:tr>
      <w:tr>
        <w:trPr>
          <w:cantSplit/>
        </w:trPr>
        <w:tc>
          <w:tcPr>
            <w:tcMar>
              <w:top w:type="dxa" w:w="100"/>
              <w:left w:type="dxa" w:w="120"/>
              <w:bottom w:type="dxa" w:w="100"/>
              <w:right w:type="dxa" w:w="120"/>
            </w:tcMar>
          </w:tcPr>
          <w:p>
            <w:r>
              <w:rPr>
                <w:rFonts w:ascii="Georgia" w:cs="Georgia" w:eastAsia="Georgia" w:hAnsi="Georgia"/>
                <w:sz w:val="19"/>
                <w:szCs w:val="19"/>
              </w:rPr>
              <w:t xml:space="preserve">Standard</w:t>
            </w:r>
          </w:p>
        </w:tc>
        <w:tc>
          <w:tcPr>
            <w:tcMar>
              <w:top w:type="dxa" w:w="100"/>
              <w:left w:type="dxa" w:w="120"/>
              <w:bottom w:type="dxa" w:w="100"/>
              <w:right w:type="dxa" w:w="120"/>
            </w:tcMar>
          </w:tcPr>
          <w:p>
            <w:r>
              <w:rPr>
                <w:rFonts w:ascii="Georgia" w:cs="Georgia" w:eastAsia="Georgia" w:hAnsi="Georgia"/>
                <w:sz w:val="19"/>
                <w:szCs w:val="19"/>
              </w:rPr>
              <w:t xml:space="preserve">The statutes of the Law</w:t>
            </w:r>
          </w:p>
        </w:tc>
        <w:tc>
          <w:tcPr>
            <w:tcMar>
              <w:top w:type="dxa" w:w="100"/>
              <w:left w:type="dxa" w:w="120"/>
              <w:bottom w:type="dxa" w:w="100"/>
              <w:right w:type="dxa" w:w="120"/>
            </w:tcMar>
          </w:tcPr>
          <w:p>
            <w:r>
              <w:rPr>
                <w:rFonts w:ascii="Georgia" w:cs="Georgia" w:eastAsia="Georgia" w:hAnsi="Georgia"/>
                <w:sz w:val="19"/>
                <w:szCs w:val="19"/>
              </w:rPr>
              <w:t xml:space="preserve">Apostolic instruction under grace, 1 Thess. 4:2, 8</w:t>
            </w:r>
          </w:p>
        </w:tc>
      </w:tr>
      <w:tr>
        <w:trPr>
          <w:cantSplit/>
        </w:trPr>
        <w:tc>
          <w:tcPr>
            <w:shd w:fill="CBE4D3" w:color="auto" w:val="clear"/>
            <w:tcMar>
              <w:top w:type="dxa" w:w="100"/>
              <w:left w:type="dxa" w:w="120"/>
              <w:bottom w:type="dxa" w:w="100"/>
              <w:right w:type="dxa" w:w="120"/>
            </w:tcMar>
          </w:tcPr>
          <w:p>
            <w:r>
              <w:rPr>
                <w:rFonts w:ascii="Georgia" w:cs="Georgia" w:eastAsia="Georgia" w:hAnsi="Georgia"/>
                <w:sz w:val="19"/>
                <w:szCs w:val="19"/>
              </w:rPr>
              <w:t xml:space="preserve">Program</w:t>
            </w:r>
          </w:p>
        </w:tc>
        <w:tc>
          <w:tcPr>
            <w:shd w:fill="CBE4D3" w:color="auto" w:val="clear"/>
            <w:tcMar>
              <w:top w:type="dxa" w:w="100"/>
              <w:left w:type="dxa" w:w="120"/>
              <w:bottom w:type="dxa" w:w="100"/>
              <w:right w:type="dxa" w:w="120"/>
            </w:tcMar>
          </w:tcPr>
          <w:p>
            <w:r>
              <w:rPr>
                <w:rFonts w:ascii="Georgia" w:cs="Georgia" w:eastAsia="Georgia" w:hAnsi="Georgia"/>
                <w:sz w:val="19"/>
                <w:szCs w:val="19"/>
              </w:rPr>
              <w:t xml:space="preserve">Prophecy Program, national</w:t>
            </w:r>
          </w:p>
        </w:tc>
        <w:tc>
          <w:tcPr>
            <w:shd w:fill="CBE4D3" w:color="auto" w:val="clear"/>
            <w:tcMar>
              <w:top w:type="dxa" w:w="100"/>
              <w:left w:type="dxa" w:w="120"/>
              <w:bottom w:type="dxa" w:w="100"/>
              <w:right w:type="dxa" w:w="120"/>
            </w:tcMar>
          </w:tcPr>
          <w:p>
            <w:r>
              <w:rPr>
                <w:rFonts w:ascii="Georgia" w:cs="Georgia" w:eastAsia="Georgia" w:hAnsi="Georgia"/>
                <w:sz w:val="19"/>
                <w:szCs w:val="19"/>
              </w:rPr>
              <w:t xml:space="preserve">Mystery Program, the one Body</w:t>
            </w:r>
          </w:p>
        </w:tc>
      </w:tr>
      <w:tr>
        <w:trPr>
          <w:cantSplit/>
        </w:trPr>
        <w:tc>
          <w:tcPr>
            <w:tcMar>
              <w:top w:type="dxa" w:w="100"/>
              <w:left w:type="dxa" w:w="120"/>
              <w:bottom w:type="dxa" w:w="100"/>
              <w:right w:type="dxa" w:w="120"/>
            </w:tcMar>
          </w:tcPr>
          <w:p>
            <w:r>
              <w:rPr>
                <w:rFonts w:ascii="Georgia" w:cs="Georgia" w:eastAsia="Georgia" w:hAnsi="Georgia"/>
                <w:sz w:val="19"/>
                <w:szCs w:val="19"/>
              </w:rPr>
              <w:t xml:space="preserve">Reason given</w:t>
            </w:r>
          </w:p>
        </w:tc>
        <w:tc>
          <w:tcPr>
            <w:tcMar>
              <w:top w:type="dxa" w:w="100"/>
              <w:left w:type="dxa" w:w="120"/>
              <w:bottom w:type="dxa" w:w="100"/>
              <w:right w:type="dxa" w:w="120"/>
            </w:tcMar>
          </w:tcPr>
          <w:p>
            <w:r>
              <w:rPr>
                <w:rFonts w:ascii="Georgia" w:cs="Georgia" w:eastAsia="Georgia" w:hAnsi="Georgia"/>
                <w:sz w:val="19"/>
                <w:szCs w:val="19"/>
              </w:rPr>
              <w:t xml:space="preserve">“For I am the LORD your God” (Lev. 20:7)</w:t>
            </w:r>
          </w:p>
        </w:tc>
        <w:tc>
          <w:tcPr>
            <w:tcMar>
              <w:top w:type="dxa" w:w="100"/>
              <w:left w:type="dxa" w:w="120"/>
              <w:bottom w:type="dxa" w:w="100"/>
              <w:right w:type="dxa" w:w="120"/>
            </w:tcMar>
          </w:tcPr>
          <w:p>
            <w:r>
              <w:rPr>
                <w:rFonts w:ascii="Georgia" w:cs="Georgia" w:eastAsia="Georgia" w:hAnsi="Georgia"/>
                <w:sz w:val="19"/>
                <w:szCs w:val="19"/>
              </w:rPr>
              <w:t xml:space="preserve">“God hath… given unto us his holy Spirit” (1 Thess. 4:8)</w:t>
            </w:r>
          </w:p>
        </w:tc>
      </w:tr>
    </w:tbl>
    <w:p>
      <w:pPr>
        <w:spacing w:after="100" w:before="100" w:line="100"/>
      </w:pPr>
      <w:r>
        <w:rPr>
          <w:rFonts w:ascii="Georgia" w:cs="Georgia" w:eastAsia="Georgia" w:hAnsi="Georgia"/>
          <w:sz w:val="2"/>
          <w:szCs w:val="2"/>
        </w:rPr>
        <w:t xml:space="preserve"/>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ISRAEL'S HOLINESS UNDER LAW IS NOT THE BODY'S SANCTIFICATION UNDER GRACE</w:t>
            </w:r>
          </w:p>
          <w:p>
            <w:pPr>
              <w:spacing w:after="0" w:line="280"/>
            </w:pPr>
            <w:r>
              <w:rPr>
                <w:rFonts w:ascii="Georgia" w:cs="Georgia" w:eastAsia="Georgia" w:hAnsi="Georgia"/>
                <w:color w:val="1A2A22"/>
                <w:sz w:val="22"/>
                <w:szCs w:val="22"/>
              </w:rPr>
              <w:t xml:space="preserve">Leviticus 20:7–8 sets apart Israel by covenant and statute. 1 Corinthians 1:2 and 1 Thessalonians 4:3 set apart the Body by union with Christ and apostolic instruction under grace. Shared vocabulary does not transfer one program's covenant basis into the other's; each people's sanctification rests on its own divinely assigned ground.</w:t>
            </w:r>
          </w:p>
        </w:tc>
      </w:tr>
    </w:tbl>
    <w:p>
      <w:pPr>
        <w:pStyle w:val="Heading2"/>
        <w:keepNext/>
        <w:spacing w:after="120" w:before="200"/>
      </w:pPr>
      <w:r>
        <w:rPr>
          <w:rFonts w:ascii="Arial" w:cs="Arial" w:eastAsia="Arial" w:hAnsi="Arial"/>
          <w:b/>
          <w:bCs/>
          <w:color w:val="14314B"/>
          <w:sz w:val="25"/>
          <w:szCs w:val="25"/>
        </w:rPr>
        <w:t xml:space="preserve">7. A Common Confusion: Progressive Sanctification Is Not Sinless Perfection</w:t>
      </w:r>
    </w:p>
    <w:p>
      <w:pPr>
        <w:spacing w:after="160" w:before="0" w:line="300"/>
      </w:pPr>
      <w:r>
        <w:rPr>
          <w:rFonts w:ascii="Georgia" w:cs="Georgia" w:eastAsia="Georgia" w:hAnsi="Georgia"/>
          <w:b w:val="false"/>
          <w:bCs w:val="false"/>
          <w:i w:val="false"/>
          <w:iCs w:val="false"/>
          <w:sz w:val="22"/>
          <w:szCs w:val="22"/>
        </w:rPr>
        <w:t xml:space="preserve">Because 2 Corinthians 3:18 describes an ongoing transformation “from glory to glory,” some readers assume the passage promises a believer will eventually stop sinning altogether in this life — a teaching often called entire sanctification or Christian perfectionism. The text will not carry that weight. Paul describes a trajectory, not a terminus he specifies within the believer's present life; he says the believer is being changed, not that the believer arrives at a sinless state this side of glorification. Reading a completed endpoint into a present passive, ongoing verb is the same category error section 5 warned against — treating progressive sanctification as though it were positional sanctification, already finished, rather than a continuing work still underway.</w:t>
      </w:r>
    </w:p>
    <w:p>
      <w:pPr>
        <w:spacing w:after="160" w:before="0" w:line="300"/>
      </w:pPr>
      <w:r>
        <w:rPr>
          <w:rFonts w:ascii="Georgia" w:cs="Georgia" w:eastAsia="Georgia" w:hAnsi="Georgia"/>
          <w:b w:val="false"/>
          <w:bCs w:val="false"/>
          <w:i w:val="false"/>
          <w:iCs w:val="false"/>
          <w:sz w:val="22"/>
          <w:szCs w:val="22"/>
        </w:rPr>
        <w:t xml:space="preserve">John addresses the perfectionist claim directly, and from the opposite side of the Mystery Program's writings: “If we say that we have no sin, we deceive ourselves, and the truth is not in us” (1 John 1:8). John does not soften this for mature believers; the very next verse assumes ongoing need for confession and cleansing (1:9), and 1:10 repeats the warning in stronger terms — to claim sinlessness is to call God a liar. A doctrine of sinless perfection cannot be built from 2 Corinthians 3:18 without setting that text against John's explicit statement that no believer, at any stage of this present transformation, can rightly claim to have no sin.</w:t>
      </w:r>
    </w:p>
    <w:p>
      <w:pPr>
        <w:spacing w:after="160" w:before="0" w:line="300"/>
      </w:pPr>
      <w:r>
        <w:rPr>
          <w:rFonts w:ascii="Georgia" w:cs="Georgia" w:eastAsia="Georgia" w:hAnsi="Georgia"/>
          <w:b w:val="false"/>
          <w:bCs w:val="false"/>
          <w:i w:val="false"/>
          <w:iCs w:val="false"/>
          <w:sz w:val="22"/>
          <w:szCs w:val="22"/>
        </w:rPr>
        <w:t xml:space="preserve">The practical upshot follows directly from the three senses this study has already distinguished. A believer who sins has not lost positional sanctification, which does not fluctuate with daily conduct (1 Cor. 6:11). A believer who sins has fallen short of practical sanctification's command for that moment (1 Thess. 4:3), which is a real, nameable failure to be confessed and corrected, not explained away. And a believer who sins has not disproven or reversed progressive sanctification, which is a direction the Spirit is working the believer toward over time, not a state achieved once and defended against every future lapse. Holding these three senses apart is what keeps a doctrine of ongoing transformation from collapsing into either despair over any failure or a false claim to have outgrown the need for it.</w:t>
      </w:r>
    </w:p>
    <w:p>
      <w:pPr>
        <w:pStyle w:val="Heading2"/>
        <w:keepNext/>
        <w:spacing w:after="120" w:before="220"/>
      </w:pPr>
      <w:r>
        <w:rPr>
          <w:rFonts w:ascii="Arial" w:cs="Arial" w:eastAsia="Arial" w:hAnsi="Arial"/>
          <w:b/>
          <w:bCs/>
          <w:color w:val="14314B"/>
          <w:sz w:val="25"/>
          <w:szCs w:val="25"/>
        </w:rPr>
        <w:t xml:space="preserve">8. Testing the Three Senses Against Paul's Other Letters</w:t>
      </w:r>
    </w:p>
    <w:p>
      <w:pPr>
        <w:spacing w:after="160" w:before="0" w:line="300"/>
      </w:pPr>
      <w:r>
        <w:rPr>
          <w:rFonts w:ascii="Georgia" w:cs="Georgia" w:eastAsia="Georgia" w:hAnsi="Georgia"/>
          <w:b w:val="false"/>
          <w:bCs w:val="false"/>
          <w:i w:val="false"/>
          <w:iCs w:val="false"/>
          <w:sz w:val="22"/>
          <w:szCs w:val="22"/>
        </w:rPr>
        <w:t xml:space="preserve">If positional, practical, and progressive sanctification are genuinely distinct senses rather than a convenient scheme imposed on 1 Corinthians, 1 Thessalonians, and 2 Corinthians alone, the same three senses should sort cleanly when Paul's sanctification vocabulary turns up elsewhere in his letters. Three further texts confirm the pattern rather than requiring a fourth category.</w:t>
      </w:r>
    </w:p>
    <w:p>
      <w:pPr>
        <w:spacing w:after="160" w:before="0" w:line="300"/>
      </w:pPr>
      <w:r>
        <w:rPr>
          <w:rFonts w:ascii="Georgia" w:cs="Georgia" w:eastAsia="Georgia" w:hAnsi="Georgia"/>
          <w:b w:val="false"/>
          <w:bCs w:val="false"/>
          <w:i w:val="false"/>
          <w:iCs w:val="false"/>
          <w:sz w:val="22"/>
          <w:szCs w:val="22"/>
        </w:rPr>
        <w:t xml:space="preserve">Ephesians 5:25–27 reads, “Christ also loved the church, and gave himself for it; that he might sanctify and cleanse it with the washing of water by the word, that he might present it to himself a glorious church, not having spot, or wrinkle, or any such thing.” The main verb “might sanctify” is governed by a purpose clause tied to Christ's past, completed act — “gave himself for it” — and the passage's own stated goal is a future presentation, “that he might present it to himself.” The verse holds a finished ground (Christ's self-giving), a present means (“the washing of water by the word”, i.e., cleansing worked through the gospel Paul preaches), and a future, corporate outcome (the church presented without spot or wrinkle) inside one sentence. Rather than adding a fourth sense, Ephesians 5 shows the same three senses operating together at the corporate level that 1 Corinthians and 1 Thessalonians describe individually: an accomplished ground, ongoing present application, and a future-looking result.</w:t>
      </w:r>
    </w:p>
    <w:p>
      <w:pPr>
        <w:spacing w:after="160" w:before="0" w:line="300"/>
      </w:pPr>
      <w:r>
        <w:rPr>
          <w:rFonts w:ascii="Georgia" w:cs="Georgia" w:eastAsia="Georgia" w:hAnsi="Georgia"/>
          <w:b w:val="false"/>
          <w:bCs w:val="false"/>
          <w:i w:val="false"/>
          <w:iCs w:val="false"/>
          <w:sz w:val="22"/>
          <w:szCs w:val="22"/>
        </w:rPr>
        <w:t xml:space="preserve">Colossians 1:22 reads, “In the body of his flesh through death, to present you holy and unblameable and unreproveable in his sight.” Here the grammar matches 1 Corinthians 1:2, 30 exactly in kind: the reconciling work is already accomplished (“through death”, past), and the purpose is to present the believer “holy” — a positional description of standing before God, parallel to “sanctified” and “saints” in 1 Corinthians 1:2. Colossians 1:22 does not add a new sense; it restates the positional sense from a different angle, holiness as the believer's standing rather than the century's-old covenant conduct of Leviticus 20.</w:t>
      </w:r>
    </w:p>
    <w:p>
      <w:pPr>
        <w:spacing w:after="200" w:before="0" w:line="300"/>
      </w:pPr>
      <w:r>
        <w:rPr>
          <w:rFonts w:ascii="Georgia" w:cs="Georgia" w:eastAsia="Georgia" w:hAnsi="Georgia"/>
          <w:b w:val="false"/>
          <w:bCs w:val="false"/>
          <w:i w:val="false"/>
          <w:iCs w:val="false"/>
          <w:sz w:val="22"/>
          <w:szCs w:val="22"/>
        </w:rPr>
        <w:t xml:space="preserve">2 Thessalonians 2:13 reads, “God hath from the beginning chosen you to salvation through sanctification of the Spirit and belief of the truth.” This sanctification is bound to God's choice “from the beginning” and stands alongside “belief of the truth” as part of how that choice reaches the believer — language of position and calling, not of daily conduct or ongoing transformation. It reads most naturally alongside 1 Corinthians 6:11's “ye are sanctified,” another positional statement grouped with other accomplished realities, rather than as a fourth, unrelated category needing its own definition.</w:t>
      </w:r>
    </w:p>
    <w:tbl>
      <w:tblPr>
        <w:tblW w:type="pct" w:w="100%"/>
        <w:tblBorders>
          <w:top w:val="single" w:color="14314B" w:sz="6"/>
          <w:left w:val="single" w:color="14314B" w:sz="6"/>
          <w:bottom w:val="single" w:color="14314B" w:sz="6"/>
          <w:right w:val="single" w:color="14314B" w:sz="6"/>
          <w:insideH w:val="single" w:color="auto" w:sz="4"/>
          <w:insideV w:val="single" w:color="auto" w:sz="4"/>
        </w:tblBorders>
      </w:tblPr>
      <w:tblGrid>
        <w:gridCol w:w="100"/>
      </w:tblGrid>
      <w:tr>
        <w:trPr>
          <w:cantSplit/>
        </w:trPr>
        <w:tc>
          <w:tcPr>
            <w:shd w:fill="EAF0EC" w:color="auto" w:val="clear"/>
            <w:tcMar>
              <w:top w:type="dxa" w:w="140"/>
              <w:left w:type="dxa" w:w="160"/>
              <w:bottom w:type="dxa" w:w="140"/>
              <w:right w:type="dxa" w:w="160"/>
            </w:tcMar>
          </w:tcPr>
          <w:p>
            <w:pPr>
              <w:spacing w:after="60"/>
            </w:pPr>
            <w:r>
              <w:rPr>
                <w:rFonts w:ascii="Arial" w:cs="Arial" w:eastAsia="Arial" w:hAnsi="Arial"/>
                <w:b/>
                <w:bCs/>
                <w:color w:val="0E2338"/>
                <w:sz w:val="19"/>
                <w:szCs w:val="19"/>
              </w:rPr>
              <w:t xml:space="preserve">PAUL'S OTHER LETTERS CONFIRM THREE SENSES, NOT A FOURTH</w:t>
            </w:r>
          </w:p>
          <w:p>
            <w:pPr>
              <w:spacing w:after="0" w:line="280"/>
            </w:pPr>
            <w:r>
              <w:rPr>
                <w:rFonts w:ascii="Georgia" w:cs="Georgia" w:eastAsia="Georgia" w:hAnsi="Georgia"/>
                <w:color w:val="1A2A22"/>
                <w:sz w:val="22"/>
                <w:szCs w:val="22"/>
              </w:rPr>
              <w:t xml:space="preserve">Ephesians 5:25–27 combines a finished ground, present means, and future outcome in one sentence; Colossians 1:22 restates the positional sense Paul already uses in 1 Corinthians 1:2, 30; and 2 Thessalonians 2:13 groups sanctification with God's choice and calling, not with conduct. None of these texts requires expanding this study's three-sense framework — they test it, and it holds.</w:t>
            </w:r>
          </w:p>
        </w:tc>
      </w:tr>
    </w:tbl>
    <w:p>
      <w:pPr>
        <w:pStyle w:val="Heading1"/>
        <w:keepNext/>
        <w:spacing w:after="160" w:before="200"/>
      </w:pPr>
      <w:r>
        <w:rPr>
          <w:rFonts w:ascii="Arial" w:cs="Arial" w:eastAsia="Arial" w:hAnsi="Arial"/>
          <w:b/>
          <w:bCs/>
          <w:color w:val="14314B"/>
          <w:sz w:val="30"/>
          <w:szCs w:val="30"/>
        </w:rPr>
        <w:t xml:space="preserve">Conclusion</w:t>
      </w:r>
    </w:p>
    <w:p>
      <w:pPr>
        <w:spacing w:after="160" w:before="0" w:line="300"/>
      </w:pPr>
      <w:r>
        <w:rPr>
          <w:rFonts w:ascii="Georgia" w:cs="Georgia" w:eastAsia="Georgia" w:hAnsi="Georgia"/>
          <w:b w:val="false"/>
          <w:bCs w:val="false"/>
          <w:i w:val="false"/>
          <w:iCs w:val="false"/>
          <w:sz w:val="22"/>
          <w:szCs w:val="22"/>
        </w:rPr>
        <w:t xml:space="preserve">Sanctification is not one thing in Paul's vocabulary; it is three related things, each with its own grammar and its own function. The believer is already sanctified in Christ, positionally, the moment he trusts — a settled fact, not a project (1 Cor. 1:2, 30; 6:11). The believer is commanded to live out that standing practically, in concrete, nameable conduct, because he already belongs to God (1 Thess. 4:3–7; Rom. 6:19, 22). And the believer is being progressively transformed by the Spirit as he beholds the Lord's glory, a continuing work that is neither his settled status nor his direct achievement but the Spirit's ongoing operation (2 Cor. 3:18). None of these three senses replaces the others, and none of them belongs to Israel's covenant holiness under the Law, which rests on its own ground within its own program. Holding all three in their proper place — and holding the Body's sanctification apart from Israel's — is what it means to read Paul's sanctification language on its own terms rather than through borrowed or blended assumptions.</w:t>
      </w:r>
    </w:p>
    <w:p>
      <w:pPr>
        <w:pStyle w:val="Heading1"/>
        <w:keepNext/>
        <w:spacing w:after="160" w:before="280"/>
      </w:pPr>
      <w:r>
        <w:rPr>
          <w:rFonts w:ascii="Arial" w:cs="Arial" w:eastAsia="Arial" w:hAnsi="Arial"/>
          <w:b/>
          <w:bCs/>
          <w:color w:val="14314B"/>
          <w:sz w:val="30"/>
          <w:szCs w:val="30"/>
        </w:rPr>
        <w:t xml:space="preserve">Study Summary</w:t>
      </w:r>
    </w:p>
    <w:p>
      <w:pPr>
        <w:spacing w:after="160" w:before="0" w:line="300"/>
      </w:pPr>
      <w:r>
        <w:rPr>
          <w:rFonts w:ascii="Georgia" w:cs="Georgia" w:eastAsia="Georgia" w:hAnsi="Georgia"/>
          <w:b w:val="false"/>
          <w:bCs w:val="false"/>
          <w:i w:val="false"/>
          <w:iCs w:val="false"/>
          <w:sz w:val="22"/>
          <w:szCs w:val="22"/>
        </w:rPr>
        <w:t xml:space="preserve">Scripture uses “sanctify” and its related words for three distinct realities in the life of the Body of Christ. Positional sanctification (1 Cor. 1:2, 30; 6:11) is an accomplished fact, granted in Christ at the moment of faith, expressed in a perfect tense that reports a completed status rather than a present achievement. Practical sanctification (1 Thess. 4:3–7; Rom. 6:19, 22) is a present, commanded conduct with concrete moral content — sexual purity, honest dealing, a yielded life bearing holiness as its fruit — built on the believer's already-sanctified standing, not a means of acquiring it. Progressive sanctification (2 Cor. 3:18) is an ongoing transformation worked by the Spirit as the believer beholds Christ's glory, described in a present passive verb that credits the change to the Spirit rather than to the believer's self-effort. These three senses are distinguished by their own grammar and function, not merely by theological convention. Israel's holiness under the Mosaic covenant (Lev. 20:7–8) shares the root vocabulary of “set apart” but rests on its own covenant ground within Israel's Prophecy Program; it is not the ground, standard, or content of the Body's sanctification under grace. Progressive sanctification's ongoing trajectory is not a promise of sinless perfection in this life; 1 John 1:8–10 rules out any believer's claim to have reached a sinless state.</w:t>
      </w:r>
    </w:p>
    <w:p>
      <w:pPr>
        <w:pStyle w:val="Heading1"/>
        <w:keepNext/>
        <w:spacing w:after="160" w:before="280"/>
      </w:pPr>
      <w:r>
        <w:rPr>
          <w:rFonts w:ascii="Arial" w:cs="Arial" w:eastAsia="Arial" w:hAnsi="Arial"/>
          <w:b/>
          <w:bCs/>
          <w:color w:val="14314B"/>
          <w:sz w:val="30"/>
          <w:szCs w:val="30"/>
        </w:rPr>
        <w:t xml:space="preserve">Key Distinctions to Retain</w:t>
      </w:r>
    </w:p>
    <w:p>
      <w:pPr>
        <w:pStyle w:val="ListParagraph"/>
        <w:numPr>
          <w:ilvl w:val="0"/>
          <w:numId w:val="1"/>
        </w:numPr>
        <w:spacing w:after="100" w:line="290"/>
      </w:pPr>
      <w:r>
        <w:rPr>
          <w:rFonts w:ascii="Georgia" w:cs="Georgia" w:eastAsia="Georgia" w:hAnsi="Georgia"/>
          <w:sz w:val="22"/>
          <w:szCs w:val="22"/>
        </w:rPr>
        <w:t xml:space="preserve">Positional sanctification (already accomplished, 1 Cor. 6:11) is not the same as practical sanctification (commanded conduct, 1 Thess. 4:3).</w:t>
      </w:r>
    </w:p>
    <w:p>
      <w:pPr>
        <w:pStyle w:val="ListParagraph"/>
        <w:numPr>
          <w:ilvl w:val="0"/>
          <w:numId w:val="1"/>
        </w:numPr>
        <w:spacing w:after="100" w:line="290"/>
      </w:pPr>
      <w:r>
        <w:rPr>
          <w:rFonts w:ascii="Georgia" w:cs="Georgia" w:eastAsia="Georgia" w:hAnsi="Georgia"/>
          <w:sz w:val="22"/>
          <w:szCs w:val="22"/>
        </w:rPr>
        <w:t xml:space="preserve">The command to practical holiness follows the fact of positional sanctification; it does not create or complete it.</w:t>
      </w:r>
    </w:p>
    <w:p>
      <w:pPr>
        <w:pStyle w:val="ListParagraph"/>
        <w:numPr>
          <w:ilvl w:val="0"/>
          <w:numId w:val="1"/>
        </w:numPr>
        <w:spacing w:after="100" w:line="290"/>
      </w:pPr>
      <w:r>
        <w:rPr>
          <w:rFonts w:ascii="Georgia" w:cs="Georgia" w:eastAsia="Georgia" w:hAnsi="Georgia"/>
          <w:sz w:val="22"/>
          <w:szCs w:val="22"/>
        </w:rPr>
        <w:t xml:space="preserve">Progressive sanctification (2 Cor. 3:18) is the Spirit's ongoing work through beholding, not a status and not a direct self-effort project.</w:t>
      </w:r>
    </w:p>
    <w:p>
      <w:pPr>
        <w:pStyle w:val="ListParagraph"/>
        <w:numPr>
          <w:ilvl w:val="0"/>
          <w:numId w:val="1"/>
        </w:numPr>
        <w:spacing w:after="100" w:line="290"/>
      </w:pPr>
      <w:r>
        <w:rPr>
          <w:rFonts w:ascii="Georgia" w:cs="Georgia" w:eastAsia="Georgia" w:hAnsi="Georgia"/>
          <w:sz w:val="22"/>
          <w:szCs w:val="22"/>
        </w:rPr>
        <w:t xml:space="preserve">“Unto holiness” in Romans 6:19, 22 names holiness as the fruit of a yielded life, not a repeated re-acquisition of standing.</w:t>
      </w:r>
    </w:p>
    <w:p>
      <w:pPr>
        <w:pStyle w:val="ListParagraph"/>
        <w:numPr>
          <w:ilvl w:val="0"/>
          <w:numId w:val="1"/>
        </w:numPr>
        <w:spacing w:after="100" w:line="290"/>
      </w:pPr>
      <w:r>
        <w:rPr>
          <w:rFonts w:ascii="Georgia" w:cs="Georgia" w:eastAsia="Georgia" w:hAnsi="Georgia"/>
          <w:sz w:val="22"/>
          <w:szCs w:val="22"/>
        </w:rPr>
        <w:t xml:space="preserve">Israel's holiness under the Law (Lev. 20:7–8) and the Body's sanctification under grace share vocabulary but not covenant ground, standard, or program.</w:t>
      </w:r>
    </w:p>
    <w:p>
      <w:pPr>
        <w:pStyle w:val="ListParagraph"/>
        <w:numPr>
          <w:ilvl w:val="0"/>
          <w:numId w:val="1"/>
        </w:numPr>
        <w:spacing w:after="100" w:line="290"/>
      </w:pPr>
      <w:r>
        <w:rPr>
          <w:rFonts w:ascii="Georgia" w:cs="Georgia" w:eastAsia="Georgia" w:hAnsi="Georgia"/>
          <w:sz w:val="22"/>
          <w:szCs w:val="22"/>
        </w:rPr>
        <w:t xml:space="preserve">Progressive sanctification is a present, ongoing trajectory, not a promise of sinless perfection in this life; 1 John 1:8–10 rules out any believer's claim to be without sin.</w:t>
      </w:r>
    </w:p>
    <w:p>
      <w:pPr>
        <w:pStyle w:val="ListParagraph"/>
        <w:numPr>
          <w:ilvl w:val="0"/>
          <w:numId w:val="1"/>
        </w:numPr>
        <w:spacing w:after="100" w:line="290"/>
      </w:pPr>
      <w:r>
        <w:rPr>
          <w:rFonts w:ascii="Georgia" w:cs="Georgia" w:eastAsia="Georgia" w:hAnsi="Georgia"/>
          <w:sz w:val="22"/>
          <w:szCs w:val="22"/>
        </w:rPr>
        <w:t xml:space="preserve">Sanctification language must be read for which of the three senses is in view in each passage; assuming a single sense across every occurrence produces confusion Paul's own grammar does not support.</w:t>
      </w:r>
    </w:p>
    <w:p>
      <w:pPr>
        <w:pStyle w:val="Heading1"/>
        <w:keepNext/>
        <w:spacing w:after="160" w:before="280"/>
      </w:pPr>
      <w:r>
        <w:rPr>
          <w:rFonts w:ascii="Arial" w:cs="Arial" w:eastAsia="Arial" w:hAnsi="Arial"/>
          <w:b/>
          <w:bCs/>
          <w:color w:val="14314B"/>
          <w:sz w:val="30"/>
          <w:szCs w:val="30"/>
        </w:rPr>
        <w:t xml:space="preserve">Scripture-Tracing Exercise</w:t>
      </w:r>
    </w:p>
    <w:p>
      <w:pPr>
        <w:spacing w:after="160" w:before="0" w:line="300"/>
      </w:pPr>
      <w:r>
        <w:rPr>
          <w:rFonts w:ascii="Georgia" w:cs="Georgia" w:eastAsia="Georgia" w:hAnsi="Georgia"/>
          <w:b w:val="false"/>
          <w:bCs w:val="false"/>
          <w:i w:val="false"/>
          <w:iCs w:val="false"/>
          <w:sz w:val="22"/>
          <w:szCs w:val="22"/>
        </w:rPr>
        <w:t xml:space="preserve">Open and read each passage in its own context before answering.</w:t>
      </w:r>
    </w:p>
    <w:p>
      <w:pPr>
        <w:spacing w:after="120" w:before="0" w:line="290"/>
        <w:ind w:left="360" w:hanging="360"/>
      </w:pPr>
      <w:r>
        <w:rPr>
          <w:rFonts w:ascii="Georgia" w:cs="Georgia" w:eastAsia="Georgia" w:hAnsi="Georgia"/>
          <w:b/>
          <w:bCs/>
          <w:sz w:val="22"/>
          <w:szCs w:val="22"/>
        </w:rPr>
        <w:t xml:space="preserve">1.  </w:t>
      </w:r>
      <w:r>
        <w:rPr>
          <w:rFonts w:ascii="Georgia" w:cs="Georgia" w:eastAsia="Georgia" w:hAnsi="Georgia"/>
          <w:sz w:val="22"/>
          <w:szCs w:val="22"/>
        </w:rPr>
        <w:t xml:space="preserve">Read 1 Corinthians 1:2 and 1:30 together. What tense and grammatical form does Paul use for “sanctified,” and what does that form indicate about when this sanctification became true of the Corinthians?</w:t>
      </w:r>
    </w:p>
    <w:p>
      <w:pPr>
        <w:spacing w:after="120" w:before="0" w:line="290"/>
        <w:ind w:left="360" w:hanging="360"/>
      </w:pPr>
      <w:r>
        <w:rPr>
          <w:rFonts w:ascii="Georgia" w:cs="Georgia" w:eastAsia="Georgia" w:hAnsi="Georgia"/>
          <w:b/>
          <w:bCs/>
          <w:sz w:val="22"/>
          <w:szCs w:val="22"/>
        </w:rPr>
        <w:t xml:space="preserve">2.  </w:t>
      </w:r>
      <w:r>
        <w:rPr>
          <w:rFonts w:ascii="Georgia" w:cs="Georgia" w:eastAsia="Georgia" w:hAnsi="Georgia"/>
          <w:sz w:val="22"/>
          <w:szCs w:val="22"/>
        </w:rPr>
        <w:t xml:space="preserve">Read 1 Corinthians 6:9–11 in full context. What three verbs does Paul use in verse 11, and what do they have in common as a description of the Corinthians' past?</w:t>
      </w:r>
    </w:p>
    <w:p>
      <w:pPr>
        <w:spacing w:after="120" w:before="0" w:line="290"/>
        <w:ind w:left="360" w:hanging="360"/>
      </w:pPr>
      <w:r>
        <w:rPr>
          <w:rFonts w:ascii="Georgia" w:cs="Georgia" w:eastAsia="Georgia" w:hAnsi="Georgia"/>
          <w:b/>
          <w:bCs/>
          <w:sz w:val="22"/>
          <w:szCs w:val="22"/>
        </w:rPr>
        <w:t xml:space="preserve">3.  </w:t>
      </w:r>
      <w:r>
        <w:rPr>
          <w:rFonts w:ascii="Georgia" w:cs="Georgia" w:eastAsia="Georgia" w:hAnsi="Georgia"/>
          <w:sz w:val="22"/>
          <w:szCs w:val="22"/>
        </w:rPr>
        <w:t xml:space="preserve">Read 1 Thessalonians 4:1–8 in full. List the specific behaviors Paul names as the content of “your sanctification.” On what does Paul ground the instruction, according to verses 2 and 8?</w:t>
      </w:r>
    </w:p>
    <w:p>
      <w:pPr>
        <w:spacing w:after="120" w:before="0" w:line="290"/>
        <w:ind w:left="360" w:hanging="360"/>
      </w:pPr>
      <w:r>
        <w:rPr>
          <w:rFonts w:ascii="Georgia" w:cs="Georgia" w:eastAsia="Georgia" w:hAnsi="Georgia"/>
          <w:b/>
          <w:bCs/>
          <w:sz w:val="22"/>
          <w:szCs w:val="22"/>
        </w:rPr>
        <w:t xml:space="preserve">4.  </w:t>
      </w:r>
      <w:r>
        <w:rPr>
          <w:rFonts w:ascii="Georgia" w:cs="Georgia" w:eastAsia="Georgia" w:hAnsi="Georgia"/>
          <w:sz w:val="22"/>
          <w:szCs w:val="22"/>
        </w:rPr>
        <w:t xml:space="preserve">Read Romans 6:15–23 in full. Identify the two masters Paul contrasts, and record what each master's service yields as “fruit,” according to verses 21 and 22.</w:t>
      </w:r>
    </w:p>
    <w:p>
      <w:pPr>
        <w:spacing w:after="120" w:before="0" w:line="290"/>
        <w:ind w:left="360" w:hanging="360"/>
      </w:pPr>
      <w:r>
        <w:rPr>
          <w:rFonts w:ascii="Georgia" w:cs="Georgia" w:eastAsia="Georgia" w:hAnsi="Georgia"/>
          <w:b/>
          <w:bCs/>
          <w:sz w:val="22"/>
          <w:szCs w:val="22"/>
        </w:rPr>
        <w:t xml:space="preserve">5.  </w:t>
      </w:r>
      <w:r>
        <w:rPr>
          <w:rFonts w:ascii="Georgia" w:cs="Georgia" w:eastAsia="Georgia" w:hAnsi="Georgia"/>
          <w:sz w:val="22"/>
          <w:szCs w:val="22"/>
        </w:rPr>
        <w:t xml:space="preserve">Read 2 Corinthians 3:12–18 in context. What verb tense and voice does Paul use for “are changed” in verse 18, and what does the believer do, according to the same verse, while that change occurs?</w:t>
      </w:r>
    </w:p>
    <w:p>
      <w:pPr>
        <w:spacing w:after="120" w:before="0" w:line="290"/>
        <w:ind w:left="360" w:hanging="360"/>
      </w:pPr>
      <w:r>
        <w:rPr>
          <w:rFonts w:ascii="Georgia" w:cs="Georgia" w:eastAsia="Georgia" w:hAnsi="Georgia"/>
          <w:b/>
          <w:bCs/>
          <w:sz w:val="22"/>
          <w:szCs w:val="22"/>
        </w:rPr>
        <w:t xml:space="preserve">6.  </w:t>
      </w:r>
      <w:r>
        <w:rPr>
          <w:rFonts w:ascii="Georgia" w:cs="Georgia" w:eastAsia="Georgia" w:hAnsi="Georgia"/>
          <w:sz w:val="22"/>
          <w:szCs w:val="22"/>
        </w:rPr>
        <w:t xml:space="preserve">Read Leviticus 20:7–8 and Exodus 19:5–6. On what ground and covenant relationship is Israel's sanctification commanded? Compare that ground with 1 Corinthians 1:2's ground for the Body's sanctification, and record the difference in your own words.</w:t>
      </w:r>
    </w:p>
    <w:p>
      <w:pPr>
        <w:pStyle w:val="Heading1"/>
        <w:keepNext/>
        <w:spacing w:after="160" w:before="280"/>
      </w:pPr>
      <w:r>
        <w:rPr>
          <w:rFonts w:ascii="Arial" w:cs="Arial" w:eastAsia="Arial" w:hAnsi="Arial"/>
          <w:b/>
          <w:bCs/>
          <w:color w:val="14314B"/>
          <w:sz w:val="30"/>
          <w:szCs w:val="30"/>
        </w:rPr>
        <w:t xml:space="preserve">Review and Discussion Questions</w:t>
      </w:r>
    </w:p>
    <w:p>
      <w:pPr>
        <w:spacing w:after="120" w:before="0" w:line="290"/>
        <w:ind w:left="360" w:hanging="360"/>
      </w:pPr>
      <w:r>
        <w:rPr>
          <w:rFonts w:ascii="Georgia" w:cs="Georgia" w:eastAsia="Georgia" w:hAnsi="Georgia"/>
          <w:b/>
          <w:bCs/>
          <w:sz w:val="22"/>
          <w:szCs w:val="22"/>
        </w:rPr>
        <w:t xml:space="preserve">1.  </w:t>
      </w:r>
      <w:r>
        <w:rPr>
          <w:rFonts w:ascii="Georgia" w:cs="Georgia" w:eastAsia="Georgia" w:hAnsi="Georgia"/>
          <w:sz w:val="22"/>
          <w:szCs w:val="22"/>
        </w:rPr>
        <w:t xml:space="preserve">Explain, in your own words, why the word “sanctify” cannot be read as meaning the same thing every time it appears in Paul's letters.</w:t>
      </w:r>
    </w:p>
    <w:p>
      <w:pPr>
        <w:spacing w:after="120" w:before="0" w:line="290"/>
        <w:ind w:left="360" w:hanging="360"/>
      </w:pPr>
      <w:r>
        <w:rPr>
          <w:rFonts w:ascii="Georgia" w:cs="Georgia" w:eastAsia="Georgia" w:hAnsi="Georgia"/>
          <w:b/>
          <w:bCs/>
          <w:sz w:val="22"/>
          <w:szCs w:val="22"/>
        </w:rPr>
        <w:t xml:space="preserve">2.  </w:t>
      </w:r>
      <w:r>
        <w:rPr>
          <w:rFonts w:ascii="Georgia" w:cs="Georgia" w:eastAsia="Georgia" w:hAnsi="Georgia"/>
          <w:sz w:val="22"/>
          <w:szCs w:val="22"/>
        </w:rPr>
        <w:t xml:space="preserve">A believer struggling with a besetting sin tells you they don't feel “sanctified.” How would 1 Corinthians 6:11 and 1 Thessalonians 4:3 together address that statement without contradicting each other?</w:t>
      </w:r>
    </w:p>
    <w:p>
      <w:pPr>
        <w:spacing w:after="120" w:before="0" w:line="290"/>
        <w:ind w:left="360" w:hanging="360"/>
      </w:pPr>
      <w:r>
        <w:rPr>
          <w:rFonts w:ascii="Georgia" w:cs="Georgia" w:eastAsia="Georgia" w:hAnsi="Georgia"/>
          <w:b/>
          <w:bCs/>
          <w:sz w:val="22"/>
          <w:szCs w:val="22"/>
        </w:rPr>
        <w:t xml:space="preserve">3.  </w:t>
      </w:r>
      <w:r>
        <w:rPr>
          <w:rFonts w:ascii="Georgia" w:cs="Georgia" w:eastAsia="Georgia" w:hAnsi="Georgia"/>
          <w:sz w:val="22"/>
          <w:szCs w:val="22"/>
        </w:rPr>
        <w:t xml:space="preserve">Why is it inaccurate to describe practical sanctification as the means by which a believer earns or completes positional sanctification?</w:t>
      </w:r>
    </w:p>
    <w:p>
      <w:pPr>
        <w:spacing w:after="120" w:before="0" w:line="290"/>
        <w:ind w:left="360" w:hanging="360"/>
      </w:pPr>
      <w:r>
        <w:rPr>
          <w:rFonts w:ascii="Georgia" w:cs="Georgia" w:eastAsia="Georgia" w:hAnsi="Georgia"/>
          <w:b/>
          <w:bCs/>
          <w:sz w:val="22"/>
          <w:szCs w:val="22"/>
        </w:rPr>
        <w:t xml:space="preserve">4.  </w:t>
      </w:r>
      <w:r>
        <w:rPr>
          <w:rFonts w:ascii="Georgia" w:cs="Georgia" w:eastAsia="Georgia" w:hAnsi="Georgia"/>
          <w:sz w:val="22"/>
          <w:szCs w:val="22"/>
        </w:rPr>
        <w:t xml:space="preserve">What does the passive voice of “are changed” in 2 Corinthians 3:18 protect against, if progressive sanctification were instead described as something the believer produces by direct effort?</w:t>
      </w:r>
    </w:p>
    <w:p>
      <w:pPr>
        <w:spacing w:after="120" w:before="0" w:line="290"/>
        <w:ind w:left="360" w:hanging="360"/>
      </w:pPr>
      <w:r>
        <w:rPr>
          <w:rFonts w:ascii="Georgia" w:cs="Georgia" w:eastAsia="Georgia" w:hAnsi="Georgia"/>
          <w:b/>
          <w:bCs/>
          <w:sz w:val="22"/>
          <w:szCs w:val="22"/>
        </w:rPr>
        <w:t xml:space="preserve">5.  </w:t>
      </w:r>
      <w:r>
        <w:rPr>
          <w:rFonts w:ascii="Georgia" w:cs="Georgia" w:eastAsia="Georgia" w:hAnsi="Georgia"/>
          <w:sz w:val="22"/>
          <w:szCs w:val="22"/>
        </w:rPr>
        <w:t xml:space="preserve">Using the Acts Overlap framework, explain why Leviticus 20:7–8's command to Israel does not become a description of the Body's sanctification simply because both texts use the same root word.</w:t>
      </w:r>
    </w:p>
    <w:p>
      <w:pPr>
        <w:spacing w:after="120" w:before="0" w:line="290"/>
        <w:ind w:left="360" w:hanging="360"/>
      </w:pPr>
      <w:r>
        <w:rPr>
          <w:rFonts w:ascii="Georgia" w:cs="Georgia" w:eastAsia="Georgia" w:hAnsi="Georgia"/>
          <w:b/>
          <w:bCs/>
          <w:sz w:val="22"/>
          <w:szCs w:val="22"/>
        </w:rPr>
        <w:t xml:space="preserve">6.  </w:t>
      </w:r>
      <w:r>
        <w:rPr>
          <w:rFonts w:ascii="Georgia" w:cs="Georgia" w:eastAsia="Georgia" w:hAnsi="Georgia"/>
          <w:sz w:val="22"/>
          <w:szCs w:val="22"/>
        </w:rPr>
        <w:t xml:space="preserve">How does Romans 6:19, 22's phrase “unto holiness” relate practical sanctification's command (1 Thess. 4:3) to Romans 6's teaching about yielding to God rather than to sin?</w:t>
      </w:r>
    </w:p>
    <w:p>
      <w:pPr>
        <w:pStyle w:val="Heading1"/>
        <w:keepNext/>
        <w:spacing w:after="160" w:before="280"/>
      </w:pPr>
      <w:r>
        <w:rPr>
          <w:rFonts w:ascii="Arial" w:cs="Arial" w:eastAsia="Arial" w:hAnsi="Arial"/>
          <w:b/>
          <w:bCs/>
          <w:color w:val="14314B"/>
          <w:sz w:val="30"/>
          <w:szCs w:val="30"/>
        </w:rPr>
        <w:t xml:space="preserve">Teaching Outline</w:t>
      </w:r>
    </w:p>
    <w:p>
      <w:pPr>
        <w:spacing w:after="80" w:line="280"/>
        <w:ind w:left="0" w:hanging="280"/>
      </w:pPr>
      <w:r>
        <w:rPr>
          <w:rFonts w:ascii="Georgia" w:cs="Georgia" w:eastAsia="Georgia" w:hAnsi="Georgia"/>
          <w:b/>
          <w:bCs/>
          <w:sz w:val="22"/>
          <w:szCs w:val="22"/>
        </w:rPr>
        <w:t xml:space="preserve">I.  </w:t>
      </w:r>
      <w:r>
        <w:rPr>
          <w:rFonts w:ascii="Georgia" w:cs="Georgia" w:eastAsia="Georgia" w:hAnsi="Georgia"/>
          <w:sz w:val="22"/>
          <w:szCs w:val="22"/>
        </w:rPr>
        <w:t xml:space="preserve">Introduce the Problem</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“Sanctify” is used loosely today as a synonym for moral improvement.</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Scripture's own vocabulary is more precise and covers at least three senses.</w:t>
      </w:r>
    </w:p>
    <w:p>
      <w:pPr>
        <w:spacing w:after="80" w:line="280"/>
        <w:ind w:left="0" w:hanging="280"/>
      </w:pPr>
      <w:r>
        <w:rPr>
          <w:rFonts w:ascii="Georgia" w:cs="Georgia" w:eastAsia="Georgia" w:hAnsi="Georgia"/>
          <w:b/>
          <w:bCs/>
          <w:sz w:val="22"/>
          <w:szCs w:val="22"/>
        </w:rPr>
        <w:t xml:space="preserve">II.  </w:t>
      </w:r>
      <w:r>
        <w:rPr>
          <w:rFonts w:ascii="Georgia" w:cs="Georgia" w:eastAsia="Georgia" w:hAnsi="Georgia"/>
          <w:sz w:val="22"/>
          <w:szCs w:val="22"/>
        </w:rPr>
        <w:t xml:space="preserve">Establish the Root Meaning</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Qadash / hagiazo: set apart, consecrated — a status before it is a behavior.</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Leviticus 20:26 as an example: severed from the nations, then commanded to live accordingly.</w:t>
      </w:r>
    </w:p>
    <w:p>
      <w:pPr>
        <w:spacing w:after="80" w:line="280"/>
        <w:ind w:left="0" w:hanging="280"/>
      </w:pPr>
      <w:r>
        <w:rPr>
          <w:rFonts w:ascii="Georgia" w:cs="Georgia" w:eastAsia="Georgia" w:hAnsi="Georgia"/>
          <w:b/>
          <w:bCs/>
          <w:sz w:val="22"/>
          <w:szCs w:val="22"/>
        </w:rPr>
        <w:t xml:space="preserve">III.  </w:t>
      </w:r>
      <w:r>
        <w:rPr>
          <w:rFonts w:ascii="Georgia" w:cs="Georgia" w:eastAsia="Georgia" w:hAnsi="Georgia"/>
          <w:sz w:val="22"/>
          <w:szCs w:val="22"/>
        </w:rPr>
        <w:t xml:space="preserve">Teach Positional Sanctification</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1 Corinthians 1:2, 30 — perfect tense, already true, grouped with righteousness and redemption.</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1 Corinthians 6:11 — grouped with washed and justified; same tense, same transaction.</w:t>
      </w:r>
    </w:p>
    <w:p>
      <w:pPr>
        <w:spacing w:after="80" w:line="280"/>
        <w:ind w:left="0" w:hanging="280"/>
      </w:pPr>
      <w:r>
        <w:rPr>
          <w:rFonts w:ascii="Georgia" w:cs="Georgia" w:eastAsia="Georgia" w:hAnsi="Georgia"/>
          <w:b/>
          <w:bCs/>
          <w:sz w:val="22"/>
          <w:szCs w:val="22"/>
        </w:rPr>
        <w:t xml:space="preserve">IV.  </w:t>
      </w:r>
      <w:r>
        <w:rPr>
          <w:rFonts w:ascii="Georgia" w:cs="Georgia" w:eastAsia="Georgia" w:hAnsi="Georgia"/>
          <w:sz w:val="22"/>
          <w:szCs w:val="22"/>
        </w:rPr>
        <w:t xml:space="preserve">Teach Practical Sanctification</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1 Thessalonians 4:3–7 — present, commanded, concrete content.</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Romans 6:19, 22 — “unto holiness” as the fruit of yielding, not a repeated re-acquisition of standing.</w:t>
      </w:r>
    </w:p>
    <w:p>
      <w:pPr>
        <w:spacing w:after="80" w:line="280"/>
        <w:ind w:left="0" w:hanging="280"/>
      </w:pPr>
      <w:r>
        <w:rPr>
          <w:rFonts w:ascii="Georgia" w:cs="Georgia" w:eastAsia="Georgia" w:hAnsi="Georgia"/>
          <w:b/>
          <w:bCs/>
          <w:sz w:val="22"/>
          <w:szCs w:val="22"/>
        </w:rPr>
        <w:t xml:space="preserve">V.  </w:t>
      </w:r>
      <w:r>
        <w:rPr>
          <w:rFonts w:ascii="Georgia" w:cs="Georgia" w:eastAsia="Georgia" w:hAnsi="Georgia"/>
          <w:sz w:val="22"/>
          <w:szCs w:val="22"/>
        </w:rPr>
        <w:t xml:space="preserve">Teach Progressive Sanctification</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2 Corinthians 3:18 — present passive, ongoing, worked by the Spirit through beholding.</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Distinguish this from both the settled status and the commanded conduct.</w:t>
      </w:r>
    </w:p>
    <w:p>
      <w:pPr>
        <w:spacing w:after="80" w:line="280"/>
        <w:ind w:left="0" w:hanging="280"/>
      </w:pPr>
      <w:r>
        <w:rPr>
          <w:rFonts w:ascii="Georgia" w:cs="Georgia" w:eastAsia="Georgia" w:hAnsi="Georgia"/>
          <w:b/>
          <w:bCs/>
          <w:sz w:val="22"/>
          <w:szCs w:val="22"/>
        </w:rPr>
        <w:t xml:space="preserve">VI.  </w:t>
      </w:r>
      <w:r>
        <w:rPr>
          <w:rFonts w:ascii="Georgia" w:cs="Georgia" w:eastAsia="Georgia" w:hAnsi="Georgia"/>
          <w:sz w:val="22"/>
          <w:szCs w:val="22"/>
        </w:rPr>
        <w:t xml:space="preserve">Distinguish Israel's Holiness From the Body's Sanctification</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Leviticus 20:7–8 — Israel's covenant ground.</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1 Corinthians 1:2 — the Body's ground in Christ, under grace, not the Law.</w:t>
      </w:r>
    </w:p>
    <w:p>
      <w:pPr>
        <w:spacing w:after="80" w:line="280"/>
        <w:ind w:left="0" w:hanging="280"/>
      </w:pPr>
      <w:r>
        <w:rPr>
          <w:rFonts w:ascii="Georgia" w:cs="Georgia" w:eastAsia="Georgia" w:hAnsi="Georgia"/>
          <w:b/>
          <w:bCs/>
          <w:sz w:val="22"/>
          <w:szCs w:val="22"/>
        </w:rPr>
        <w:t xml:space="preserve">VII.  </w:t>
      </w:r>
      <w:r>
        <w:rPr>
          <w:rFonts w:ascii="Georgia" w:cs="Georgia" w:eastAsia="Georgia" w:hAnsi="Georgia"/>
          <w:sz w:val="22"/>
          <w:szCs w:val="22"/>
        </w:rPr>
        <w:t xml:space="preserve">Correct the Perfectionist Misreading</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2 Corinthians 3:18 describes a trajectory, not a this-life terminus.</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1 John 1:8–10 rules out any believer's claim to be without sin.</w:t>
      </w:r>
    </w:p>
    <w:p>
      <w:pPr>
        <w:spacing w:after="80" w:line="280"/>
        <w:ind w:left="0" w:hanging="280"/>
      </w:pPr>
      <w:r>
        <w:rPr>
          <w:rFonts w:ascii="Georgia" w:cs="Georgia" w:eastAsia="Georgia" w:hAnsi="Georgia"/>
          <w:b/>
          <w:bCs/>
          <w:sz w:val="22"/>
          <w:szCs w:val="22"/>
        </w:rPr>
        <w:t xml:space="preserve">VIII.  </w:t>
      </w:r>
      <w:r>
        <w:rPr>
          <w:rFonts w:ascii="Georgia" w:cs="Georgia" w:eastAsia="Georgia" w:hAnsi="Georgia"/>
          <w:sz w:val="22"/>
          <w:szCs w:val="22"/>
        </w:rPr>
        <w:t xml:space="preserve">Test the Framework Against Paul's Other Letters</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Ephesians 5:25–27 — ground, means, and outcome together, corporately.</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Colossians 1:22 and 2 Thessalonians 2:13 — both positional, not a fourth sense.</w:t>
      </w:r>
    </w:p>
    <w:p>
      <w:pPr>
        <w:spacing w:after="80" w:line="280"/>
        <w:ind w:left="0" w:hanging="280"/>
      </w:pPr>
      <w:r>
        <w:rPr>
          <w:rFonts w:ascii="Georgia" w:cs="Georgia" w:eastAsia="Georgia" w:hAnsi="Georgia"/>
          <w:b/>
          <w:bCs/>
          <w:sz w:val="22"/>
          <w:szCs w:val="22"/>
        </w:rPr>
        <w:t xml:space="preserve">IX.  </w:t>
      </w:r>
      <w:r>
        <w:rPr>
          <w:rFonts w:ascii="Georgia" w:cs="Georgia" w:eastAsia="Georgia" w:hAnsi="Georgia"/>
          <w:sz w:val="22"/>
          <w:szCs w:val="22"/>
        </w:rPr>
        <w:t xml:space="preserve">Summarize the Three Senses and Their Relationship</w:t>
      </w:r>
    </w:p>
    <w:p>
      <w:pPr>
        <w:spacing w:after="80" w:line="280"/>
        <w:ind w:left="400" w:hanging="280"/>
      </w:pPr>
      <w:r>
        <w:rPr>
          <w:rFonts w:ascii="Georgia" w:cs="Georgia" w:eastAsia="Georgia" w:hAnsi="Georgia"/>
          <w:b/>
          <w:bCs/>
          <w:sz w:val="22"/>
          <w:szCs w:val="22"/>
        </w:rPr>
        <w:t xml:space="preserve">A.  </w:t>
      </w:r>
      <w:r>
        <w:rPr>
          <w:rFonts w:ascii="Georgia" w:cs="Georgia" w:eastAsia="Georgia" w:hAnsi="Georgia"/>
          <w:sz w:val="22"/>
          <w:szCs w:val="22"/>
        </w:rPr>
        <w:t xml:space="preserve">Position grounds practice; practice does not create position.</w:t>
      </w:r>
    </w:p>
    <w:p>
      <w:pPr>
        <w:spacing w:after="80" w:line="280"/>
        <w:ind w:left="400" w:hanging="280"/>
      </w:pPr>
      <w:r>
        <w:rPr>
          <w:rFonts w:ascii="Georgia" w:cs="Georgia" w:eastAsia="Georgia" w:hAnsi="Georgia"/>
          <w:b/>
          <w:bCs/>
          <w:sz w:val="22"/>
          <w:szCs w:val="22"/>
        </w:rPr>
        <w:t xml:space="preserve">B.  </w:t>
      </w:r>
      <w:r>
        <w:rPr>
          <w:rFonts w:ascii="Georgia" w:cs="Georgia" w:eastAsia="Georgia" w:hAnsi="Georgia"/>
          <w:sz w:val="22"/>
          <w:szCs w:val="22"/>
        </w:rPr>
        <w:t xml:space="preserve">Progressive transformation is the Spirit's ongoing work alongside both.</w:t>
      </w:r>
    </w:p>
    <w:p>
      <w:pPr>
        <w:pStyle w:val="Heading1"/>
        <w:keepNext/>
        <w:spacing w:after="160" w:before="280"/>
      </w:pPr>
      <w:r>
        <w:rPr>
          <w:rFonts w:ascii="Arial" w:cs="Arial" w:eastAsia="Arial" w:hAnsi="Arial"/>
          <w:b/>
          <w:bCs/>
          <w:color w:val="14314B"/>
          <w:sz w:val="30"/>
          <w:szCs w:val="30"/>
        </w:rPr>
        <w:t xml:space="preserve">Guided Further Study</w:t>
      </w:r>
    </w:p>
    <w:p>
      <w:pPr>
        <w:spacing w:after="160" w:before="0" w:line="300"/>
      </w:pPr>
      <w:r>
        <w:rPr>
          <w:rFonts w:ascii="Georgia" w:cs="Georgia" w:eastAsia="Georgia" w:hAnsi="Georgia"/>
          <w:b w:val="false"/>
          <w:bCs w:val="false"/>
          <w:i w:val="false"/>
          <w:iCs w:val="false"/>
          <w:sz w:val="22"/>
          <w:szCs w:val="22"/>
        </w:rPr>
        <w:t xml:space="preserve">Open and read each group of passages in its own context. For each group, observe how the assigned subject or distinction is functioning in that specific passage, compare what you find with this study's controlling distinctions between positional, practical, and progressive sanctification, and record a concise conclusion in your own words before moving to the next group.</w:t>
      </w:r>
    </w:p>
    <w:p>
      <w:pPr>
        <w:pStyle w:val="ListParagraph"/>
        <w:numPr>
          <w:ilvl w:val="0"/>
          <w:numId w:val="1"/>
        </w:numPr>
        <w:spacing w:after="100" w:line="290"/>
      </w:pPr>
      <w:r>
        <w:rPr>
          <w:rFonts w:ascii="Georgia" w:cs="Georgia" w:eastAsia="Georgia" w:hAnsi="Georgia"/>
          <w:sz w:val="22"/>
          <w:szCs w:val="22"/>
        </w:rPr>
        <w:t xml:space="preserve">Sanctification vocabulary elsewhere in the Pastorals: 1 Timothy 2:15; 2 Timothy 2:21. Observe which of this study's three senses best fits each occurrence, building on section 8's test of Ephesians 5, Colossians 1, and 2 Thessalonians 2.</w:t>
      </w:r>
    </w:p>
    <w:p>
      <w:pPr>
        <w:pStyle w:val="ListParagraph"/>
        <w:numPr>
          <w:ilvl w:val="0"/>
          <w:numId w:val="1"/>
        </w:numPr>
        <w:spacing w:after="100" w:line="290"/>
      </w:pPr>
      <w:r>
        <w:rPr>
          <w:rFonts w:ascii="Georgia" w:cs="Georgia" w:eastAsia="Georgia" w:hAnsi="Georgia"/>
          <w:sz w:val="22"/>
          <w:szCs w:val="22"/>
        </w:rPr>
        <w:t xml:space="preserve">Holiness commanded of believers: 1 Peter 1:14–16; Hebrews 12:14. Observe how each passage grounds its command, and compare that grounding with 1 Thessalonians 4:2, 8.</w:t>
      </w:r>
    </w:p>
    <w:p>
      <w:pPr>
        <w:pStyle w:val="ListParagraph"/>
        <w:numPr>
          <w:ilvl w:val="0"/>
          <w:numId w:val="1"/>
        </w:numPr>
        <w:spacing w:after="100" w:line="290"/>
      </w:pPr>
      <w:r>
        <w:rPr>
          <w:rFonts w:ascii="Georgia" w:cs="Georgia" w:eastAsia="Georgia" w:hAnsi="Georgia"/>
          <w:sz w:val="22"/>
          <w:szCs w:val="22"/>
        </w:rPr>
        <w:t xml:space="preserve">Israel's holiness in its covenant setting: Exodus 19:5–6; Leviticus 11:44–45; Deuteronomy 7:6. Observe the covenant terms attached to Israel's holiness in each passage, and compare them with the ground named in 1 Corinthians 1:2 and 1:30.</w:t>
      </w:r>
    </w:p>
    <w:p>
      <w:pPr>
        <w:pStyle w:val="ListParagraph"/>
        <w:numPr>
          <w:ilvl w:val="0"/>
          <w:numId w:val="1"/>
        </w:numPr>
        <w:spacing w:after="100" w:line="290"/>
      </w:pPr>
      <w:r>
        <w:rPr>
          <w:rFonts w:ascii="Georgia" w:cs="Georgia" w:eastAsia="Georgia" w:hAnsi="Georgia"/>
          <w:sz w:val="22"/>
          <w:szCs w:val="22"/>
        </w:rPr>
        <w:t xml:space="preserve">The Spirit's role in the believer's transformation: Romans 8:13; Galatians 5:22–23; Philippians 1:6. Observe whether each passage describes the believer's action, the Spirit's action, or both together, and compare with 2 Corinthians 3:18's passive verb.</w:t>
      </w:r>
    </w:p>
    <w:p>
      <w:pPr>
        <w:pStyle w:val="Heading1"/>
        <w:keepNext/>
        <w:spacing w:after="160" w:before="280"/>
      </w:pPr>
      <w:r>
        <w:rPr>
          <w:rFonts w:ascii="Arial" w:cs="Arial" w:eastAsia="Arial" w:hAnsi="Arial"/>
          <w:b/>
          <w:bCs/>
          <w:color w:val="14314B"/>
          <w:sz w:val="30"/>
          <w:szCs w:val="30"/>
        </w:rPr>
        <w:t xml:space="preserve">Final Synthesis</w:t>
      </w:r>
    </w:p>
    <w:p>
      <w:pPr>
        <w:spacing w:after="160" w:before="0" w:line="300"/>
      </w:pPr>
      <w:r>
        <w:rPr>
          <w:rFonts w:ascii="Georgia" w:cs="Georgia" w:eastAsia="Georgia" w:hAnsi="Georgia"/>
          <w:b w:val="false"/>
          <w:bCs w:val="false"/>
          <w:i w:val="false"/>
          <w:iCs w:val="false"/>
          <w:sz w:val="22"/>
          <w:szCs w:val="22"/>
        </w:rPr>
        <w:t xml:space="preserve">Bring the evidence of this study together into a single, coherent statement. Using 1 Corinthians 1:2 and 6:11, state what positional sanctification is, when it becomes true of a believer, and what grammatical evidence supports that timing. Using 1 Thessalonians 4:3–7 and Romans 6:19, 22, state what practical sanctification requires, and explain why that requirement follows the believer's position rather than producing it. Using 2 Corinthians 3:18, state what progressive sanctification is, what the believer's part in it consists of, and what the Spirit's part consists of. Finally, using Leviticus 20:7–8 and 1 Corinthians 1:2 together, state in your own words why the Body's sanctification under grace and Israel's holiness under the Law share a word without sharing a covenant ground.</w:t>
      </w:r>
    </w:p>
    <w:p>
      <w:pPr>
        <w:spacing w:after="0" w:before="0" w:line="300"/>
      </w:pPr>
      <w:r>
        <w:rPr>
          <w:rFonts w:ascii="Georgia" w:cs="Georgia" w:eastAsia="Georgia" w:hAnsi="Georgia"/>
          <w:b w:val="false"/>
          <w:bCs w:val="false"/>
          <w:i w:val="false"/>
          <w:iCs w:val="false"/>
          <w:sz w:val="22"/>
          <w:szCs w:val="22"/>
        </w:rPr>
        <w:t xml:space="preserve">Write your synthesis as a short, teachable paragraph you could use to explain sanctification to another believer without confusing any of these four elements.</w:t>
      </w:r>
    </w:p>
    <w:p>
      <w:pPr>
        <w:keepNext/>
        <w:spacing w:after="100" w:before="360"/>
      </w:pPr>
      <w:r>
        <w:rPr>
          <w:rFonts w:ascii="Arial" w:cs="Arial" w:eastAsia="Arial" w:hAnsi="Arial"/>
          <w:b/>
          <w:bCs/>
          <w:color w:val="14314B"/>
          <w:sz w:val="20"/>
          <w:szCs w:val="20"/>
        </w:rPr>
        <w:t xml:space="preserve">ZAY-MARIE PRESS DIGITAL STUDIES</w:t>
      </w:r>
    </w:p>
    <w:p>
      <w:pPr>
        <w:spacing w:after="0" w:before="0"/>
      </w:pPr>
      <w:r>
        <w:rPr>
          <w:rFonts w:ascii="Georgia" w:cs="Georgia" w:eastAsia="Georgia" w:hAnsi="Georgia"/>
          <w:color w:val="444444"/>
          <w:sz w:val="17"/>
          <w:szCs w:val="17"/>
        </w:rPr>
        <w:t xml:space="preserve">© Zay-Marie Press. All rights reserved. For personal use by the purchaser. Not for redistribution, resale, or unauthorized reproduction, in whole or in part, without the publisher's written permission.</w:t>
      </w:r>
    </w:p>
    <w:sectPr>
      <w:footerReference w:type="default" r:id="rId7"/>
      <w:pgSz w:w="12240" w:h="15840" w:orient="portrait"/>
      <w:pgMar w:top="1080" w:right="1260" w:bottom="1080" w:left="12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jc w:val="center"/>
    </w:pPr>
    <w:r>
      <w:rPr>
        <w:rFonts w:ascii="Arial" w:cs="Arial" w:eastAsia="Arial" w:hAnsi="Arial"/>
        <w:color w:val="666666"/>
        <w:sz w:val="14"/>
        <w:szCs w:val="14"/>
      </w:rPr>
      <w:t xml:space="preserve">ZAY-MARIE PRESS DIGITAL STUDIES SERIES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42ee19b37fa35e92281f17b0e67319f5a13ffa.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2026-09-24T23:10:55.245Z</dcterms:created>
  <dcterms:modified xsi:type="dcterms:W3CDTF">2026-09-24T23:10:55.245Z</dcterms:modified>
</cp:coreProperties>
</file>

<file path=docProps/custom.xml><?xml version="1.0" encoding="utf-8"?>
<Properties xmlns="http://schemas.openxmlformats.org/officeDocument/2006/custom-properties" xmlns:vt="http://schemas.openxmlformats.org/officeDocument/2006/docPropsVTypes"/>
</file>