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A6511C">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A6511C">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8279C7"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 xml:space="preserve">Anpassung und Optimierung der Kommunikation zwischen Frontend und </w:t>
            </w:r>
            <w:proofErr w:type="gramStart"/>
            <w:r w:rsidRPr="008F4627">
              <w:t>Backend</w:t>
            </w:r>
            <w:proofErr w:type="gramEnd"/>
            <w:r w:rsidRPr="008F4627">
              <w:t>.</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 xml:space="preserve">Bei der Anpassung der Kommunikation und der Authentifizierungsarchitektur konnte ich Zeit sparen, da ich effiziente Lösungen fand. Diese eingesparte Zeit habe ich jedoch im Backend für kleinere </w:t>
            </w:r>
            <w:proofErr w:type="spellStart"/>
            <w:r w:rsidRPr="004839E1">
              <w:t>Refactorings</w:t>
            </w:r>
            <w:proofErr w:type="spellEnd"/>
            <w:r w:rsidRPr="004839E1">
              <w:t xml:space="preserve">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proofErr w:type="spellStart"/>
            <w:r w:rsidR="003F696C" w:rsidRPr="003F696C">
              <w:rPr>
                <w:color w:val="0070C0"/>
                <w:u w:val="single"/>
              </w:rPr>
              <w:t>A</w:t>
            </w:r>
            <w:r w:rsidR="003F696C" w:rsidRPr="003F696C">
              <w:rPr>
                <w:bCs/>
                <w:color w:val="0070C0"/>
                <w:u w:val="single"/>
              </w:rPr>
              <w:t>uthContext</w:t>
            </w:r>
            <w:proofErr w:type="spellEnd"/>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4049"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4049" w:type="pct"/>
          </w:tcPr>
          <w:p w14:paraId="53AE40A7" w14:textId="708BAEAF" w:rsidR="00D509AF" w:rsidRPr="007D32C3" w:rsidRDefault="008279C7" w:rsidP="003A161F">
            <w:r w:rsidRPr="008279C7">
              <w:t>Entwicklung von Frontend-Komponenten zur Anzeige von Bildern zum jeweiligen Event.</w:t>
            </w:r>
          </w:p>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4049"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sidRPr="008279C7">
              <w:rPr>
                <w:color w:val="0070C0"/>
                <w:u w:val="single"/>
              </w:rPr>
            </w:r>
            <w:r>
              <w:rPr>
                <w:color w:val="0070C0"/>
                <w:u w:val="single"/>
              </w:rPr>
              <w:instrText xml:space="preserve"> \* MERGEFORMAT </w:instrText>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4049"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w:t>
      </w:r>
      <w:proofErr w:type="spellStart"/>
      <w:r>
        <w:t>Sessionverwaltung</w:t>
      </w:r>
      <w:proofErr w:type="spellEnd"/>
      <w:r>
        <w:t xml:space="preserve">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proofErr w:type="spellStart"/>
      <w:r w:rsidRPr="00D60010">
        <w:rPr>
          <w:b/>
          <w:bCs/>
        </w:rPr>
        <w:t>Seperate</w:t>
      </w:r>
      <w:proofErr w:type="spellEnd"/>
      <w:r w:rsidRPr="00D60010">
        <w:rPr>
          <w:b/>
          <w:bCs/>
        </w:rPr>
        <w:t xml:space="preserv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w:t>
      </w:r>
      <w:proofErr w:type="spellStart"/>
      <w:r w:rsidRPr="001E18F4">
        <w:t>Sessionverwaltung</w:t>
      </w:r>
      <w:proofErr w:type="spellEnd"/>
      <w:r w:rsidRPr="001E18F4">
        <w:t xml:space="preserve">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proofErr w:type="spellStart"/>
      <w:r>
        <w:t>Sessionverwaltung</w:t>
      </w:r>
      <w:bookmarkEnd w:id="170"/>
      <w:proofErr w:type="spellEnd"/>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 xml:space="preserve">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w:t>
      </w:r>
      <w:proofErr w:type="spellStart"/>
      <w:r>
        <w:t>Sessionverwaltung</w:t>
      </w:r>
      <w:proofErr w:type="spellEnd"/>
      <w:r>
        <w:t>.</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81" w:name="pixel"/>
      <w:r>
        <w:t xml:space="preserve">1024 Pixeln </w:t>
      </w:r>
      <w:bookmarkEnd w:id="181"/>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5A245AEE"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Pr>
          <w:rFonts w:asciiTheme="minorHAnsi" w:eastAsiaTheme="minorHAnsi" w:hAnsiTheme="minorHAnsi" w:cstheme="minorBidi"/>
          <w:bCs w:val="0"/>
          <w:sz w:val="22"/>
          <w:szCs w:val="22"/>
        </w:rPr>
        <w:t>ein wenig</w:t>
      </w:r>
      <w:r w:rsidRPr="003E645E">
        <w:rPr>
          <w:rFonts w:asciiTheme="minorHAnsi" w:eastAsiaTheme="minorHAnsi" w:hAnsiTheme="minorHAnsi" w:cstheme="minorBidi"/>
          <w:bCs w:val="0"/>
          <w:sz w:val="22"/>
          <w:szCs w:val="22"/>
        </w:rPr>
        <w:t xml:space="preserve">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2" w:name="sessionhand"/>
      <w:r w:rsidRPr="006124C5">
        <w:rPr>
          <w:b/>
          <w:bCs/>
        </w:rPr>
        <w:t xml:space="preserve">Implementierung der </w:t>
      </w:r>
      <w:proofErr w:type="spellStart"/>
      <w:r w:rsidRPr="006124C5">
        <w:rPr>
          <w:b/>
          <w:bCs/>
        </w:rPr>
        <w:t>Sessionverwaltung</w:t>
      </w:r>
      <w:proofErr w:type="spellEnd"/>
      <w:r>
        <w:t xml:space="preserve"> </w:t>
      </w:r>
      <w:bookmarkEnd w:id="182"/>
      <w:r>
        <w:t xml:space="preserve">war ein zentraler Bestandteil meines Projekts, um eine sichere Benutzeranmeldung und -abmeldung zu gewährleisten. Ich entwickelte das AuthenticationRepository und den AuthenticationService, die sich nahtlos in das bestehende Schema meiner Services, wie dem </w:t>
      </w:r>
      <w:proofErr w:type="spellStart"/>
      <w:r>
        <w:t>PersonService</w:t>
      </w:r>
      <w:proofErr w:type="spellEnd"/>
      <w:r>
        <w:t xml:space="preserv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3" w:name="grosse_herausforderrung"/>
      <w:r w:rsidRPr="00F20EDF">
        <w:rPr>
          <w:bCs/>
        </w:rPr>
        <w:t>gro</w:t>
      </w:r>
      <w:r>
        <w:rPr>
          <w:bCs/>
        </w:rPr>
        <w:t>ss</w:t>
      </w:r>
      <w:r w:rsidRPr="00F20EDF">
        <w:rPr>
          <w:bCs/>
        </w:rPr>
        <w:t>e Herausforderung</w:t>
      </w:r>
      <w:bookmarkEnd w:id="183"/>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w:t>
      </w:r>
      <w:proofErr w:type="spellStart"/>
      <w:r w:rsidRPr="00F20EDF">
        <w:rPr>
          <w:bCs/>
        </w:rPr>
        <w:t>SecuredListener</w:t>
      </w:r>
      <w:proofErr w:type="spellEnd"/>
      <w:r w:rsidRPr="00F20EDF">
        <w:rPr>
          <w:bCs/>
        </w:rPr>
        <w:t xml:space="preserve">.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 xml:space="preserve">Implementierung des </w:t>
      </w:r>
      <w:proofErr w:type="spellStart"/>
      <w:r w:rsidR="00F20EDF" w:rsidRPr="00F20EDF">
        <w:rPr>
          <w:bCs/>
        </w:rPr>
        <w:t>SecuredListeners</w:t>
      </w:r>
      <w:proofErr w:type="spellEnd"/>
      <w:r w:rsidR="00F20EDF" w:rsidRPr="00F20EDF">
        <w:rPr>
          <w:bCs/>
        </w:rPr>
        <w:t>:</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 xml:space="preserve">Der </w:t>
      </w:r>
      <w:proofErr w:type="spellStart"/>
      <w:r w:rsidRPr="00B64BDD">
        <w:rPr>
          <w:bCs/>
        </w:rPr>
        <w:t>SecuredListener</w:t>
      </w:r>
      <w:proofErr w:type="spellEnd"/>
      <w:r w:rsidRPr="00B64BDD">
        <w:rPr>
          <w:bCs/>
        </w:rPr>
        <w:t xml:space="preserve">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w:t>
      </w:r>
      <w:proofErr w:type="spellStart"/>
      <w:r w:rsidRPr="00B64BDD">
        <w:rPr>
          <w:bCs/>
        </w:rPr>
        <w:t>SecuredListener</w:t>
      </w:r>
      <w:proofErr w:type="spellEnd"/>
      <w:r w:rsidRPr="00B64BDD">
        <w:rPr>
          <w:bCs/>
        </w:rPr>
        <w:t xml:space="preserve">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184" w:name="authcontext"/>
      <w:proofErr w:type="spellStart"/>
      <w:r w:rsidR="004C7F08" w:rsidRPr="004C7F08">
        <w:rPr>
          <w:bCs/>
        </w:rPr>
        <w:t>AuthContext</w:t>
      </w:r>
      <w:bookmarkEnd w:id="184"/>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proofErr w:type="spellStart"/>
      <w:r w:rsidR="004D6B41" w:rsidRPr="004D6B41">
        <w:rPr>
          <w:color w:val="0070C0"/>
          <w:u w:val="single"/>
        </w:rPr>
        <w:t>Local</w:t>
      </w:r>
      <w:proofErr w:type="spellEnd"/>
      <w:r w:rsidR="004D6B41" w:rsidRPr="004D6B41">
        <w:rPr>
          <w:color w:val="0070C0"/>
          <w:u w:val="single"/>
        </w:rPr>
        <w:t xml:space="preserve">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5" w:name="localstor"/>
      <w:proofErr w:type="spellStart"/>
      <w:r w:rsidRPr="009D52A1">
        <w:rPr>
          <w:b/>
        </w:rPr>
        <w:t>Local</w:t>
      </w:r>
      <w:proofErr w:type="spellEnd"/>
      <w:r w:rsidRPr="009D52A1">
        <w:rPr>
          <w:b/>
        </w:rPr>
        <w:t xml:space="preserve"> Storage</w:t>
      </w:r>
      <w:bookmarkEnd w:id="185"/>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w:t>
      </w:r>
      <w:proofErr w:type="spellStart"/>
      <w:r w:rsidR="009D52A1" w:rsidRPr="009D52A1">
        <w:rPr>
          <w:bCs/>
        </w:rPr>
        <w:t>Local</w:t>
      </w:r>
      <w:proofErr w:type="spellEnd"/>
      <w:r w:rsidR="009D52A1" w:rsidRPr="009D52A1">
        <w:rPr>
          <w:bCs/>
        </w:rPr>
        <w:t xml:space="preserve">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 xml:space="preserve">Die Login-Seite wurde als </w:t>
      </w:r>
      <w:proofErr w:type="spellStart"/>
      <w:r w:rsidRPr="00F60A9B">
        <w:rPr>
          <w:bCs/>
        </w:rPr>
        <w:t>React</w:t>
      </w:r>
      <w:proofErr w:type="spellEnd"/>
      <w:r w:rsidRPr="00F60A9B">
        <w:rPr>
          <w:bCs/>
        </w:rPr>
        <w: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w:t>
      </w:r>
      <w:proofErr w:type="spellStart"/>
      <w:r w:rsidRPr="00F60A9B">
        <w:rPr>
          <w:bCs/>
        </w:rPr>
        <w:t>Row</w:t>
      </w:r>
      <w:proofErr w:type="spellEnd"/>
      <w:r w:rsidRPr="00F60A9B">
        <w:rPr>
          <w:bCs/>
        </w:rPr>
        <w:t xml:space="preserve"> für eine flexible Anordnung der Elemente. Ein wesentliches Merkmal ist die Verwendung von Zustandsvariablen über den </w:t>
      </w:r>
      <w:proofErr w:type="spellStart"/>
      <w:r w:rsidRPr="00F60A9B">
        <w:rPr>
          <w:bCs/>
        </w:rPr>
        <w:t>useState</w:t>
      </w:r>
      <w:proofErr w:type="spellEnd"/>
      <w:r w:rsidRPr="00F60A9B">
        <w:rPr>
          <w:bCs/>
        </w:rPr>
        <w:t>-Hook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w:t>
      </w:r>
      <w:proofErr w:type="spellStart"/>
      <w:r w:rsidRPr="00F60A9B">
        <w:rPr>
          <w:bCs/>
        </w:rPr>
        <w:t>name</w:t>
      </w:r>
      <w:proofErr w:type="spellEnd"/>
      <w:r w:rsidRPr="00F60A9B">
        <w:rPr>
          <w:bCs/>
        </w:rPr>
        <w:t>) und Passwort (</w:t>
      </w:r>
      <w:proofErr w:type="spellStart"/>
      <w:r w:rsidRPr="00F60A9B">
        <w:rPr>
          <w:bCs/>
        </w:rPr>
        <w:t>password</w:t>
      </w:r>
      <w:proofErr w:type="spellEnd"/>
      <w:r w:rsidRPr="00F60A9B">
        <w:rPr>
          <w:bCs/>
        </w:rPr>
        <w:t>) werden lokal im Zustand der Komponente gespeichert. Eine zusätzliche Zustandsvariable (</w:t>
      </w:r>
      <w:proofErr w:type="spellStart"/>
      <w:r w:rsidRPr="00F60A9B">
        <w:rPr>
          <w:bCs/>
        </w:rPr>
        <w:t>errorMessage</w:t>
      </w:r>
      <w:proofErr w:type="spellEnd"/>
      <w:r w:rsidRPr="00F60A9B">
        <w:rPr>
          <w:bCs/>
        </w:rPr>
        <w:t>)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w:t>
      </w:r>
      <w:proofErr w:type="spellStart"/>
      <w:r w:rsidRPr="00FF7069">
        <w:rPr>
          <w:bCs/>
        </w:rPr>
        <w:t>AuthButton</w:t>
      </w:r>
      <w:proofErr w:type="spellEnd"/>
      <w:r w:rsidRPr="00FF7069">
        <w:rPr>
          <w:bCs/>
        </w:rPr>
        <w:t xml:space="preserve"> in der Navigationsleiste</w:t>
      </w:r>
    </w:p>
    <w:p w14:paraId="296063B7" w14:textId="7C5FE31C" w:rsidR="00FF7069" w:rsidRPr="00FF7069" w:rsidRDefault="00FF7069" w:rsidP="00FF7069">
      <w:pPr>
        <w:rPr>
          <w:bCs/>
        </w:rPr>
      </w:pPr>
      <w:r w:rsidRPr="00FF7069">
        <w:rPr>
          <w:bCs/>
        </w:rPr>
        <w:t xml:space="preserve">Das erste Bild zeigt den </w:t>
      </w:r>
      <w:proofErr w:type="spellStart"/>
      <w:r w:rsidRPr="00FF7069">
        <w:rPr>
          <w:bCs/>
        </w:rPr>
        <w:t>AuthButton</w:t>
      </w:r>
      <w:proofErr w:type="spellEnd"/>
      <w:r w:rsidRPr="00FF7069">
        <w:rPr>
          <w:bCs/>
        </w:rPr>
        <w:t xml:space="preserve">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 xml:space="preserve">Nach einer erfolgreichen Anmeldung werden Sie zur ersten Administrationsseite weitergeleitet, welche momentan noch leer ist. Besonders bemerkenswert ist die Veränderung in der Navigationsleiste: Der </w:t>
      </w:r>
      <w:proofErr w:type="spellStart"/>
      <w:r w:rsidRPr="00FF7069">
        <w:rPr>
          <w:bCs/>
        </w:rPr>
        <w:t>AuthButton</w:t>
      </w:r>
      <w:proofErr w:type="spellEnd"/>
      <w:r w:rsidRPr="00FF7069">
        <w:rPr>
          <w:bCs/>
        </w:rPr>
        <w:t xml:space="preserve">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 xml:space="preserve">Die Implementierung des Authentifizierungsprozesses in meiner IPA wurde mit einem starken Fokus auf Benutzerführung und Sicherheit realisiert. Die sorgfältige Gestaltung des </w:t>
      </w:r>
      <w:proofErr w:type="spellStart"/>
      <w:r w:rsidRPr="00FF7069">
        <w:rPr>
          <w:bCs/>
        </w:rPr>
        <w:t>AuthButtons</w:t>
      </w:r>
      <w:proofErr w:type="spellEnd"/>
      <w:r w:rsidRPr="00FF7069">
        <w:rPr>
          <w:bCs/>
        </w:rPr>
        <w:t xml:space="preserve">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w:t>
      </w:r>
      <w:proofErr w:type="spellStart"/>
      <w:r w:rsidRPr="00FF7069">
        <w:rPr>
          <w:bCs/>
        </w:rPr>
        <w:t>Frontends</w:t>
      </w:r>
      <w:proofErr w:type="spellEnd"/>
      <w:r w:rsidRPr="00FF7069">
        <w:rPr>
          <w:bCs/>
        </w:rPr>
        <w:t>, da sie nicht nur die technischen Anforderungen erfüllt, sondern auch eine angenehme Benutzererfahrung sicherstellt.</w:t>
      </w:r>
      <w:r w:rsidR="00EC6BE5">
        <w:rPr>
          <w:bCs/>
        </w:rPr>
        <w:br w:type="page"/>
      </w:r>
    </w:p>
    <w:p w14:paraId="1DCBAC49" w14:textId="382596F4" w:rsidR="00547A0A" w:rsidRDefault="00F53BDE" w:rsidP="00545466">
      <w:pPr>
        <w:pStyle w:val="berschrift3"/>
      </w:pPr>
      <w:r>
        <w:lastRenderedPageBreak/>
        <w:t xml:space="preserve">Arbeitspaket </w:t>
      </w:r>
      <w:r w:rsidR="00547A0A">
        <w:fldChar w:fldCharType="begin"/>
      </w:r>
      <w:r w:rsidR="00547A0A">
        <w:instrText xml:space="preserve"> REF A23 \h </w:instrText>
      </w:r>
      <w:r w:rsidR="00545466">
        <w:instrText xml:space="preserve"> \* MERGEFORMAT </w:instrText>
      </w:r>
      <w:r w:rsidR="00547A0A">
        <w:fldChar w:fldCharType="separate"/>
      </w:r>
      <w:r w:rsidR="00547A0A" w:rsidRPr="00EF105C">
        <w:rPr>
          <w:rFonts w:eastAsia="Calibri" w:cstheme="minorHAnsi"/>
          <w:sz w:val="24"/>
        </w:rPr>
        <w:t>23</w:t>
      </w:r>
      <w:r w:rsidR="00547A0A">
        <w:fldChar w:fldCharType="end"/>
      </w:r>
    </w:p>
    <w:p w14:paraId="0E11D218" w14:textId="77777777" w:rsidR="00547A0A" w:rsidRDefault="00547A0A" w:rsidP="00C66DF5">
      <w:pPr>
        <w:rPr>
          <w:bCs/>
        </w:rPr>
      </w:pPr>
    </w:p>
    <w:p w14:paraId="47BDC21E" w14:textId="77777777" w:rsidR="007C14E4" w:rsidRDefault="007C14E4" w:rsidP="00C66DF5">
      <w:pPr>
        <w:rPr>
          <w:bCs/>
        </w:rPr>
      </w:pPr>
    </w:p>
    <w:p w14:paraId="2C2B0070" w14:textId="77777777" w:rsidR="007C14E4" w:rsidRDefault="007C14E4">
      <w:pPr>
        <w:rPr>
          <w:bCs/>
        </w:rPr>
      </w:pPr>
      <w:r>
        <w:rPr>
          <w:bCs/>
        </w:rPr>
        <w:br w:type="page"/>
      </w:r>
    </w:p>
    <w:p w14:paraId="1405DE54" w14:textId="77777777" w:rsidR="007C14E4" w:rsidRDefault="007C14E4" w:rsidP="007C14E4">
      <w:pPr>
        <w:pStyle w:val="berschrift3"/>
      </w:pPr>
      <w:r>
        <w:lastRenderedPageBreak/>
        <w:t xml:space="preserve">Arbeitspaket </w:t>
      </w:r>
      <w:r>
        <w:fldChar w:fldCharType="begin"/>
      </w:r>
      <w:r>
        <w:instrText xml:space="preserve"> REF A24 \h </w:instrText>
      </w:r>
      <w:r>
        <w:instrText xml:space="preserve"> \* MERGEFORMAT </w:instrText>
      </w:r>
      <w:r>
        <w:fldChar w:fldCharType="separate"/>
      </w:r>
      <w:r w:rsidRPr="00EF105C">
        <w:rPr>
          <w:rFonts w:eastAsia="Calibri" w:cstheme="minorHAnsi"/>
          <w:sz w:val="24"/>
        </w:rPr>
        <w:t>24</w:t>
      </w:r>
      <w:r>
        <w:fldChar w:fldCharType="end"/>
      </w:r>
    </w:p>
    <w:p w14:paraId="67518B8F" w14:textId="77777777" w:rsidR="007C14E4" w:rsidRDefault="007C14E4" w:rsidP="007C14E4">
      <w:pPr>
        <w:pStyle w:val="berschrift3"/>
      </w:pPr>
    </w:p>
    <w:p w14:paraId="40A8B906" w14:textId="614C34ED" w:rsidR="007C14E4" w:rsidRDefault="007C14E4" w:rsidP="007C14E4">
      <w:r>
        <w:t xml:space="preserve">Für Arbeitspaket 24 habe ich einen wichtigen Beitrag zur Verbesserung der Benutzerfreundlichkeit und der visuellen Darstellung des Lernportals </w:t>
      </w:r>
      <w:proofErr w:type="spellStart"/>
      <w:proofErr w:type="gramStart"/>
      <w:r>
        <w:t>geleistet.Bilder</w:t>
      </w:r>
      <w:proofErr w:type="spellEnd"/>
      <w:proofErr w:type="gramEnd"/>
      <w:r>
        <w:t xml:space="preserve"> spielen eine entscheidende Rolle bei der Benutzerinteraktion, da sie die Aufmerksamkeit auf sich ziehen und Informationen visuell übermitteln. Um dieses Problem zu lösen und die Attraktivität des Portals zu steigern, entwickelte ich den ImageGet-Komponenten.</w:t>
      </w:r>
    </w:p>
    <w:p w14:paraId="23CEEA4E" w14:textId="77777777" w:rsidR="007C14E4" w:rsidRDefault="007C14E4" w:rsidP="007C14E4"/>
    <w:p w14:paraId="53FF84FB" w14:textId="00B3EAB7" w:rsidR="007C14E4" w:rsidRDefault="007C14E4" w:rsidP="007C14E4">
      <w:r>
        <w:t>Der ImageGet-</w:t>
      </w:r>
      <w:proofErr w:type="spellStart"/>
      <w:r>
        <w:t>Komponent</w:t>
      </w:r>
      <w:proofErr w:type="spellEnd"/>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Der ImageGet-</w:t>
      </w:r>
      <w:proofErr w:type="spellStart"/>
      <w:r w:rsidRPr="007C14E4">
        <w:t>Komponent</w:t>
      </w:r>
      <w:proofErr w:type="spellEnd"/>
      <w:r w:rsidRPr="007C14E4">
        <w:t xml:space="preserve"> macht eine API-Anfrage, um ein Bild basierend auf der Event-ID zu erhalten, wandelt die Antwort in einen Blob um, der eine Dateiähnliche Struktur von binären Daten repräsentiert, und verwendet </w:t>
      </w:r>
      <w:proofErr w:type="spellStart"/>
      <w:r w:rsidRPr="007C14E4">
        <w:t>URL.</w:t>
      </w:r>
      <w:proofErr w:type="gramStart"/>
      <w:r w:rsidRPr="007C14E4">
        <w:t>createObjectURL</w:t>
      </w:r>
      <w:proofErr w:type="spellEnd"/>
      <w:proofErr w:type="gramEnd"/>
      <w:r w:rsidRPr="007C14E4">
        <w:t xml:space="preserve"> um eine URL für dieses Blob zu erstellen, damit das Bild im &lt;</w:t>
      </w:r>
      <w:proofErr w:type="spellStart"/>
      <w:r w:rsidRPr="007C14E4">
        <w:t>img</w:t>
      </w:r>
      <w:proofErr w:type="spellEnd"/>
      <w:r w:rsidRPr="007C14E4">
        <w:t>&gt;-Tag angezeigt werden kann.</w:t>
      </w:r>
      <w:r>
        <w:t xml:space="preserve"> Als alternativ wird </w:t>
      </w:r>
      <w:proofErr w:type="spellStart"/>
      <w:r>
        <w:t>description</w:t>
      </w:r>
      <w:proofErr w:type="spellEnd"/>
      <w:r>
        <w:t xml:space="preserve"> gesetzt. </w:t>
      </w:r>
      <w:r>
        <w:t xml:space="preserve">Dies ist besonders nützlich für Menschen mit Sehbehinderungen, die auf Screenreader angewiesen sind, da die Beschreibung des Bildes als Alt-Text dient. Der </w:t>
      </w:r>
      <w:proofErr w:type="spellStart"/>
      <w:r>
        <w:t>Komponent</w:t>
      </w:r>
      <w:proofErr w:type="spellEnd"/>
      <w:r>
        <w:t xml:space="preserve"> macht die Seite nicht nur zugänglicher, sondern trägt auch zu einem konsistenten und ansprechenden Design bei.</w:t>
      </w:r>
      <w:r w:rsidR="00DC7465">
        <w:br w:type="page"/>
      </w:r>
    </w:p>
    <w:p w14:paraId="2F0A1545" w14:textId="77777777" w:rsidR="00113E07" w:rsidRPr="00113E07" w:rsidRDefault="00113E07" w:rsidP="00113E07">
      <w:pPr>
        <w:pStyle w:val="berschrift2"/>
        <w:rPr>
          <w:rFonts w:asciiTheme="minorHAnsi" w:eastAsiaTheme="minorHAnsi" w:hAnsiTheme="minorHAnsi" w:cstheme="minorBidi"/>
          <w:b/>
          <w:sz w:val="22"/>
          <w:szCs w:val="22"/>
        </w:rPr>
      </w:pPr>
      <w:r w:rsidRPr="00113E07">
        <w:rPr>
          <w:rFonts w:asciiTheme="minorHAnsi" w:eastAsiaTheme="minorHAnsi" w:hAnsiTheme="minorHAnsi" w:cstheme="minorBidi"/>
          <w:b/>
          <w:sz w:val="22"/>
          <w:szCs w:val="22"/>
        </w:rPr>
        <w:lastRenderedPageBreak/>
        <w:t xml:space="preserve">Design-Konsistenz durch </w:t>
      </w:r>
      <w:proofErr w:type="spellStart"/>
      <w:r w:rsidRPr="00113E07">
        <w:rPr>
          <w:rFonts w:asciiTheme="minorHAnsi" w:eastAsiaTheme="minorHAnsi" w:hAnsiTheme="minorHAnsi" w:cstheme="minorBidi"/>
          <w:b/>
          <w:sz w:val="22"/>
          <w:szCs w:val="22"/>
        </w:rPr>
        <w:t>Aspect</w:t>
      </w:r>
      <w:proofErr w:type="spellEnd"/>
      <w:r w:rsidRPr="00113E07">
        <w:rPr>
          <w:rFonts w:asciiTheme="minorHAnsi" w:eastAsiaTheme="minorHAnsi" w:hAnsiTheme="minorHAnsi" w:cstheme="minorBidi"/>
          <w:b/>
          <w:sz w:val="22"/>
          <w:szCs w:val="22"/>
        </w:rPr>
        <w:t xml:space="preserve"> Ratio</w:t>
      </w:r>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w:t>
      </w:r>
      <w:proofErr w:type="spellStart"/>
      <w:r w:rsidRPr="00113E07">
        <w:t>aspect</w:t>
      </w:r>
      <w:proofErr w:type="spellEnd"/>
      <w:r w:rsidRPr="00113E07">
        <w:t>-ratio) für alle Bilder. Für die ImageGet-Komponente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w:instrText>
      </w:r>
      <w:r w:rsidR="00593CB1">
        <w:rPr>
          <w:bCs/>
        </w:rPr>
      </w:r>
      <w:r w:rsidR="00593CB1">
        <w:rPr>
          <w:bCs/>
        </w:rPr>
        <w:instrText xml:space="preserve"> \* MERGEFORMAT </w:instrText>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sidRPr="00593CB1">
        <w:rPr>
          <w:rFonts w:eastAsia="Calibri" w:cstheme="minorHAnsi"/>
          <w:color w:val="0070C0"/>
          <w:sz w:val="24"/>
          <w:u w:val="single"/>
        </w:rPr>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w:t>
      </w:r>
      <w:r w:rsidR="00593CB1" w:rsidRPr="00593CB1">
        <w:rPr>
          <w:rFonts w:eastAsia="Calibri" w:cstheme="minorHAnsi"/>
          <w:color w:val="0070C0"/>
          <w:sz w:val="24"/>
          <w:u w:val="single"/>
        </w:rPr>
        <w:t>5</w:t>
      </w:r>
      <w:r w:rsidR="00593CB1" w:rsidRPr="00593CB1">
        <w:rPr>
          <w:rFonts w:eastAsia="Calibri" w:cstheme="minorHAnsi"/>
          <w:color w:val="0070C0"/>
          <w:sz w:val="24"/>
          <w:u w:val="single"/>
        </w:rPr>
        <w:fldChar w:fldCharType="end"/>
      </w:r>
      <w:r w:rsidRPr="00113E07">
        <w:t xml:space="preserve"> dokumentiert. Die </w:t>
      </w:r>
      <w:proofErr w:type="spellStart"/>
      <w:r w:rsidRPr="00113E07">
        <w:t>Aspect</w:t>
      </w:r>
      <w:proofErr w:type="spellEnd"/>
      <w:r w:rsidRPr="00113E07">
        <w:t xml:space="preserve">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bookmarkStart w:id="186" w:name="_Toc160533606"/>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Der ImageGet-</w:t>
      </w:r>
      <w:proofErr w:type="spellStart"/>
      <w:r>
        <w:t>Komponent</w:t>
      </w:r>
      <w:proofErr w:type="spellEnd"/>
      <w:r>
        <w:t xml:space="preserve"> wird in den Event-Komponenten integriert, um bei jedem Event ein Bild anzuzeigen. Dies verleiht dem Lernportal einen </w:t>
      </w:r>
      <w:r>
        <w:t>schönen</w:t>
      </w:r>
      <w:r>
        <w:t xml:space="preserve">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des ImageGet-Komponenten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6891EC59" w14:textId="5ED46306" w:rsidR="00593CB1" w:rsidRDefault="00A83966" w:rsidP="00DC7465">
      <w:pPr>
        <w:pStyle w:val="berschrift2"/>
      </w:pPr>
      <w:r>
        <w:lastRenderedPageBreak/>
        <w:t xml:space="preserve">Arbeitspaket </w:t>
      </w:r>
      <w:r>
        <w:fldChar w:fldCharType="begin"/>
      </w:r>
      <w:r>
        <w:instrText xml:space="preserve"> REF A25 \h </w:instrText>
      </w:r>
      <w:r>
        <w:fldChar w:fldCharType="separate"/>
      </w:r>
      <w:r w:rsidRPr="00EF105C">
        <w:rPr>
          <w:rFonts w:eastAsia="Calibri" w:cstheme="minorHAnsi"/>
          <w:sz w:val="24"/>
        </w:rPr>
        <w:t>25</w:t>
      </w:r>
      <w:r>
        <w:fldChar w:fldCharType="end"/>
      </w:r>
    </w:p>
    <w:p w14:paraId="122B5D9C" w14:textId="77777777" w:rsidR="00593CB1" w:rsidRDefault="00593CB1">
      <w:pPr>
        <w:rPr>
          <w:rFonts w:asciiTheme="majorHAnsi" w:eastAsiaTheme="majorEastAsia" w:hAnsiTheme="majorHAnsi" w:cstheme="majorBidi"/>
          <w:bCs/>
          <w:sz w:val="28"/>
          <w:szCs w:val="26"/>
        </w:rPr>
      </w:pPr>
      <w:r>
        <w:br w:type="page"/>
      </w:r>
    </w:p>
    <w:p w14:paraId="750FE441" w14:textId="7CC90A84" w:rsidR="00593CB1" w:rsidRDefault="00593CB1" w:rsidP="00DC7465">
      <w:pPr>
        <w:pStyle w:val="berschrift2"/>
      </w:pPr>
    </w:p>
    <w:p w14:paraId="47A5747F" w14:textId="77777777" w:rsidR="00593CB1" w:rsidRDefault="00593CB1">
      <w:pPr>
        <w:rPr>
          <w:rFonts w:asciiTheme="majorHAnsi" w:eastAsiaTheme="majorEastAsia" w:hAnsiTheme="majorHAnsi" w:cstheme="majorBidi"/>
          <w:bCs/>
          <w:sz w:val="28"/>
          <w:szCs w:val="26"/>
        </w:rPr>
      </w:pPr>
      <w:r>
        <w:br w:type="page"/>
      </w:r>
    </w:p>
    <w:p w14:paraId="7C5C522A" w14:textId="0BB93442" w:rsidR="00593CB1" w:rsidRDefault="00593CB1" w:rsidP="00DC7465">
      <w:pPr>
        <w:pStyle w:val="berschrift2"/>
      </w:pPr>
    </w:p>
    <w:p w14:paraId="5B167A7A" w14:textId="77777777" w:rsidR="00593CB1" w:rsidRDefault="00593CB1">
      <w:pPr>
        <w:rPr>
          <w:rFonts w:asciiTheme="majorHAnsi" w:eastAsiaTheme="majorEastAsia" w:hAnsiTheme="majorHAnsi" w:cstheme="majorBidi"/>
          <w:bCs/>
          <w:sz w:val="28"/>
          <w:szCs w:val="26"/>
        </w:rPr>
      </w:pPr>
      <w:r>
        <w:br w:type="page"/>
      </w:r>
    </w:p>
    <w:p w14:paraId="23E46310" w14:textId="33CC323B" w:rsidR="00593CB1" w:rsidRDefault="00593CB1" w:rsidP="00DC7465">
      <w:pPr>
        <w:pStyle w:val="berschrift2"/>
      </w:pPr>
    </w:p>
    <w:p w14:paraId="3BAFD49B" w14:textId="77777777" w:rsidR="00593CB1" w:rsidRDefault="00593CB1">
      <w:pPr>
        <w:rPr>
          <w:rFonts w:asciiTheme="majorHAnsi" w:eastAsiaTheme="majorEastAsia" w:hAnsiTheme="majorHAnsi" w:cstheme="majorBidi"/>
          <w:bCs/>
          <w:sz w:val="28"/>
          <w:szCs w:val="26"/>
        </w:rPr>
      </w:pPr>
      <w:r>
        <w:br w:type="page"/>
      </w:r>
    </w:p>
    <w:p w14:paraId="3998BE60" w14:textId="411551EC" w:rsidR="00593CB1" w:rsidRDefault="00593CB1" w:rsidP="00DC7465">
      <w:pPr>
        <w:pStyle w:val="berschrift2"/>
      </w:pPr>
    </w:p>
    <w:p w14:paraId="69F49D01" w14:textId="77777777" w:rsidR="00593CB1" w:rsidRDefault="00593CB1">
      <w:pPr>
        <w:rPr>
          <w:rFonts w:asciiTheme="majorHAnsi" w:eastAsiaTheme="majorEastAsia" w:hAnsiTheme="majorHAnsi" w:cstheme="majorBidi"/>
          <w:bCs/>
          <w:sz w:val="28"/>
          <w:szCs w:val="26"/>
        </w:rPr>
      </w:pPr>
      <w:r>
        <w:br w:type="page"/>
      </w:r>
    </w:p>
    <w:p w14:paraId="28899491" w14:textId="77777777" w:rsidR="00593CB1" w:rsidRDefault="00593CB1" w:rsidP="00DC7465">
      <w:pPr>
        <w:pStyle w:val="berschrift2"/>
      </w:pPr>
    </w:p>
    <w:p w14:paraId="42F209B9" w14:textId="77777777" w:rsidR="00593CB1" w:rsidRDefault="00593CB1">
      <w:pPr>
        <w:rPr>
          <w:rFonts w:asciiTheme="majorHAnsi" w:eastAsiaTheme="majorEastAsia" w:hAnsiTheme="majorHAnsi" w:cstheme="majorBidi"/>
          <w:bCs/>
          <w:sz w:val="28"/>
          <w:szCs w:val="26"/>
        </w:rPr>
      </w:pPr>
      <w:r>
        <w:br w:type="page"/>
      </w:r>
    </w:p>
    <w:p w14:paraId="434907FE" w14:textId="4124FC5B" w:rsidR="00D519B2" w:rsidRDefault="00D519B2" w:rsidP="00DC7465">
      <w:pPr>
        <w:pStyle w:val="berschrift2"/>
      </w:pPr>
      <w:r w:rsidRPr="008648FF">
        <w:lastRenderedPageBreak/>
        <w:t>Phase "</w:t>
      </w:r>
      <w:r>
        <w:t>Kontrollieren</w:t>
      </w:r>
      <w:r w:rsidRPr="008648FF">
        <w:t>"</w:t>
      </w:r>
      <w:bookmarkEnd w:id="186"/>
    </w:p>
    <w:p w14:paraId="32660FD2" w14:textId="77777777" w:rsidR="000F0EFC" w:rsidRDefault="000F0EFC">
      <w:r>
        <w:br w:type="page"/>
      </w:r>
    </w:p>
    <w:p w14:paraId="0A492A4B" w14:textId="6F63A91A" w:rsidR="00ED0F81" w:rsidRDefault="00ED0F81" w:rsidP="00ED0F81">
      <w:pPr>
        <w:pStyle w:val="berschrift2"/>
      </w:pPr>
      <w:bookmarkStart w:id="187" w:name="_Toc160533607"/>
      <w:r w:rsidRPr="008648FF">
        <w:lastRenderedPageBreak/>
        <w:t>Phase "</w:t>
      </w:r>
      <w:r>
        <w:t>Auswerten</w:t>
      </w:r>
      <w:r w:rsidRPr="008648FF">
        <w:t>"</w:t>
      </w:r>
      <w:bookmarkEnd w:id="187"/>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8" w:name="_Toc160533608"/>
      <w:r>
        <w:lastRenderedPageBreak/>
        <w:t>Persönliches</w:t>
      </w:r>
      <w:r w:rsidR="003071FB">
        <w:t xml:space="preserve"> Fazit</w:t>
      </w:r>
      <w:bookmarkEnd w:id="188"/>
    </w:p>
    <w:p w14:paraId="28EEB640" w14:textId="77777777" w:rsidR="007E63E1" w:rsidRDefault="007E63E1">
      <w:r>
        <w:br w:type="page"/>
      </w:r>
    </w:p>
    <w:p w14:paraId="6280DE13" w14:textId="6C70C6F7" w:rsidR="000F0EFC" w:rsidRDefault="007E63E1" w:rsidP="007E63E1">
      <w:pPr>
        <w:pStyle w:val="berschrift2"/>
      </w:pPr>
      <w:bookmarkStart w:id="189" w:name="_Toc160533609"/>
      <w:r>
        <w:lastRenderedPageBreak/>
        <w:t>Quellenverzeichnis</w:t>
      </w:r>
      <w:bookmarkEnd w:id="189"/>
      <w:r w:rsidR="000F0EFC">
        <w:br w:type="page"/>
      </w:r>
    </w:p>
    <w:p w14:paraId="2B7AE9ED" w14:textId="08EBFC98" w:rsidR="000F0EFC" w:rsidRDefault="00FB13C9" w:rsidP="00FB13C9">
      <w:pPr>
        <w:pStyle w:val="berschrift2"/>
      </w:pPr>
      <w:bookmarkStart w:id="190" w:name="_Toc160533610"/>
      <w:r>
        <w:lastRenderedPageBreak/>
        <w:t>Glossar</w:t>
      </w:r>
      <w:bookmarkEnd w:id="190"/>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A6511C">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4AA56" w14:textId="77777777" w:rsidR="00A6511C" w:rsidRDefault="00A6511C" w:rsidP="00F91D37">
      <w:pPr>
        <w:spacing w:line="240" w:lineRule="auto"/>
      </w:pPr>
      <w:r>
        <w:separator/>
      </w:r>
    </w:p>
  </w:endnote>
  <w:endnote w:type="continuationSeparator" w:id="0">
    <w:p w14:paraId="7D9EB4BC" w14:textId="77777777" w:rsidR="00A6511C" w:rsidRDefault="00A6511C"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C975A" w14:textId="77777777" w:rsidR="00A6511C" w:rsidRDefault="00A6511C" w:rsidP="00F91D37">
      <w:pPr>
        <w:spacing w:line="240" w:lineRule="auto"/>
      </w:pPr>
      <w:r>
        <w:separator/>
      </w:r>
    </w:p>
  </w:footnote>
  <w:footnote w:type="continuationSeparator" w:id="0">
    <w:p w14:paraId="25621E39" w14:textId="77777777" w:rsidR="00A6511C" w:rsidRDefault="00A6511C"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067A"/>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3E07"/>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3E56"/>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3F696C"/>
    <w:rsid w:val="0041047C"/>
    <w:rsid w:val="00410C8F"/>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39E1"/>
    <w:rsid w:val="00484920"/>
    <w:rsid w:val="00486DBB"/>
    <w:rsid w:val="00492FEC"/>
    <w:rsid w:val="00494FD7"/>
    <w:rsid w:val="00495E12"/>
    <w:rsid w:val="00495F83"/>
    <w:rsid w:val="00496B2B"/>
    <w:rsid w:val="00497FAD"/>
    <w:rsid w:val="004A039B"/>
    <w:rsid w:val="004A0808"/>
    <w:rsid w:val="004A1B32"/>
    <w:rsid w:val="004B0FDB"/>
    <w:rsid w:val="004B1455"/>
    <w:rsid w:val="004B20A0"/>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5466"/>
    <w:rsid w:val="00546C0C"/>
    <w:rsid w:val="00547A0A"/>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3CB1"/>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11EB3"/>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97FA5"/>
    <w:rsid w:val="007A024A"/>
    <w:rsid w:val="007A1946"/>
    <w:rsid w:val="007A2007"/>
    <w:rsid w:val="007A3508"/>
    <w:rsid w:val="007A4845"/>
    <w:rsid w:val="007A7F8F"/>
    <w:rsid w:val="007B20CC"/>
    <w:rsid w:val="007B2D39"/>
    <w:rsid w:val="007B4C8E"/>
    <w:rsid w:val="007B5396"/>
    <w:rsid w:val="007C0B2A"/>
    <w:rsid w:val="007C0B6D"/>
    <w:rsid w:val="007C14E4"/>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80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627"/>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A6B9D"/>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511C"/>
    <w:rsid w:val="00A666EE"/>
    <w:rsid w:val="00A67491"/>
    <w:rsid w:val="00A70CDC"/>
    <w:rsid w:val="00A7133D"/>
    <w:rsid w:val="00A7236B"/>
    <w:rsid w:val="00A74795"/>
    <w:rsid w:val="00A759B2"/>
    <w:rsid w:val="00A7788C"/>
    <w:rsid w:val="00A83966"/>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320"/>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50D7D"/>
    <w:rsid w:val="00B616B3"/>
    <w:rsid w:val="00B61A0B"/>
    <w:rsid w:val="00B622CF"/>
    <w:rsid w:val="00B64BDD"/>
    <w:rsid w:val="00B67165"/>
    <w:rsid w:val="00B70D03"/>
    <w:rsid w:val="00B7378C"/>
    <w:rsid w:val="00B7399A"/>
    <w:rsid w:val="00B759C6"/>
    <w:rsid w:val="00B76DCC"/>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0010"/>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013"/>
    <w:rsid w:val="00EA59B8"/>
    <w:rsid w:val="00EA5A01"/>
    <w:rsid w:val="00EB4382"/>
    <w:rsid w:val="00EB4E66"/>
    <w:rsid w:val="00EB6216"/>
    <w:rsid w:val="00EC2DF9"/>
    <w:rsid w:val="00EC6854"/>
    <w:rsid w:val="00EC6BE5"/>
    <w:rsid w:val="00ED0F81"/>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3BDE"/>
    <w:rsid w:val="00F5551A"/>
    <w:rsid w:val="00F55C6A"/>
    <w:rsid w:val="00F56636"/>
    <w:rsid w:val="00F56AAB"/>
    <w:rsid w:val="00F57D6E"/>
    <w:rsid w:val="00F600C7"/>
    <w:rsid w:val="00F60990"/>
    <w:rsid w:val="00F60A9B"/>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A2C17"/>
    <w:rsid w:val="00FB13C9"/>
    <w:rsid w:val="00FB299C"/>
    <w:rsid w:val="00FB657F"/>
    <w:rsid w:val="00FB6C3B"/>
    <w:rsid w:val="00FB7818"/>
    <w:rsid w:val="00FC2434"/>
    <w:rsid w:val="00FC51DB"/>
    <w:rsid w:val="00FD0553"/>
    <w:rsid w:val="00FD2DDC"/>
    <w:rsid w:val="00FD3860"/>
    <w:rsid w:val="00FE198D"/>
    <w:rsid w:val="00FE37AB"/>
    <w:rsid w:val="00FE447F"/>
    <w:rsid w:val="00FE46A6"/>
    <w:rsid w:val="00FE47DA"/>
    <w:rsid w:val="00FE64A1"/>
    <w:rsid w:val="00FE7D09"/>
    <w:rsid w:val="00FF0D79"/>
    <w:rsid w:val="00FF2DCE"/>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baeldung.com/java-resize-image" TargetMode="External"/><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6.png"/><Relationship Id="rId19" Type="http://schemas.openxmlformats.org/officeDocument/2006/relationships/hyperlink" Target="https://github.com/Competec/ita-community-api" TargetMode="Externa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react.dev/reference/react/createContext"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B7937"/>
    <w:rsid w:val="003F0ED4"/>
    <w:rsid w:val="004873C5"/>
    <w:rsid w:val="00487CDB"/>
    <w:rsid w:val="005311A6"/>
    <w:rsid w:val="005464EB"/>
    <w:rsid w:val="00585F3B"/>
    <w:rsid w:val="006125C3"/>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93</Pages>
  <Words>16491</Words>
  <Characters>103898</Characters>
  <Application>Microsoft Office Word</Application>
  <DocSecurity>0</DocSecurity>
  <Lines>865</Lines>
  <Paragraphs>240</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551</cp:revision>
  <cp:lastPrinted>2022-03-15T09:03:00Z</cp:lastPrinted>
  <dcterms:created xsi:type="dcterms:W3CDTF">2024-02-26T15:06:00Z</dcterms:created>
  <dcterms:modified xsi:type="dcterms:W3CDTF">2024-03-11T10:02:00Z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