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3" w:name="flo"/>
            <w:r w:rsidRPr="002D1C99">
              <w:t>Flo</w:t>
            </w:r>
            <w:bookmarkEnd w:id="43"/>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4" w:name="_Toc160107551"/>
      <w:bookmarkStart w:id="45" w:name="_Toc160533557"/>
      <w:r>
        <w:t>Projektaufbauorganisation</w:t>
      </w:r>
      <w:bookmarkEnd w:id="44"/>
      <w:bookmarkEnd w:id="45"/>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6" w:name="_Toc160107552"/>
      <w:bookmarkStart w:id="47" w:name="_Toc160533558"/>
      <w:r w:rsidR="002535BC" w:rsidRPr="002535BC">
        <w:lastRenderedPageBreak/>
        <w:t>Projektmethode IPERKA</w:t>
      </w:r>
      <w:bookmarkEnd w:id="46"/>
      <w:bookmarkEnd w:id="47"/>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8" w:name="_Toc160533559"/>
      <w:r>
        <w:t>Einfluss konkret auf meine IPA:</w:t>
      </w:r>
      <w:bookmarkEnd w:id="48"/>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0F1A96">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0F1A96">
          <w:pgSz w:w="23811" w:h="16838" w:orient="landscape" w:code="8"/>
          <w:pgMar w:top="1418" w:right="2268" w:bottom="1134" w:left="1134" w:header="709" w:footer="340" w:gutter="0"/>
          <w:cols w:space="708"/>
          <w:titlePg/>
          <w:docGrid w:linePitch="360"/>
        </w:sectPr>
      </w:pPr>
      <w:bookmarkStart w:id="49" w:name="_Toc160533560"/>
      <w:r w:rsidRPr="0050493D">
        <w:lastRenderedPageBreak/>
        <w:t>Zeitpla</w:t>
      </w:r>
      <w:r w:rsidR="006674B8" w:rsidRPr="0050493D">
        <w:t>n</w:t>
      </w:r>
      <w:bookmarkEnd w:id="49"/>
      <w:r w:rsidR="003C7357" w:rsidRPr="0050493D">
        <w:t xml:space="preserve"> </w:t>
      </w:r>
    </w:p>
    <w:p w14:paraId="5B15FBF1" w14:textId="77777777" w:rsidR="00820F2B" w:rsidRPr="0050493D" w:rsidRDefault="00820F2B" w:rsidP="0050493D">
      <w:pPr>
        <w:pStyle w:val="berschrift2"/>
      </w:pPr>
      <w:bookmarkStart w:id="50" w:name="_Toc156289237"/>
      <w:bookmarkStart w:id="51" w:name="_Toc160533561"/>
      <w:r w:rsidRPr="0050493D">
        <w:lastRenderedPageBreak/>
        <w:t>Arbeitspakete</w:t>
      </w:r>
      <w:bookmarkEnd w:id="50"/>
      <w:bookmarkEnd w:id="51"/>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2" w:name="A00"/>
            <w:r w:rsidRPr="0030471B">
              <w:rPr>
                <w:rFonts w:eastAsia="Calibri" w:cstheme="minorHAnsi"/>
                <w:bCs/>
                <w:sz w:val="24"/>
              </w:rPr>
              <w:t>00</w:t>
            </w:r>
            <w:bookmarkEnd w:id="52"/>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3" w:name="A01"/>
            <w:r>
              <w:rPr>
                <w:rFonts w:eastAsia="Calibri" w:cstheme="minorHAnsi"/>
                <w:bCs/>
                <w:sz w:val="24"/>
              </w:rPr>
              <w:t>01</w:t>
            </w:r>
            <w:bookmarkEnd w:id="53"/>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4" w:name="A02"/>
            <w:r>
              <w:rPr>
                <w:rFonts w:eastAsia="Calibri" w:cstheme="minorHAnsi"/>
                <w:bCs/>
                <w:sz w:val="24"/>
              </w:rPr>
              <w:t>02</w:t>
            </w:r>
            <w:bookmarkEnd w:id="54"/>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5" w:name="A03"/>
            <w:r>
              <w:rPr>
                <w:rFonts w:eastAsia="Calibri" w:cstheme="minorHAnsi"/>
                <w:bCs/>
                <w:sz w:val="24"/>
              </w:rPr>
              <w:t>03</w:t>
            </w:r>
            <w:bookmarkEnd w:id="55"/>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6" w:name="A04"/>
            <w:r w:rsidRPr="00381453">
              <w:rPr>
                <w:rFonts w:eastAsia="Calibri" w:cstheme="minorHAnsi"/>
                <w:bCs/>
                <w:sz w:val="24"/>
              </w:rPr>
              <w:t>04</w:t>
            </w:r>
            <w:bookmarkEnd w:id="56"/>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7" w:name="A05"/>
            <w:r w:rsidRPr="00381453">
              <w:rPr>
                <w:rFonts w:eastAsia="Calibri" w:cstheme="minorHAnsi"/>
                <w:bCs/>
                <w:sz w:val="24"/>
              </w:rPr>
              <w:t>05</w:t>
            </w:r>
            <w:bookmarkEnd w:id="57"/>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8" w:name="A06"/>
            <w:r w:rsidRPr="00381453">
              <w:rPr>
                <w:rFonts w:eastAsia="Calibri" w:cstheme="minorHAnsi"/>
                <w:bCs/>
                <w:sz w:val="24"/>
              </w:rPr>
              <w:t>06</w:t>
            </w:r>
            <w:bookmarkEnd w:id="58"/>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9" w:name="A07"/>
            <w:r w:rsidRPr="00381453">
              <w:rPr>
                <w:rFonts w:eastAsia="Calibri" w:cstheme="minorHAnsi"/>
                <w:bCs/>
                <w:sz w:val="24"/>
              </w:rPr>
              <w:t>07</w:t>
            </w:r>
            <w:bookmarkEnd w:id="59"/>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0" w:name="A08"/>
            <w:r w:rsidRPr="00381453">
              <w:rPr>
                <w:rFonts w:eastAsia="Calibri" w:cstheme="minorHAnsi"/>
                <w:bCs/>
                <w:sz w:val="24"/>
              </w:rPr>
              <w:t>08</w:t>
            </w:r>
            <w:bookmarkEnd w:id="60"/>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1" w:name="A09"/>
            <w:r w:rsidRPr="00381453">
              <w:rPr>
                <w:rFonts w:eastAsia="Calibri" w:cstheme="minorHAnsi"/>
                <w:bCs/>
                <w:sz w:val="24"/>
              </w:rPr>
              <w:t>09</w:t>
            </w:r>
            <w:bookmarkEnd w:id="61"/>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2" w:name="A10"/>
            <w:r w:rsidRPr="00381453">
              <w:rPr>
                <w:rFonts w:eastAsia="Calibri" w:cstheme="minorHAnsi"/>
                <w:bCs/>
                <w:sz w:val="24"/>
              </w:rPr>
              <w:t>10</w:t>
            </w:r>
            <w:bookmarkEnd w:id="62"/>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3" w:name="A11"/>
            <w:r w:rsidRPr="00381453">
              <w:rPr>
                <w:rFonts w:eastAsia="Calibri" w:cstheme="minorHAnsi"/>
                <w:bCs/>
                <w:sz w:val="24"/>
              </w:rPr>
              <w:lastRenderedPageBreak/>
              <w:t>11</w:t>
            </w:r>
            <w:bookmarkEnd w:id="63"/>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4" w:name="A12"/>
            <w:r w:rsidRPr="00381453">
              <w:rPr>
                <w:rFonts w:eastAsia="Calibri" w:cstheme="minorHAnsi"/>
                <w:bCs/>
                <w:sz w:val="24"/>
              </w:rPr>
              <w:t>12</w:t>
            </w:r>
            <w:bookmarkEnd w:id="64"/>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5"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6" w:name="A13"/>
            <w:r w:rsidRPr="00EF105C">
              <w:rPr>
                <w:rFonts w:eastAsia="Calibri" w:cstheme="minorHAnsi"/>
                <w:bCs/>
                <w:sz w:val="24"/>
              </w:rPr>
              <w:t>13</w:t>
            </w:r>
            <w:bookmarkEnd w:id="66"/>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7" w:name="A14"/>
            <w:r w:rsidRPr="00EF105C">
              <w:rPr>
                <w:rFonts w:eastAsia="Calibri" w:cstheme="minorHAnsi"/>
                <w:bCs/>
                <w:sz w:val="24"/>
              </w:rPr>
              <w:t>14</w:t>
            </w:r>
            <w:bookmarkEnd w:id="67"/>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8" w:name="A15"/>
            <w:r w:rsidRPr="00EF105C">
              <w:rPr>
                <w:rFonts w:eastAsia="Calibri" w:cstheme="minorHAnsi"/>
                <w:bCs/>
                <w:sz w:val="24"/>
              </w:rPr>
              <w:t>15</w:t>
            </w:r>
            <w:bookmarkEnd w:id="68"/>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9" w:name="A16"/>
            <w:r w:rsidRPr="00EF105C">
              <w:rPr>
                <w:rFonts w:eastAsia="Calibri" w:cstheme="minorHAnsi"/>
                <w:bCs/>
                <w:sz w:val="24"/>
              </w:rPr>
              <w:t>16</w:t>
            </w:r>
            <w:bookmarkEnd w:id="69"/>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0" w:name="A17"/>
            <w:r w:rsidRPr="00EF105C">
              <w:rPr>
                <w:rFonts w:eastAsia="Calibri" w:cstheme="minorHAnsi"/>
                <w:bCs/>
                <w:sz w:val="24"/>
              </w:rPr>
              <w:t>17</w:t>
            </w:r>
            <w:bookmarkEnd w:id="70"/>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1" w:name="A18"/>
            <w:r w:rsidRPr="00EF105C">
              <w:rPr>
                <w:rFonts w:eastAsia="Calibri" w:cstheme="minorHAnsi"/>
                <w:bCs/>
                <w:sz w:val="24"/>
              </w:rPr>
              <w:t>18</w:t>
            </w:r>
            <w:bookmarkEnd w:id="71"/>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2" w:name="A19"/>
            <w:r w:rsidRPr="00EF105C">
              <w:rPr>
                <w:rFonts w:eastAsia="Calibri" w:cstheme="minorHAnsi"/>
                <w:bCs/>
                <w:sz w:val="24"/>
              </w:rPr>
              <w:t>19</w:t>
            </w:r>
            <w:bookmarkEnd w:id="72"/>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3" w:name="A20"/>
            <w:r w:rsidRPr="00EF105C">
              <w:rPr>
                <w:rFonts w:eastAsia="Calibri" w:cstheme="minorHAnsi"/>
                <w:bCs/>
                <w:sz w:val="24"/>
              </w:rPr>
              <w:t>20</w:t>
            </w:r>
            <w:bookmarkEnd w:id="73"/>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4" w:name="A21"/>
            <w:r w:rsidRPr="00EF105C">
              <w:rPr>
                <w:rFonts w:eastAsia="Calibri" w:cstheme="minorHAnsi"/>
                <w:bCs/>
                <w:sz w:val="24"/>
              </w:rPr>
              <w:t>21</w:t>
            </w:r>
            <w:bookmarkEnd w:id="74"/>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5" w:name="A22"/>
            <w:r w:rsidRPr="00EF105C">
              <w:rPr>
                <w:rFonts w:eastAsia="Calibri" w:cstheme="minorHAnsi"/>
                <w:bCs/>
                <w:sz w:val="24"/>
              </w:rPr>
              <w:lastRenderedPageBreak/>
              <w:t>22</w:t>
            </w:r>
            <w:bookmarkEnd w:id="75"/>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6" w:name="A23"/>
            <w:r w:rsidRPr="00EF105C">
              <w:rPr>
                <w:rFonts w:eastAsia="Calibri" w:cstheme="minorHAnsi"/>
                <w:bCs/>
                <w:sz w:val="24"/>
              </w:rPr>
              <w:t>23</w:t>
            </w:r>
            <w:bookmarkEnd w:id="76"/>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7" w:name="A24"/>
            <w:r w:rsidRPr="00EF105C">
              <w:rPr>
                <w:rFonts w:eastAsia="Calibri" w:cstheme="minorHAnsi"/>
                <w:bCs/>
                <w:sz w:val="24"/>
              </w:rPr>
              <w:t>24</w:t>
            </w:r>
            <w:bookmarkEnd w:id="77"/>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8" w:name="A25"/>
            <w:r w:rsidRPr="00EF105C">
              <w:rPr>
                <w:rFonts w:eastAsia="Calibri" w:cstheme="minorHAnsi"/>
                <w:bCs/>
                <w:sz w:val="24"/>
              </w:rPr>
              <w:t>25</w:t>
            </w:r>
            <w:bookmarkEnd w:id="78"/>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9" w:name="A26"/>
            <w:r w:rsidRPr="00EF105C">
              <w:rPr>
                <w:rFonts w:eastAsia="Calibri" w:cstheme="minorHAnsi"/>
                <w:bCs/>
                <w:sz w:val="24"/>
              </w:rPr>
              <w:t>26</w:t>
            </w:r>
            <w:bookmarkEnd w:id="79"/>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0" w:name="A27"/>
            <w:r w:rsidRPr="00EF105C">
              <w:rPr>
                <w:rFonts w:eastAsia="Calibri" w:cstheme="minorHAnsi"/>
                <w:bCs/>
                <w:sz w:val="24"/>
              </w:rPr>
              <w:t>27</w:t>
            </w:r>
            <w:bookmarkEnd w:id="80"/>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1" w:name="A28"/>
            <w:r w:rsidRPr="00EF105C">
              <w:rPr>
                <w:rFonts w:eastAsia="Calibri" w:cstheme="minorHAnsi"/>
                <w:bCs/>
                <w:sz w:val="24"/>
              </w:rPr>
              <w:t>28</w:t>
            </w:r>
            <w:bookmarkEnd w:id="81"/>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2" w:name="A29"/>
            <w:r w:rsidRPr="00EF105C">
              <w:rPr>
                <w:rFonts w:eastAsia="Calibri" w:cstheme="minorHAnsi"/>
                <w:bCs/>
                <w:sz w:val="24"/>
              </w:rPr>
              <w:t>29</w:t>
            </w:r>
            <w:bookmarkEnd w:id="82"/>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3" w:name="A30"/>
            <w:r w:rsidRPr="00EF105C">
              <w:rPr>
                <w:rFonts w:eastAsia="Calibri" w:cstheme="minorHAnsi"/>
                <w:bCs/>
                <w:sz w:val="24"/>
              </w:rPr>
              <w:t>30</w:t>
            </w:r>
            <w:bookmarkEnd w:id="83"/>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4" w:name="A31"/>
            <w:r w:rsidRPr="00EF105C">
              <w:rPr>
                <w:rFonts w:eastAsia="Calibri" w:cstheme="minorHAnsi"/>
                <w:bCs/>
                <w:sz w:val="24"/>
              </w:rPr>
              <w:t>31</w:t>
            </w:r>
            <w:bookmarkEnd w:id="84"/>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5" w:name="A32"/>
            <w:r w:rsidRPr="00EF105C">
              <w:rPr>
                <w:rFonts w:eastAsia="Calibri" w:cstheme="minorHAnsi"/>
                <w:bCs/>
                <w:sz w:val="24"/>
              </w:rPr>
              <w:t>32</w:t>
            </w:r>
            <w:bookmarkEnd w:id="85"/>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6" w:name="A33"/>
            <w:r w:rsidRPr="001D7296">
              <w:rPr>
                <w:rFonts w:eastAsia="Calibri" w:cstheme="minorHAnsi"/>
                <w:bCs/>
                <w:sz w:val="24"/>
              </w:rPr>
              <w:t>33</w:t>
            </w:r>
            <w:bookmarkEnd w:id="86"/>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7" w:name="A34"/>
            <w:r w:rsidRPr="00EF105C">
              <w:rPr>
                <w:rFonts w:eastAsia="Calibri" w:cstheme="minorHAnsi"/>
                <w:bCs/>
                <w:sz w:val="24"/>
              </w:rPr>
              <w:t>34</w:t>
            </w:r>
            <w:bookmarkEnd w:id="87"/>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8" w:name="A35"/>
            <w:r w:rsidRPr="00EF105C">
              <w:rPr>
                <w:rFonts w:eastAsia="Calibri" w:cstheme="minorHAnsi"/>
                <w:bCs/>
                <w:sz w:val="24"/>
              </w:rPr>
              <w:t>35</w:t>
            </w:r>
            <w:bookmarkEnd w:id="88"/>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9" w:name="A36"/>
            <w:r w:rsidRPr="00EF105C">
              <w:rPr>
                <w:rFonts w:eastAsia="Calibri" w:cstheme="minorHAnsi"/>
                <w:bCs/>
                <w:sz w:val="24"/>
              </w:rPr>
              <w:t>36</w:t>
            </w:r>
            <w:bookmarkEnd w:id="89"/>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0" w:name="A37"/>
            <w:r w:rsidRPr="00EF105C">
              <w:rPr>
                <w:rFonts w:eastAsia="Calibri" w:cstheme="minorHAnsi"/>
                <w:bCs/>
                <w:sz w:val="24"/>
              </w:rPr>
              <w:t>37</w:t>
            </w:r>
            <w:bookmarkEnd w:id="90"/>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1" w:name="_Toc156289238"/>
      <w:bookmarkStart w:id="92" w:name="_Toc160533562"/>
      <w:r w:rsidRPr="002D1C99">
        <w:t>Meilensteine</w:t>
      </w:r>
      <w:bookmarkEnd w:id="91"/>
      <w:bookmarkEnd w:id="92"/>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2CA49352"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A12 \h  \* MERGEFORMAT </w:instrText>
            </w:r>
            <w:r w:rsidRPr="007A7F8F">
              <w:rPr>
                <w:color w:val="0070C0"/>
                <w:u w:val="single"/>
              </w:rPr>
            </w:r>
            <w:r w:rsidRPr="007A7F8F">
              <w:rPr>
                <w:color w:val="0070C0"/>
                <w:u w:val="single"/>
              </w:rPr>
              <w:fldChar w:fldCharType="separate"/>
            </w:r>
            <w:r w:rsidRPr="007A7F8F">
              <w:rPr>
                <w:color w:val="0070C0"/>
                <w:u w:val="single"/>
              </w:rPr>
              <w:t>12</w:t>
            </w:r>
            <w:r w:rsidRPr="007A7F8F">
              <w:rPr>
                <w:color w:val="0070C0"/>
                <w:u w:val="single"/>
              </w:rPr>
              <w:fldChar w:fldCharType="end"/>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34F50EB0" w:rsidR="002269E3" w:rsidRPr="001D626B" w:rsidRDefault="00AE62A9" w:rsidP="001D626B">
            <w:pPr>
              <w:rPr>
                <w:rFonts w:eastAsia="Calibri" w:cstheme="minorHAnsi"/>
                <w:bCs/>
                <w:sz w:val="24"/>
              </w:rPr>
            </w:pPr>
            <w:r>
              <w:rPr>
                <w:rFonts w:eastAsia="Calibri" w:cstheme="minorHAnsi"/>
                <w:bCs/>
                <w:sz w:val="24"/>
              </w:rPr>
              <w:t>Meilenstein im geplanten Zeitraum erreicht.</w:t>
            </w:r>
          </w:p>
        </w:tc>
      </w:tr>
      <w:tr w:rsidR="002269E3" w:rsidRPr="002D1C99" w14:paraId="78717B0E" w14:textId="77777777" w:rsidTr="003A161F">
        <w:tc>
          <w:tcPr>
            <w:tcW w:w="868" w:type="pct"/>
          </w:tcPr>
          <w:p w14:paraId="4FEC1248" w14:textId="18E1927C"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A18 \h  \* MERGEFORMAT </w:instrText>
            </w:r>
            <w:r w:rsidRPr="007A7F8F">
              <w:rPr>
                <w:color w:val="0070C0"/>
                <w:u w:val="single"/>
              </w:rPr>
            </w:r>
            <w:r w:rsidRPr="007A7F8F">
              <w:rPr>
                <w:color w:val="0070C0"/>
                <w:u w:val="single"/>
              </w:rPr>
              <w:fldChar w:fldCharType="separate"/>
            </w:r>
            <w:r w:rsidRPr="007A7F8F">
              <w:rPr>
                <w:color w:val="0070C0"/>
                <w:u w:val="single"/>
              </w:rPr>
              <w:t>18</w:t>
            </w:r>
            <w:r w:rsidRPr="007A7F8F">
              <w:rPr>
                <w:color w:val="0070C0"/>
                <w:u w:val="single"/>
              </w:rPr>
              <w:fldChar w:fldCharType="end"/>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DE5299C" w:rsidR="002269E3" w:rsidRPr="001D626B" w:rsidRDefault="00AE62A9" w:rsidP="001D626B">
            <w:pPr>
              <w:rPr>
                <w:rFonts w:eastAsia="Calibri" w:cstheme="minorHAnsi"/>
                <w:bCs/>
                <w:sz w:val="24"/>
              </w:rPr>
            </w:pPr>
            <w:r>
              <w:rPr>
                <w:rFonts w:eastAsia="Calibri" w:cstheme="minorHAnsi"/>
                <w:bCs/>
                <w:sz w:val="24"/>
              </w:rPr>
              <w:t>Meilenstein 1 Stunde später erreicht.</w:t>
            </w:r>
          </w:p>
        </w:tc>
      </w:tr>
      <w:tr w:rsidR="002269E3" w:rsidRPr="002D1C99" w14:paraId="1FE4ED77" w14:textId="77777777" w:rsidTr="003A161F">
        <w:tc>
          <w:tcPr>
            <w:tcW w:w="868" w:type="pct"/>
          </w:tcPr>
          <w:p w14:paraId="348AB602" w14:textId="27FB02A7"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A29 \h  \* MERGEFORMAT </w:instrText>
            </w:r>
            <w:r w:rsidRPr="007A7F8F">
              <w:rPr>
                <w:color w:val="0070C0"/>
                <w:u w:val="single"/>
              </w:rPr>
            </w:r>
            <w:r w:rsidRPr="007A7F8F">
              <w:rPr>
                <w:color w:val="0070C0"/>
                <w:u w:val="single"/>
              </w:rPr>
              <w:fldChar w:fldCharType="separate"/>
            </w:r>
            <w:r w:rsidRPr="007A7F8F">
              <w:rPr>
                <w:color w:val="0070C0"/>
                <w:u w:val="single"/>
              </w:rPr>
              <w:t>29</w:t>
            </w:r>
            <w:r w:rsidRPr="007A7F8F">
              <w:rPr>
                <w:color w:val="0070C0"/>
                <w:u w:val="single"/>
              </w:rPr>
              <w:fldChar w:fldCharType="end"/>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3" w:name="_Toc160533563"/>
      <w:r>
        <w:t>Organisation der</w:t>
      </w:r>
      <w:r w:rsidR="009F7F9F">
        <w:t xml:space="preserve"> Arbeitsergebnisse</w:t>
      </w:r>
      <w:bookmarkEnd w:id="65"/>
      <w:bookmarkEnd w:id="93"/>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4" w:name="_Toc160107554"/>
      <w:bookmarkStart w:id="95" w:name="_Toc160533564"/>
      <w:r>
        <w:t>Versionierung</w:t>
      </w:r>
      <w:bookmarkEnd w:id="94"/>
      <w:bookmarkEnd w:id="95"/>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6" w:name="_Toc160107555"/>
      <w:bookmarkStart w:id="97" w:name="_Toc160533565"/>
      <w:r>
        <w:t>Backup</w:t>
      </w:r>
      <w:bookmarkEnd w:id="96"/>
      <w:bookmarkEnd w:id="97"/>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8" w:name="_Toc160107556"/>
      <w:bookmarkStart w:id="99" w:name="_Toc160533566"/>
      <w:r>
        <w:t>Quellcode / Skripts</w:t>
      </w:r>
      <w:bookmarkEnd w:id="98"/>
      <w:bookmarkEnd w:id="99"/>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0" w:name="_Toc160107557"/>
      <w:bookmarkStart w:id="101" w:name="_Toc160533567"/>
      <w:r>
        <w:t>Arbeitsplatz</w:t>
      </w:r>
      <w:bookmarkEnd w:id="100"/>
      <w:bookmarkEnd w:id="101"/>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2" w:name="_Toc160107558"/>
      <w:bookmarkStart w:id="103" w:name="_Toc160533568"/>
      <w:r>
        <w:lastRenderedPageBreak/>
        <w:t>Arbeitsjournal</w:t>
      </w:r>
      <w:bookmarkEnd w:id="102"/>
      <w:bookmarkEnd w:id="103"/>
    </w:p>
    <w:p w14:paraId="21BE64A8" w14:textId="77777777" w:rsidR="0066485B" w:rsidRPr="002D1C99" w:rsidRDefault="0066485B" w:rsidP="0066485B">
      <w:pPr>
        <w:pStyle w:val="berschrift3"/>
      </w:pPr>
      <w:bookmarkStart w:id="104" w:name="_Toc156289245"/>
      <w:bookmarkStart w:id="105" w:name="_Toc160107559"/>
      <w:bookmarkStart w:id="106" w:name="_Toc160533569"/>
      <w:r w:rsidRPr="002D1C99">
        <w:t xml:space="preserve">Tag 1 – </w:t>
      </w:r>
      <w:r>
        <w:t>29</w:t>
      </w:r>
      <w:r w:rsidRPr="002D1C99">
        <w:t>.02.2024</w:t>
      </w:r>
      <w:bookmarkStart w:id="107" w:name="_Hlk160021079"/>
      <w:bookmarkEnd w:id="104"/>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8" w:name="_Hlk160021012"/>
            <w:r w:rsidRPr="002C0AA1">
              <w:rPr>
                <w:rFonts w:asciiTheme="majorHAnsi" w:eastAsia="Calibri" w:hAnsiTheme="majorHAnsi" w:cstheme="majorHAnsi"/>
                <w:bCs/>
                <w:sz w:val="24"/>
              </w:rPr>
              <w:t>Beanspruchte Hilfestellungen:</w:t>
            </w:r>
          </w:p>
        </w:tc>
      </w:tr>
      <w:bookmarkEnd w:id="108"/>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9" w:name="_Hlk160107059"/>
            <w:r>
              <w:t>Zeitplan wurde eingehalten</w:t>
            </w:r>
            <w:r w:rsidR="00900F13">
              <w:t>.</w:t>
            </w:r>
          </w:p>
        </w:tc>
      </w:tr>
      <w:bookmarkEnd w:id="109"/>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0" w:name="_Toc160107560"/>
      <w:bookmarkStart w:id="111" w:name="_Toc160533570"/>
      <w:bookmarkEnd w:id="107"/>
      <w:r w:rsidRPr="002D1C99">
        <w:lastRenderedPageBreak/>
        <w:t xml:space="preserve">Tag </w:t>
      </w:r>
      <w:r>
        <w:t>2</w:t>
      </w:r>
      <w:r w:rsidRPr="002D1C99">
        <w:t xml:space="preserve"> – 0</w:t>
      </w:r>
      <w:r>
        <w:t>4</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2"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8279C7"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proofErr w:type="gramStart"/>
            <w:r w:rsidRPr="00B27261">
              <w:rPr>
                <w:lang w:val="fr-CH"/>
              </w:rPr>
              <w:t>Ressourcen</w:t>
            </w:r>
            <w:proofErr w:type="spellEnd"/>
            <w:r w:rsidR="00B27261" w:rsidRPr="00B27261">
              <w:rPr>
                <w:lang w:val="fr-CH"/>
              </w:rPr>
              <w:t>:</w:t>
            </w:r>
            <w:proofErr w:type="gram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2"/>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3" w:name="_Toc160107561"/>
      <w:bookmarkStart w:id="114" w:name="_Toc160533571"/>
      <w:r w:rsidRPr="002D1C99">
        <w:lastRenderedPageBreak/>
        <w:t xml:space="preserve">Tag </w:t>
      </w:r>
      <w:r>
        <w:t>3</w:t>
      </w:r>
      <w:r w:rsidRPr="002D1C99">
        <w:t xml:space="preserve"> – 0</w:t>
      </w:r>
      <w:r>
        <w:t>5</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5"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 xml:space="preserve">te Herausforderung des Tages war die Behandlung von </w:t>
            </w:r>
            <w:proofErr w:type="spellStart"/>
            <w:r w:rsidRPr="00803C9A">
              <w:t>Exceptions</w:t>
            </w:r>
            <w:proofErr w:type="spellEnd"/>
            <w:r w:rsidRPr="00803C9A">
              <w:t xml:space="preserve"> durch </w:t>
            </w:r>
            <w:proofErr w:type="spellStart"/>
            <w:r w:rsidRPr="00803C9A">
              <w:t>XMLAdapter</w:t>
            </w:r>
            <w:proofErr w:type="spellEnd"/>
            <w:r w:rsidRPr="00803C9A">
              <w:t>,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proofErr w:type="spellStart"/>
            <w:r w:rsidR="00AA64C1" w:rsidRPr="00AA64C1">
              <w:t>Chat</w:t>
            </w:r>
            <w:r w:rsidR="00AA64C1">
              <w:t>GPT</w:t>
            </w:r>
            <w:proofErr w:type="spellEnd"/>
            <w:r w:rsidR="00AA64C1">
              <w:t xml:space="preserve">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 xml:space="preserve">Heute stand ich vor einer der grössten Herausforderungen des Projekts – der Umgang mit den Eigenheiten der </w:t>
            </w:r>
            <w:proofErr w:type="spellStart"/>
            <w:r w:rsidRPr="00803C9A">
              <w:t>XMLAdapter</w:t>
            </w:r>
            <w:proofErr w:type="spellEnd"/>
            <w:r w:rsidRPr="00803C9A">
              <w:t xml:space="preserve"> und deren Fehlerbehandlung. Die Erkenntnis, dass diese Adapter </w:t>
            </w:r>
            <w:proofErr w:type="spellStart"/>
            <w:r w:rsidRPr="00803C9A">
              <w:t>Exceptions</w:t>
            </w:r>
            <w:proofErr w:type="spellEnd"/>
            <w:r w:rsidRPr="00803C9A">
              <w:t xml:space="preserve">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16" w:name="_Toc160107563"/>
      <w:bookmarkStart w:id="117" w:name="_Toc160533573"/>
      <w:bookmarkEnd w:id="115"/>
      <w:r w:rsidRPr="002D1C99">
        <w:lastRenderedPageBreak/>
        <w:t xml:space="preserve">Tag </w:t>
      </w:r>
      <w:r w:rsidR="00235DFD">
        <w:t>4</w:t>
      </w:r>
      <w:r w:rsidRPr="002D1C99">
        <w:t xml:space="preserve"> – 0</w:t>
      </w:r>
      <w:r w:rsidR="00235DFD">
        <w:t>6</w:t>
      </w:r>
      <w:r w:rsidRPr="002D1C99">
        <w:t>.0</w:t>
      </w:r>
      <w:r>
        <w:t>3</w:t>
      </w:r>
      <w:r w:rsidRPr="002D1C99">
        <w:t>.2024</w:t>
      </w:r>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A16 \h  \* MERGEFORMAT </w:instrText>
            </w:r>
            <w:r w:rsidRPr="00DC045F">
              <w:rPr>
                <w:color w:val="0070C0"/>
                <w:u w:val="single"/>
              </w:rPr>
            </w:r>
            <w:r w:rsidRPr="00DC045F">
              <w:rPr>
                <w:color w:val="0070C0"/>
                <w:u w:val="single"/>
              </w:rPr>
              <w:fldChar w:fldCharType="separate"/>
            </w:r>
            <w:r w:rsidRPr="00DC045F">
              <w:rPr>
                <w:color w:val="0070C0"/>
                <w:u w:val="single"/>
              </w:rPr>
              <w:t>16</w:t>
            </w:r>
            <w:r w:rsidRPr="00DC045F">
              <w:rPr>
                <w:color w:val="0070C0"/>
                <w:u w:val="single"/>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A17 \h  \* MERGEFORMAT </w:instrText>
            </w:r>
            <w:r w:rsidRPr="00DC045F">
              <w:rPr>
                <w:color w:val="0070C0"/>
                <w:u w:val="single"/>
              </w:rPr>
            </w:r>
            <w:r w:rsidRPr="00DC045F">
              <w:rPr>
                <w:color w:val="0070C0"/>
                <w:u w:val="single"/>
              </w:rPr>
              <w:fldChar w:fldCharType="separate"/>
            </w:r>
            <w:r w:rsidRPr="00DC045F">
              <w:rPr>
                <w:color w:val="0070C0"/>
                <w:u w:val="single"/>
              </w:rPr>
              <w:t>17</w:t>
            </w:r>
            <w:r w:rsidRPr="00DC045F">
              <w:rPr>
                <w:color w:val="0070C0"/>
                <w:u w:val="single"/>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A18 \h  \* MERGEFORMAT </w:instrText>
            </w:r>
            <w:r w:rsidRPr="00DC045F">
              <w:rPr>
                <w:color w:val="0070C0"/>
                <w:u w:val="single"/>
              </w:rPr>
            </w:r>
            <w:r w:rsidRPr="00DC045F">
              <w:rPr>
                <w:color w:val="0070C0"/>
                <w:u w:val="single"/>
              </w:rPr>
              <w:fldChar w:fldCharType="separate"/>
            </w:r>
            <w:r w:rsidRPr="00DC045F">
              <w:rPr>
                <w:color w:val="0070C0"/>
                <w:u w:val="single"/>
              </w:rPr>
              <w:t>18</w:t>
            </w:r>
            <w:r w:rsidRPr="00DC045F">
              <w:rPr>
                <w:color w:val="0070C0"/>
                <w:u w:val="single"/>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 xml:space="preserve">Vollständige Implementierung der Benutzerverwaltung, einschliesslich CRUD-Operationen für </w:t>
            </w:r>
            <w:proofErr w:type="spellStart"/>
            <w:r w:rsidRPr="009F15F6">
              <w:t>Benutzer.</w:t>
            </w:r>
            <w:r w:rsidR="00C65736" w:rsidRPr="009F15F6">
              <w:t>Durchführung</w:t>
            </w:r>
            <w:proofErr w:type="spellEnd"/>
            <w:r w:rsidR="00C65736" w:rsidRPr="009F15F6">
              <w:t xml:space="preserve">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t>
            </w:r>
            <w:proofErr w:type="spellStart"/>
            <w:r>
              <w:t>Websockets</w:t>
            </w:r>
            <w:proofErr w:type="spellEnd"/>
            <w:r>
              <w:t xml:space="preserve">-Listener zu </w:t>
            </w:r>
            <w:proofErr w:type="spellStart"/>
            <w:proofErr w:type="gramStart"/>
            <w:r>
              <w:t>implementieren.</w:t>
            </w:r>
            <w:r w:rsidR="00235DFD" w:rsidRPr="00235DFD">
              <w:t>Die</w:t>
            </w:r>
            <w:proofErr w:type="spellEnd"/>
            <w:proofErr w:type="gramEnd"/>
            <w:r w:rsidR="00235DFD" w:rsidRPr="00235DFD">
              <w:t xml:space="preserv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19"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16"/>
      <w:bookmarkEnd w:id="11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D509AF" w:rsidRPr="002D1C99" w14:paraId="12DDC053" w14:textId="77777777" w:rsidTr="008F4627">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958"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8F4627">
        <w:trPr>
          <w:trHeight w:val="283"/>
        </w:trPr>
        <w:tc>
          <w:tcPr>
            <w:tcW w:w="439" w:type="pct"/>
          </w:tcPr>
          <w:p w14:paraId="6027F5FC" w14:textId="6BCC5BB0"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A19 \h  \* MERGEFORMAT </w:instrText>
            </w:r>
            <w:r w:rsidRPr="00DC045F">
              <w:rPr>
                <w:color w:val="0070C0"/>
                <w:u w:val="single"/>
              </w:rPr>
            </w:r>
            <w:r w:rsidRPr="00DC045F">
              <w:rPr>
                <w:color w:val="0070C0"/>
                <w:u w:val="single"/>
              </w:rPr>
              <w:fldChar w:fldCharType="separate"/>
            </w:r>
            <w:r w:rsidRPr="00DC045F">
              <w:rPr>
                <w:color w:val="0070C0"/>
                <w:u w:val="single"/>
              </w:rPr>
              <w:t>19</w:t>
            </w:r>
            <w:r w:rsidRPr="00DC045F">
              <w:rPr>
                <w:color w:val="0070C0"/>
                <w:u w:val="single"/>
              </w:rPr>
              <w:fldChar w:fldCharType="end"/>
            </w:r>
          </w:p>
        </w:tc>
        <w:tc>
          <w:tcPr>
            <w:tcW w:w="3958" w:type="pct"/>
          </w:tcPr>
          <w:p w14:paraId="7814A979" w14:textId="4CE475AF" w:rsidR="00D509AF" w:rsidRPr="007D32C3" w:rsidRDefault="00DC045F" w:rsidP="003A161F">
            <w:r w:rsidRPr="00DC045F">
              <w:t>Anpassung und Optimierung der Kommunikation zwischen Frontend und Backend</w:t>
            </w:r>
            <w:r>
              <w:t>.</w:t>
            </w:r>
          </w:p>
        </w:tc>
        <w:tc>
          <w:tcPr>
            <w:tcW w:w="603" w:type="pct"/>
          </w:tcPr>
          <w:p w14:paraId="4BB67A7F" w14:textId="53AB8B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0936B584" w14:textId="77777777" w:rsidTr="008F4627">
        <w:trPr>
          <w:trHeight w:val="283"/>
        </w:trPr>
        <w:tc>
          <w:tcPr>
            <w:tcW w:w="439" w:type="pct"/>
          </w:tcPr>
          <w:p w14:paraId="620EC948" w14:textId="19E6675A"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A20 \h  \* MERGEFORMAT </w:instrText>
            </w:r>
            <w:r w:rsidRPr="00DC045F">
              <w:rPr>
                <w:color w:val="0070C0"/>
                <w:u w:val="single"/>
              </w:rPr>
            </w:r>
            <w:r w:rsidRPr="00DC045F">
              <w:rPr>
                <w:color w:val="0070C0"/>
                <w:u w:val="single"/>
              </w:rPr>
              <w:fldChar w:fldCharType="separate"/>
            </w:r>
            <w:r w:rsidRPr="00DC045F">
              <w:rPr>
                <w:color w:val="0070C0"/>
                <w:u w:val="single"/>
              </w:rPr>
              <w:t>20</w:t>
            </w:r>
            <w:r w:rsidRPr="00DC045F">
              <w:rPr>
                <w:color w:val="0070C0"/>
                <w:u w:val="single"/>
              </w:rPr>
              <w:fldChar w:fldCharType="end"/>
            </w:r>
          </w:p>
        </w:tc>
        <w:tc>
          <w:tcPr>
            <w:tcW w:w="3958" w:type="pct"/>
          </w:tcPr>
          <w:p w14:paraId="6C4CC8EA" w14:textId="3F9DE512" w:rsidR="00D509AF" w:rsidRPr="007D32C3" w:rsidRDefault="00DC045F" w:rsidP="003A161F">
            <w:r w:rsidRPr="00DC045F">
              <w:t>Implementierung von Sicherheitsmechanismen im Frontend, um den Zugriff auf geschützte Bereiche der Anwendung zu kontrollieren</w:t>
            </w:r>
            <w:r>
              <w:t>.</w:t>
            </w:r>
          </w:p>
        </w:tc>
        <w:tc>
          <w:tcPr>
            <w:tcW w:w="603" w:type="pct"/>
          </w:tcPr>
          <w:p w14:paraId="58C49937" w14:textId="4CB931B9"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59A17AF2" w14:textId="77777777" w:rsidTr="008F4627">
        <w:trPr>
          <w:trHeight w:val="283"/>
        </w:trPr>
        <w:tc>
          <w:tcPr>
            <w:tcW w:w="439" w:type="pct"/>
          </w:tcPr>
          <w:p w14:paraId="12DE36F6" w14:textId="37179747"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A21 \h  \* MERGEFORMAT </w:instrText>
            </w:r>
            <w:r w:rsidRPr="00DC045F">
              <w:rPr>
                <w:color w:val="0070C0"/>
                <w:u w:val="single"/>
              </w:rPr>
            </w:r>
            <w:r w:rsidRPr="00DC045F">
              <w:rPr>
                <w:color w:val="0070C0"/>
                <w:u w:val="single"/>
              </w:rPr>
              <w:fldChar w:fldCharType="separate"/>
            </w:r>
            <w:r w:rsidRPr="00DC045F">
              <w:rPr>
                <w:color w:val="0070C0"/>
                <w:u w:val="single"/>
              </w:rPr>
              <w:t>21</w:t>
            </w:r>
            <w:r w:rsidRPr="00DC045F">
              <w:rPr>
                <w:color w:val="0070C0"/>
                <w:u w:val="single"/>
              </w:rPr>
              <w:fldChar w:fldCharType="end"/>
            </w:r>
          </w:p>
        </w:tc>
        <w:tc>
          <w:tcPr>
            <w:tcW w:w="3958" w:type="pct"/>
          </w:tcPr>
          <w:p w14:paraId="71EF4312" w14:textId="2BE54E70" w:rsidR="00D509AF" w:rsidRPr="007D32C3" w:rsidRDefault="00DC045F" w:rsidP="003A161F">
            <w:r w:rsidRPr="00DC045F">
              <w:t>Entwicklung einer robusten Authentifizierungsinfrastruktur im Frontend</w:t>
            </w:r>
            <w:r>
              <w:t>.</w:t>
            </w:r>
          </w:p>
        </w:tc>
        <w:tc>
          <w:tcPr>
            <w:tcW w:w="603" w:type="pct"/>
          </w:tcPr>
          <w:p w14:paraId="02ED033A" w14:textId="163566AF"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26C9C17A" w14:textId="77777777" w:rsidTr="008F4627">
        <w:trPr>
          <w:trHeight w:val="283"/>
        </w:trPr>
        <w:tc>
          <w:tcPr>
            <w:tcW w:w="439" w:type="pct"/>
          </w:tcPr>
          <w:p w14:paraId="22F67C92" w14:textId="1F133F62"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A22 \h  \* MERGEFORMAT </w:instrText>
            </w:r>
            <w:r w:rsidRPr="00DC045F">
              <w:rPr>
                <w:color w:val="0070C0"/>
                <w:u w:val="single"/>
              </w:rPr>
            </w:r>
            <w:r w:rsidRPr="00DC045F">
              <w:rPr>
                <w:color w:val="0070C0"/>
                <w:u w:val="single"/>
              </w:rPr>
              <w:fldChar w:fldCharType="separate"/>
            </w:r>
            <w:r w:rsidRPr="00DC045F">
              <w:rPr>
                <w:color w:val="0070C0"/>
                <w:u w:val="single"/>
              </w:rPr>
              <w:t>22</w:t>
            </w:r>
            <w:r w:rsidRPr="00DC045F">
              <w:rPr>
                <w:color w:val="0070C0"/>
                <w:u w:val="single"/>
              </w:rPr>
              <w:fldChar w:fldCharType="end"/>
            </w:r>
          </w:p>
        </w:tc>
        <w:tc>
          <w:tcPr>
            <w:tcW w:w="3958" w:type="pct"/>
          </w:tcPr>
          <w:p w14:paraId="6515B1AC" w14:textId="7795F681" w:rsidR="00D509AF" w:rsidRPr="005830C0" w:rsidRDefault="00DC045F" w:rsidP="003A161F">
            <w:r w:rsidRPr="00DC045F">
              <w:t>Erstellung von Frontend-Komponenten für Login- und Logout-Funktionalitäten</w:t>
            </w:r>
            <w:r>
              <w:t>.</w:t>
            </w:r>
          </w:p>
        </w:tc>
        <w:tc>
          <w:tcPr>
            <w:tcW w:w="603" w:type="pct"/>
          </w:tcPr>
          <w:p w14:paraId="0C4DFC03" w14:textId="510B21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7F84D196" w14:textId="77777777" w:rsidR="008F4627" w:rsidRPr="008F4627" w:rsidRDefault="008F4627" w:rsidP="008F4627">
            <w:r w:rsidRPr="008F4627">
              <w:t xml:space="preserve">Anpassung und Optimierung der Kommunikation zwischen Frontend und </w:t>
            </w:r>
            <w:proofErr w:type="gramStart"/>
            <w:r w:rsidRPr="008F4627">
              <w:t>Backend</w:t>
            </w:r>
            <w:proofErr w:type="gramEnd"/>
            <w:r w:rsidRPr="008F4627">
              <w:t>.</w:t>
            </w:r>
          </w:p>
          <w:p w14:paraId="256961BD" w14:textId="77777777" w:rsidR="008F4627" w:rsidRPr="008F4627" w:rsidRDefault="008F4627" w:rsidP="008F4627">
            <w:r w:rsidRPr="008F4627">
              <w:t>Implementierung von Sicherheitsmechanismen im Frontend, um den Zugriff auf geschützte Bereiche der Anwendung zu kontrollieren.</w:t>
            </w:r>
          </w:p>
          <w:p w14:paraId="56D763A7" w14:textId="77777777" w:rsidR="008F4627" w:rsidRPr="008F4627" w:rsidRDefault="008F4627" w:rsidP="008F4627">
            <w:r w:rsidRPr="008F4627">
              <w:t>Entwicklung einer robusten Authentifizierungsinfrastruktur im Frontend.</w:t>
            </w:r>
          </w:p>
          <w:p w14:paraId="357458C9" w14:textId="2016EF43" w:rsidR="00D509AF" w:rsidRPr="002C0AA1" w:rsidRDefault="008F4627" w:rsidP="008F4627">
            <w:r w:rsidRPr="008F4627">
              <w:t>Erstellung von Frontend-Komponenten für Login- und Logout-Funktionalitäten.</w:t>
            </w: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6F84ADF5" w:rsidR="00D509AF" w:rsidRPr="002C0AA1" w:rsidRDefault="00797FA5" w:rsidP="00797FA5">
            <w:r w:rsidRPr="00797FA5">
              <w:t xml:space="preserve">Mein Hauptproblem heute war, dass die Navigationsleiste nach einem Login </w:t>
            </w:r>
            <w:r>
              <w:t xml:space="preserve">nicht </w:t>
            </w:r>
            <w:r w:rsidRPr="00797FA5">
              <w:t xml:space="preserve">automatisch aktualisiert wurde, wodurch die geschützten Komponenten </w:t>
            </w:r>
            <w:r w:rsidR="00EF5CB4">
              <w:t xml:space="preserve">nicht </w:t>
            </w:r>
            <w:r w:rsidRPr="00797FA5">
              <w:t>angezeigt wurden</w:t>
            </w:r>
            <w:r>
              <w:t>.</w:t>
            </w: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035C3462" w:rsidR="00D509AF" w:rsidRPr="002C0AA1" w:rsidRDefault="004839E1" w:rsidP="004839E1">
            <w:pPr>
              <w:rPr>
                <w:rFonts w:asciiTheme="majorHAnsi" w:eastAsia="Calibri" w:hAnsiTheme="majorHAnsi" w:cstheme="majorHAnsi"/>
                <w:bCs/>
                <w:sz w:val="24"/>
              </w:rPr>
            </w:pPr>
            <w:r w:rsidRPr="004839E1">
              <w:rPr>
                <w:color w:val="0070C0"/>
                <w:u w:val="single"/>
              </w:rPr>
              <w:t>https://legacy.reactjs.org/docs/context.html</w:t>
            </w: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43A47EC5" w:rsidR="00D509AF" w:rsidRPr="002C0AA1" w:rsidRDefault="004839E1" w:rsidP="004839E1">
            <w:r w:rsidRPr="004839E1">
              <w:t xml:space="preserve">Bei der Anpassung der Kommunikation und der Authentifizierungsarchitektur konnte ich Zeit sparen, da ich effiziente Lösungen fand. Diese eingesparte Zeit habe ich jedoch im Backend für kleinere </w:t>
            </w:r>
            <w:proofErr w:type="spellStart"/>
            <w:r w:rsidRPr="004839E1">
              <w:t>Refactorings</w:t>
            </w:r>
            <w:proofErr w:type="spellEnd"/>
            <w:r w:rsidRPr="004839E1">
              <w:t xml:space="preserve"> verwendet, um die Codequalität zu verbessern.</w:t>
            </w: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5124DCFD" w:rsidR="00D509AF" w:rsidRPr="002C0AA1" w:rsidRDefault="00711EB3" w:rsidP="00711EB3">
            <w:r w:rsidRPr="00711EB3">
              <w:t xml:space="preserve">Es war eine herausfordernde Aufgabe, die automatische Aktualisierung der Navigationsleiste nach dem Login </w:t>
            </w:r>
            <w:r>
              <w:t>einzubauen</w:t>
            </w:r>
            <w:r w:rsidRPr="00711EB3">
              <w:t xml:space="preserve">. Durch Hartnäckigkeit und gründliche Recherche konnte ich jedoch eine geeignete Lösung finden und erfolgreich implementieren. Diese Erfahrung hat mir gezeigt, wie wichtig es ist, verschiedene Ansätze zu testen und nicht aufzugeben, wenn ein erster Versuch fehlschlägt. Die </w:t>
            </w:r>
            <w:r w:rsidR="003F696C">
              <w:t>Einbindung</w:t>
            </w:r>
            <w:r w:rsidRPr="00711EB3">
              <w:t xml:space="preserve"> der</w:t>
            </w:r>
            <w:r w:rsidR="003F696C">
              <w:t xml:space="preserve"> </w:t>
            </w:r>
            <w:r w:rsidR="003F696C" w:rsidRPr="003F696C">
              <w:rPr>
                <w:color w:val="0070C0"/>
                <w:u w:val="single"/>
              </w:rPr>
              <w:fldChar w:fldCharType="begin"/>
            </w:r>
            <w:r w:rsidR="003F696C" w:rsidRPr="003F696C">
              <w:rPr>
                <w:color w:val="0070C0"/>
                <w:u w:val="single"/>
              </w:rPr>
              <w:instrText xml:space="preserve"> REF authcontext \h  \* MERGEFORMAT </w:instrText>
            </w:r>
            <w:r w:rsidR="003F696C" w:rsidRPr="003F696C">
              <w:rPr>
                <w:color w:val="0070C0"/>
                <w:u w:val="single"/>
              </w:rPr>
            </w:r>
            <w:r w:rsidR="003F696C" w:rsidRPr="003F696C">
              <w:rPr>
                <w:color w:val="0070C0"/>
                <w:u w:val="single"/>
              </w:rPr>
              <w:fldChar w:fldCharType="separate"/>
            </w:r>
            <w:proofErr w:type="spellStart"/>
            <w:r w:rsidR="003F696C" w:rsidRPr="003F696C">
              <w:rPr>
                <w:color w:val="0070C0"/>
                <w:u w:val="single"/>
              </w:rPr>
              <w:t>A</w:t>
            </w:r>
            <w:r w:rsidR="003F696C" w:rsidRPr="003F696C">
              <w:rPr>
                <w:bCs/>
                <w:color w:val="0070C0"/>
                <w:u w:val="single"/>
              </w:rPr>
              <w:t>uthContext</w:t>
            </w:r>
            <w:proofErr w:type="spellEnd"/>
            <w:r w:rsidR="003F696C" w:rsidRPr="003F696C">
              <w:rPr>
                <w:color w:val="0070C0"/>
                <w:u w:val="single"/>
              </w:rPr>
              <w:fldChar w:fldCharType="end"/>
            </w:r>
            <w:r w:rsidRPr="00711EB3">
              <w:t xml:space="preserve"> -Funktion war eine lehrreiche Erfahrung und wird mir in zukünftigen Projekten sicherlich von Nutzen sein.</w:t>
            </w:r>
          </w:p>
        </w:tc>
      </w:tr>
    </w:tbl>
    <w:p w14:paraId="0A787615" w14:textId="77777777" w:rsidR="0066485B" w:rsidRPr="002D1C99" w:rsidRDefault="0066485B" w:rsidP="002C0AA1">
      <w:pPr>
        <w:pStyle w:val="berschrift3"/>
      </w:pPr>
      <w:bookmarkStart w:id="118" w:name="_Toc160107564"/>
      <w:bookmarkStart w:id="119" w:name="_Toc160533574"/>
      <w:r w:rsidRPr="002D1C99">
        <w:lastRenderedPageBreak/>
        <w:t xml:space="preserve">Tag </w:t>
      </w:r>
      <w:r>
        <w:t>6</w:t>
      </w:r>
      <w:r w:rsidRPr="002D1C99">
        <w:t xml:space="preserve"> – </w:t>
      </w:r>
      <w:r>
        <w:t>11</w:t>
      </w:r>
      <w:r w:rsidRPr="002D1C99">
        <w:t>.0</w:t>
      </w:r>
      <w:r>
        <w:t>3</w:t>
      </w:r>
      <w:r w:rsidRPr="002D1C99">
        <w:t>.2024</w:t>
      </w:r>
      <w:bookmarkEnd w:id="118"/>
      <w:bookmarkEnd w:id="11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2BE2903B"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A23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23</w:t>
            </w:r>
            <w:r w:rsidRPr="008279C7">
              <w:rPr>
                <w:color w:val="0070C0"/>
                <w:u w:val="single"/>
              </w:rPr>
              <w:fldChar w:fldCharType="end"/>
            </w:r>
          </w:p>
        </w:tc>
        <w:tc>
          <w:tcPr>
            <w:tcW w:w="4049" w:type="pct"/>
          </w:tcPr>
          <w:p w14:paraId="17A72614" w14:textId="4BB06683" w:rsidR="00D509AF" w:rsidRPr="007D32C3" w:rsidRDefault="008279C7" w:rsidP="008279C7">
            <w:pPr>
              <w:tabs>
                <w:tab w:val="left" w:pos="975"/>
              </w:tabs>
            </w:pPr>
            <w:r w:rsidRPr="008279C7">
              <w:t>Implementierung einer Benutzeroberfläche und Logik für den Upload von Bildern durch den Benutzer</w:t>
            </w:r>
            <w:r>
              <w:t>.</w:t>
            </w:r>
          </w:p>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2DC3EA6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A24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24</w:t>
            </w:r>
            <w:r w:rsidRPr="008279C7">
              <w:rPr>
                <w:color w:val="0070C0"/>
                <w:u w:val="single"/>
              </w:rPr>
              <w:fldChar w:fldCharType="end"/>
            </w:r>
          </w:p>
        </w:tc>
        <w:tc>
          <w:tcPr>
            <w:tcW w:w="4049" w:type="pct"/>
          </w:tcPr>
          <w:p w14:paraId="53AE40A7" w14:textId="708BAEAF" w:rsidR="00D509AF" w:rsidRPr="007D32C3" w:rsidRDefault="008279C7" w:rsidP="003A161F">
            <w:r w:rsidRPr="008279C7">
              <w:t>Entwicklung von Frontend-Komponenten zur Anzeige von Bildern zum jeweiligen Event.</w:t>
            </w:r>
          </w:p>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5004F38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A25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25</w:t>
            </w:r>
            <w:r w:rsidRPr="008279C7">
              <w:rPr>
                <w:color w:val="0070C0"/>
                <w:u w:val="single"/>
              </w:rPr>
              <w:fldChar w:fldCharType="end"/>
            </w:r>
          </w:p>
        </w:tc>
        <w:tc>
          <w:tcPr>
            <w:tcW w:w="4049" w:type="pct"/>
          </w:tcPr>
          <w:p w14:paraId="3C93185A" w14:textId="252E4483" w:rsidR="00D509AF" w:rsidRPr="007D32C3" w:rsidRDefault="008279C7" w:rsidP="003A161F">
            <w:r w:rsidRPr="008279C7">
              <w:t>Erstellung von Benutzeroberflächen und Logiken im Frontend zur Verwaltung von Bildern, einschliesslich Funktionen zum Erstellen, Bearbeiten und Löschen von Bildern.</w:t>
            </w:r>
          </w:p>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42C66420"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A26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4049" w:type="pct"/>
          </w:tcPr>
          <w:p w14:paraId="0E533001" w14:textId="0B5975D8" w:rsidR="00D509AF" w:rsidRPr="005830C0" w:rsidRDefault="008279C7" w:rsidP="003A161F">
            <w:r w:rsidRPr="008279C7">
              <w:t>Entwicklung einer Benutzeroberfläche zur Anzeige von Datenimport-Transformationen, die Administratoren Einblick in Probleme gibt, die während des Imports passiert sind.</w:t>
            </w:r>
          </w:p>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0" w:name="_Toc160107565"/>
      <w:bookmarkStart w:id="121" w:name="_Toc160533575"/>
      <w:r w:rsidRPr="002D1C99">
        <w:lastRenderedPageBreak/>
        <w:t xml:space="preserve">Tag </w:t>
      </w:r>
      <w:r>
        <w:t>7</w:t>
      </w:r>
      <w:r w:rsidRPr="002D1C99">
        <w:t xml:space="preserve"> – </w:t>
      </w:r>
      <w:r>
        <w:t>12</w:t>
      </w:r>
      <w:r w:rsidRPr="002D1C99">
        <w:t>.0</w:t>
      </w:r>
      <w:r>
        <w:t>3</w:t>
      </w:r>
      <w:r w:rsidRPr="002D1C99">
        <w:t>.2024</w:t>
      </w:r>
      <w:bookmarkEnd w:id="120"/>
      <w:bookmarkEnd w:id="12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2"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3" w:name="_Toc160533576"/>
      <w:r w:rsidRPr="002D1C99">
        <w:lastRenderedPageBreak/>
        <w:t xml:space="preserve">Tag </w:t>
      </w:r>
      <w:r>
        <w:t>8</w:t>
      </w:r>
      <w:r w:rsidRPr="002D1C99">
        <w:t xml:space="preserve"> – </w:t>
      </w:r>
      <w:r>
        <w:t>13</w:t>
      </w:r>
      <w:r w:rsidRPr="002D1C99">
        <w:t>.0</w:t>
      </w:r>
      <w:r>
        <w:t>3</w:t>
      </w:r>
      <w:r w:rsidRPr="002D1C99">
        <w:t>.2024</w:t>
      </w:r>
      <w:bookmarkEnd w:id="122"/>
      <w:bookmarkEnd w:id="12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4" w:name="_Toc160107567"/>
      <w:bookmarkStart w:id="125" w:name="_Toc160533577"/>
      <w:r w:rsidRPr="002D1C99">
        <w:lastRenderedPageBreak/>
        <w:t xml:space="preserve">Tag </w:t>
      </w:r>
      <w:r>
        <w:t>9</w:t>
      </w:r>
      <w:r w:rsidRPr="002D1C99">
        <w:t xml:space="preserve"> – </w:t>
      </w:r>
      <w:r>
        <w:t>14</w:t>
      </w:r>
      <w:r w:rsidRPr="002D1C99">
        <w:t>.0</w:t>
      </w:r>
      <w:r>
        <w:t>3</w:t>
      </w:r>
      <w:r w:rsidRPr="002D1C99">
        <w:t>.2024</w:t>
      </w:r>
      <w:bookmarkEnd w:id="124"/>
      <w:bookmarkEnd w:id="12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6" w:name="_Toc160107568"/>
      <w:bookmarkStart w:id="127" w:name="_Toc160533578"/>
      <w:r w:rsidRPr="002D1C99">
        <w:lastRenderedPageBreak/>
        <w:t xml:space="preserve">Tag </w:t>
      </w:r>
      <w:r>
        <w:t>10</w:t>
      </w:r>
      <w:r w:rsidRPr="002D1C99">
        <w:t xml:space="preserve"> – </w:t>
      </w:r>
      <w:r>
        <w:t>18</w:t>
      </w:r>
      <w:r w:rsidRPr="002D1C99">
        <w:t>.0</w:t>
      </w:r>
      <w:r>
        <w:t>3</w:t>
      </w:r>
      <w:r w:rsidRPr="002D1C99">
        <w:t>.2024</w:t>
      </w:r>
      <w:bookmarkEnd w:id="126"/>
      <w:bookmarkEnd w:id="12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8"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29" w:name="_Toc160533579"/>
      <w:r>
        <w:lastRenderedPageBreak/>
        <w:t>Teil 2 – Projekt</w:t>
      </w:r>
      <w:bookmarkEnd w:id="128"/>
      <w:bookmarkEnd w:id="129"/>
    </w:p>
    <w:p w14:paraId="3A6716AF" w14:textId="2510BB35" w:rsidR="00E62D56" w:rsidRDefault="00E62D56" w:rsidP="00E62D56">
      <w:pPr>
        <w:pStyle w:val="berschrift2"/>
      </w:pPr>
      <w:bookmarkStart w:id="130" w:name="_Toc160107570"/>
      <w:bookmarkStart w:id="131" w:name="_Toc160533580"/>
      <w:r>
        <w:t>Kurzfassung</w:t>
      </w:r>
      <w:bookmarkEnd w:id="130"/>
      <w:bookmarkEnd w:id="131"/>
    </w:p>
    <w:p w14:paraId="7C93CEB2" w14:textId="54699BB2" w:rsidR="00E62D56" w:rsidRDefault="00E62D56" w:rsidP="00E62D56">
      <w:pPr>
        <w:pStyle w:val="berschrift3"/>
      </w:pPr>
      <w:bookmarkStart w:id="132" w:name="_Toc160107571"/>
      <w:bookmarkStart w:id="133" w:name="_Toc160533581"/>
      <w:r>
        <w:t>Ausgangslage</w:t>
      </w:r>
      <w:bookmarkEnd w:id="132"/>
      <w:bookmarkEnd w:id="133"/>
    </w:p>
    <w:p w14:paraId="39634B6A" w14:textId="340D2D36" w:rsidR="00E62D56" w:rsidRDefault="00E62D56" w:rsidP="00E62D56">
      <w:r>
        <w:t>…</w:t>
      </w:r>
    </w:p>
    <w:p w14:paraId="36F1F49F" w14:textId="29A8544C" w:rsidR="00E62D56" w:rsidRDefault="00E62D56" w:rsidP="00E62D56">
      <w:pPr>
        <w:pStyle w:val="berschrift3"/>
      </w:pPr>
      <w:bookmarkStart w:id="134" w:name="_Toc160107572"/>
      <w:bookmarkStart w:id="135" w:name="_Toc160533582"/>
      <w:r>
        <w:t>Umsetzung</w:t>
      </w:r>
      <w:bookmarkEnd w:id="134"/>
      <w:bookmarkEnd w:id="135"/>
    </w:p>
    <w:p w14:paraId="300BEE46" w14:textId="432488B2" w:rsidR="00E62D56" w:rsidRDefault="00E62D56" w:rsidP="00E62D56">
      <w:r>
        <w:t>…</w:t>
      </w:r>
    </w:p>
    <w:p w14:paraId="7D1ACC2E" w14:textId="13E72938" w:rsidR="00E62D56" w:rsidRDefault="00E62D56" w:rsidP="00E62D56">
      <w:pPr>
        <w:pStyle w:val="berschrift3"/>
      </w:pPr>
      <w:bookmarkStart w:id="136" w:name="_Toc160107573"/>
      <w:bookmarkStart w:id="137" w:name="_Toc160533583"/>
      <w:r>
        <w:t>Ergebnis</w:t>
      </w:r>
      <w:bookmarkEnd w:id="136"/>
      <w:bookmarkEnd w:id="137"/>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8" w:name="_Toc160533584"/>
      <w:r w:rsidRPr="00D650B1">
        <w:lastRenderedPageBreak/>
        <w:t>Phase "Informieren"</w:t>
      </w:r>
      <w:bookmarkEnd w:id="138"/>
    </w:p>
    <w:p w14:paraId="0797139D" w14:textId="437B4101" w:rsidR="00B50511" w:rsidRDefault="00B50511" w:rsidP="00B50511">
      <w:pPr>
        <w:pStyle w:val="berschrift3"/>
      </w:pPr>
      <w:bookmarkStart w:id="139" w:name="_Toc160533585"/>
      <w:r w:rsidRPr="00B50511">
        <w:t>Strategien zur Fehlerbehandlung</w:t>
      </w:r>
      <w:bookmarkEnd w:id="139"/>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0" w:name="E_Exceptions"/>
      <w:r w:rsidRPr="00676986">
        <w:rPr>
          <w:b/>
          <w:bCs/>
        </w:rPr>
        <w:t xml:space="preserve">Benutzerdefinierte </w:t>
      </w:r>
      <w:proofErr w:type="spellStart"/>
      <w:r w:rsidRPr="00676986">
        <w:rPr>
          <w:b/>
          <w:bCs/>
        </w:rPr>
        <w:t>Exceptions</w:t>
      </w:r>
      <w:bookmarkEnd w:id="140"/>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1" w:name="variante2_fehler"/>
      <w:r w:rsidRPr="00676986">
        <w:rPr>
          <w:b/>
          <w:bCs/>
        </w:rPr>
        <w:t xml:space="preserve">2. </w:t>
      </w:r>
      <w:bookmarkEnd w:id="141"/>
      <w:r w:rsidRPr="00676986">
        <w:rPr>
          <w:b/>
          <w:bCs/>
        </w:rPr>
        <w:t>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20"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1"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22"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533586"/>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4"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5"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6"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533587"/>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533590"/>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w:t>
      </w:r>
      <w:proofErr w:type="spellStart"/>
      <w:r>
        <w:t>Sessionverwaltung</w:t>
      </w:r>
      <w:proofErr w:type="spellEnd"/>
      <w:r>
        <w:t xml:space="preserve">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533591"/>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 xml:space="preserve">Variante mit </w:t>
      </w:r>
      <w:proofErr w:type="spellStart"/>
      <w:r w:rsidRPr="008D266E">
        <w:rPr>
          <w:b/>
          <w:bCs/>
        </w:rPr>
        <w:t>is_active</w:t>
      </w:r>
      <w:bookmarkEnd w:id="154"/>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 xml:space="preserve">Verwendung von </w:t>
      </w:r>
      <w:proofErr w:type="spellStart"/>
      <w:r w:rsidRPr="00193162">
        <w:rPr>
          <w:b/>
          <w:bCs/>
        </w:rPr>
        <w:t>date_created</w:t>
      </w:r>
      <w:bookmarkEnd w:id="160"/>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533592"/>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Ref160463395"/>
      <w:bookmarkStart w:id="165" w:name="_Toc160533593"/>
      <w:r w:rsidRPr="008648FF">
        <w:lastRenderedPageBreak/>
        <w:t>Phase "</w:t>
      </w:r>
      <w:r w:rsidR="00945AFD">
        <w:t>Entscheiden</w:t>
      </w:r>
      <w:r w:rsidRPr="008648FF">
        <w:t>"</w:t>
      </w:r>
      <w:bookmarkEnd w:id="164"/>
      <w:bookmarkEnd w:id="165"/>
    </w:p>
    <w:p w14:paraId="70C224C6" w14:textId="029857B9" w:rsidR="001E18F4" w:rsidRPr="001E18F4" w:rsidRDefault="001E18F4" w:rsidP="001E18F4">
      <w:pPr>
        <w:pStyle w:val="berschrift3"/>
      </w:pPr>
      <w:bookmarkStart w:id="166" w:name="_Toc160533594"/>
      <w:r>
        <w:t>Einleitung</w:t>
      </w:r>
      <w:bookmarkEnd w:id="166"/>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w:t>
      </w:r>
      <w:proofErr w:type="spellStart"/>
      <w:r w:rsidRPr="001E18F4">
        <w:t>Sessionverwaltung</w:t>
      </w:r>
      <w:proofErr w:type="spellEnd"/>
      <w:r w:rsidRPr="001E18F4">
        <w:t xml:space="preserve">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7" w:name="_Toc160533595"/>
      <w:r>
        <w:t>Fehlerbehandlung</w:t>
      </w:r>
      <w:bookmarkEnd w:id="167"/>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8" w:name="_Toc160533596"/>
      <w:r>
        <w:t>Bilderverwaltung</w:t>
      </w:r>
      <w:bookmarkEnd w:id="168"/>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69" w:name="_Toc160533597"/>
      <w:r>
        <w:t>Benutzerverwaltung</w:t>
      </w:r>
      <w:bookmarkEnd w:id="169"/>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0" w:name="_Toc160533598"/>
      <w:proofErr w:type="spellStart"/>
      <w:r>
        <w:t>Sessionverwaltung</w:t>
      </w:r>
      <w:bookmarkEnd w:id="170"/>
      <w:proofErr w:type="spellEnd"/>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 xml:space="preserve">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w:t>
      </w:r>
      <w:proofErr w:type="spellStart"/>
      <w:r>
        <w:t>Sessionverwaltung</w:t>
      </w:r>
      <w:proofErr w:type="spellEnd"/>
      <w:r>
        <w:t>.</w:t>
      </w:r>
    </w:p>
    <w:p w14:paraId="55D8D0E9" w14:textId="77777777" w:rsidR="007704C2" w:rsidRDefault="007704C2">
      <w:r>
        <w:br w:type="page"/>
      </w:r>
    </w:p>
    <w:p w14:paraId="6575E6CB" w14:textId="77777777" w:rsidR="007704C2" w:rsidRDefault="007704C2" w:rsidP="007704C2">
      <w:pPr>
        <w:pStyle w:val="berschrift3"/>
      </w:pPr>
      <w:bookmarkStart w:id="171" w:name="_Toc160533599"/>
      <w:r>
        <w:lastRenderedPageBreak/>
        <w:t>Image Tabelle</w:t>
      </w:r>
      <w:bookmarkEnd w:id="171"/>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2" w:name="_Toc160533600"/>
      <w:r>
        <w:t>Importzeitpunkte</w:t>
      </w:r>
      <w:bookmarkEnd w:id="172"/>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3" w:name="_Toc160533601"/>
      <w:r>
        <w:t>Fazit</w:t>
      </w:r>
      <w:bookmarkEnd w:id="173"/>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4" w:name="_Toc160533602"/>
      <w:r w:rsidRPr="008648FF">
        <w:lastRenderedPageBreak/>
        <w:t>Phase "</w:t>
      </w:r>
      <w:r>
        <w:t>Realisieren</w:t>
      </w:r>
      <w:r w:rsidRPr="008648FF">
        <w:t>"</w:t>
      </w:r>
      <w:bookmarkEnd w:id="174"/>
    </w:p>
    <w:p w14:paraId="50AEDF78" w14:textId="226ACBAB" w:rsidR="000F0EFC" w:rsidRDefault="00AB6BB3" w:rsidP="00AB6BB3">
      <w:pPr>
        <w:pStyle w:val="berschrift3"/>
      </w:pPr>
      <w:bookmarkStart w:id="175" w:name="_Toc160533603"/>
      <w:r>
        <w:t>Realisierungskonzept</w:t>
      </w:r>
      <w:bookmarkEnd w:id="175"/>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4B755B7E" w:rsidR="00E815D9" w:rsidRDefault="00E815D9" w:rsidP="000C4BA0">
      <w:r>
        <w:t>Der Anfang macht das Arbeitspaket</w:t>
      </w:r>
      <w:r w:rsidR="00B36148">
        <w:t xml:space="preserve"> </w:t>
      </w:r>
      <w:r w:rsidR="00B36148">
        <w:fldChar w:fldCharType="begin"/>
      </w:r>
      <w:r w:rsidR="00B36148">
        <w:instrText xml:space="preserve"> REF A13 \h </w:instrText>
      </w:r>
      <w:r w:rsidR="00B36148">
        <w:fldChar w:fldCharType="separate"/>
      </w:r>
      <w:r w:rsidR="00B36148" w:rsidRPr="00EF105C">
        <w:rPr>
          <w:rFonts w:eastAsia="Calibri" w:cstheme="minorHAnsi"/>
          <w:bCs/>
          <w:sz w:val="24"/>
        </w:rPr>
        <w:t>13</w:t>
      </w:r>
      <w:r w:rsidR="00B36148">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11FFAC4C" w:rsidR="000C4BA0" w:rsidRDefault="006F2743" w:rsidP="000C4BA0">
      <w:r>
        <w:t>Danach</w:t>
      </w:r>
      <w:r w:rsidR="000C4BA0">
        <w:t xml:space="preserve"> kommt das Arbeitspaket </w:t>
      </w:r>
      <w:r w:rsidR="00B36148">
        <w:fldChar w:fldCharType="begin"/>
      </w:r>
      <w:r w:rsidR="00B36148">
        <w:instrText xml:space="preserve"> REF A14 \h </w:instrText>
      </w:r>
      <w:r w:rsidR="00B36148">
        <w:fldChar w:fldCharType="separate"/>
      </w:r>
      <w:r w:rsidR="00B36148" w:rsidRPr="00EF105C">
        <w:rPr>
          <w:rFonts w:eastAsia="Calibri" w:cstheme="minorHAnsi"/>
          <w:bCs/>
          <w:sz w:val="24"/>
        </w:rPr>
        <w:t>14</w:t>
      </w:r>
      <w:r w:rsidR="00B36148">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5E7F34E5" w:rsidR="000C4BA0" w:rsidRDefault="000C4BA0" w:rsidP="000C4BA0">
      <w:r>
        <w:t>Anschlie</w:t>
      </w:r>
      <w:r w:rsidR="00E815D9">
        <w:t>ss</w:t>
      </w:r>
      <w:r>
        <w:t xml:space="preserve">end wird das Arbeitspaket </w:t>
      </w:r>
      <w:r w:rsidR="00B36148">
        <w:fldChar w:fldCharType="begin"/>
      </w:r>
      <w:r w:rsidR="00B36148">
        <w:instrText xml:space="preserve"> REF A15 \h </w:instrText>
      </w:r>
      <w:r w:rsidR="00B36148">
        <w:fldChar w:fldCharType="separate"/>
      </w:r>
      <w:r w:rsidR="00B36148" w:rsidRPr="00EF105C">
        <w:rPr>
          <w:rFonts w:eastAsia="Calibri" w:cstheme="minorHAnsi"/>
          <w:bCs/>
          <w:sz w:val="24"/>
        </w:rPr>
        <w:t>15</w:t>
      </w:r>
      <w:r w:rsidR="00B36148">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54867443" w:rsidR="000C4BA0" w:rsidRDefault="000C4BA0" w:rsidP="000C4BA0">
      <w:r>
        <w:t xml:space="preserve">Mit diesen Grundlagen wird der Fokus dann auf die Arbeitspakete </w:t>
      </w:r>
      <w:r w:rsidR="00B36148">
        <w:fldChar w:fldCharType="begin"/>
      </w:r>
      <w:r w:rsidR="00B36148">
        <w:instrText xml:space="preserve"> REF A16 \h </w:instrText>
      </w:r>
      <w:r w:rsidR="00B36148">
        <w:fldChar w:fldCharType="separate"/>
      </w:r>
      <w:r w:rsidR="00B36148" w:rsidRPr="00EF105C">
        <w:rPr>
          <w:rFonts w:eastAsia="Calibri" w:cstheme="minorHAnsi"/>
          <w:bCs/>
          <w:sz w:val="24"/>
        </w:rPr>
        <w:t>16</w:t>
      </w:r>
      <w:r w:rsidR="00B36148">
        <w:fldChar w:fldCharType="end"/>
      </w:r>
      <w:r>
        <w:t xml:space="preserve"> Autorisierung (Login &amp; Logout) backend und </w:t>
      </w:r>
      <w:r w:rsidR="00B36148">
        <w:fldChar w:fldCharType="begin"/>
      </w:r>
      <w:r w:rsidR="00B36148">
        <w:instrText xml:space="preserve"> REF A17 \h </w:instrText>
      </w:r>
      <w:r w:rsidR="00B36148">
        <w:fldChar w:fldCharType="separate"/>
      </w:r>
      <w:r w:rsidR="00B36148" w:rsidRPr="00EF105C">
        <w:rPr>
          <w:rFonts w:eastAsia="Calibri" w:cstheme="minorHAnsi"/>
          <w:bCs/>
          <w:sz w:val="24"/>
        </w:rPr>
        <w:t>17</w:t>
      </w:r>
      <w:r w:rsidR="00B36148">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4A3A3A17" w:rsidR="000C4BA0" w:rsidRDefault="000C4BA0" w:rsidP="000C4BA0">
      <w:r>
        <w:t xml:space="preserve">Nachdem eine solide Backend-Struktur etabliert wurde, beginnt die Arbeit am Frontend, beginnend mit dem Arbeitspaket </w:t>
      </w:r>
      <w:r w:rsidR="00B36148">
        <w:fldChar w:fldCharType="begin"/>
      </w:r>
      <w:r w:rsidR="00B36148">
        <w:instrText xml:space="preserve"> REF A19 \h </w:instrText>
      </w:r>
      <w:r w:rsidR="00B36148">
        <w:fldChar w:fldCharType="separate"/>
      </w:r>
      <w:r w:rsidR="00B36148" w:rsidRPr="00EF105C">
        <w:rPr>
          <w:rFonts w:eastAsia="Calibri" w:cstheme="minorHAnsi"/>
          <w:bCs/>
          <w:sz w:val="24"/>
        </w:rPr>
        <w:t>19</w:t>
      </w:r>
      <w:r w:rsidR="00B36148">
        <w:fldChar w:fldCharType="end"/>
      </w:r>
      <w:r>
        <w:t xml:space="preserve"> Anpassung Kommunikation </w:t>
      </w:r>
      <w:proofErr w:type="spellStart"/>
      <w:r>
        <w:t>frontend</w:t>
      </w:r>
      <w:proofErr w:type="spellEnd"/>
      <w:r>
        <w:t xml:space="preserve">, gefolgt von </w:t>
      </w:r>
      <w:r w:rsidR="00B36148">
        <w:fldChar w:fldCharType="begin"/>
      </w:r>
      <w:r w:rsidR="00B36148">
        <w:instrText xml:space="preserve"> REF A20 \h </w:instrText>
      </w:r>
      <w:r w:rsidR="00B36148">
        <w:fldChar w:fldCharType="separate"/>
      </w:r>
      <w:r w:rsidR="00B36148" w:rsidRPr="00EF105C">
        <w:rPr>
          <w:rFonts w:eastAsia="Calibri" w:cstheme="minorHAnsi"/>
          <w:bCs/>
          <w:sz w:val="24"/>
        </w:rPr>
        <w:t>20</w:t>
      </w:r>
      <w:r w:rsidR="00B36148">
        <w:fldChar w:fldCharType="end"/>
      </w:r>
      <w:r>
        <w:t xml:space="preserve"> Zugriffsschutz und Routing </w:t>
      </w:r>
      <w:proofErr w:type="spellStart"/>
      <w:r>
        <w:t>frontend</w:t>
      </w:r>
      <w:proofErr w:type="spellEnd"/>
      <w:r>
        <w:t xml:space="preserve">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w:t>
      </w:r>
      <w:proofErr w:type="spellStart"/>
      <w:r>
        <w:t>frontend</w:t>
      </w:r>
      <w:proofErr w:type="spellEnd"/>
      <w:r>
        <w:t xml:space="preserve">,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w:t>
      </w:r>
      <w:proofErr w:type="spellStart"/>
      <w:r>
        <w:t>frontend</w:t>
      </w:r>
      <w:proofErr w:type="spellEnd"/>
      <w:r>
        <w:t xml:space="preserve">,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w:t>
      </w:r>
      <w:proofErr w:type="spellStart"/>
      <w:r>
        <w:t>frontend</w:t>
      </w:r>
      <w:proofErr w:type="spellEnd"/>
      <w:r>
        <w:t xml:space="preserve">,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w:t>
      </w:r>
      <w:proofErr w:type="spellStart"/>
      <w:r>
        <w:t>frontend</w:t>
      </w:r>
      <w:proofErr w:type="spellEnd"/>
      <w:r>
        <w:t xml:space="preserve">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6"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6"/>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7" w:name="_Toc160533605"/>
      <w:r>
        <w:lastRenderedPageBreak/>
        <w:t xml:space="preserve">Arbeitspaket </w:t>
      </w:r>
      <w:bookmarkEnd w:id="177"/>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proofErr w:type="gramStart"/>
      <w:r>
        <w:t>toString</w:t>
      </w:r>
      <w:proofErr w:type="spellEnd"/>
      <w:r>
        <w:t>(</w:t>
      </w:r>
      <w:proofErr w:type="gramEnd"/>
      <w:r>
        <w:t xml:space="preserve">)-Methode des Feldes gibt eine Zeichenkette zurück, die den vollqualifizierten Namen des Feldes enthält, was bedeutet, dass dieser String den Paketnamen gefolgt vom Feldnamen beinhaltet. Durch die Verwendung der </w:t>
      </w:r>
      <w:proofErr w:type="spellStart"/>
      <w:proofErr w:type="gramStart"/>
      <w:r>
        <w:t>split</w:t>
      </w:r>
      <w:proofErr w:type="spellEnd"/>
      <w:r>
        <w:t>(</w:t>
      </w:r>
      <w:proofErr w:type="gramEnd"/>
      <w:r>
        <w:t>"\\.")-Methode wird dieser String an den Punkten aufgeteilt, wobei das Ergebnis ein Array aus String-Teilen ist. Der letzte Teil dieses Arrays (</w:t>
      </w:r>
      <w:proofErr w:type="gramStart"/>
      <w:r>
        <w:t>splitted[</w:t>
      </w:r>
      <w:proofErr w:type="spellStart"/>
      <w:proofErr w:type="gramEnd"/>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 xml:space="preserve">Nachdem ich erfolgreich die Feldnamen mittels </w:t>
      </w:r>
      <w:proofErr w:type="spellStart"/>
      <w:r w:rsidR="002C0752">
        <w:t>Reflection</w:t>
      </w:r>
      <w:proofErr w:type="spellEnd"/>
      <w:r w:rsidR="002C0752">
        <w:t xml:space="preserve"> ermittelt und eine initiale Struktur mittels einer switch-</w:t>
      </w:r>
      <w:proofErr w:type="spellStart"/>
      <w:r w:rsidR="002C0752">
        <w:t>case</w:t>
      </w:r>
      <w:proofErr w:type="spellEnd"/>
      <w:r w:rsidR="002C0752">
        <w:t xml:space="preserve">-Anweisung implementiert hatte, um auf Basis dieser Feldnamen spezifische Fehlerbehandlungsmechanismen zu entwickeln, trat ich in die nächste Phase der Fehlerbehandlung ein. Diese bestand darin, die XML-Adapter so anzupassen, dass sie bei auftretenden Fehlern </w:t>
      </w:r>
      <w:proofErr w:type="spellStart"/>
      <w:r w:rsidR="002C0752">
        <w:t>Exceptions</w:t>
      </w:r>
      <w:proofErr w:type="spellEnd"/>
      <w:r w:rsidR="002C0752">
        <w:t xml:space="preserve"> werfen. Diese </w:t>
      </w:r>
      <w:proofErr w:type="spellStart"/>
      <w:r w:rsidR="002C0752">
        <w:t>Exceptions</w:t>
      </w:r>
      <w:proofErr w:type="spellEnd"/>
      <w:r w:rsidR="002C0752">
        <w:t xml:space="preserve"> sollten dann in einem übergeordneten Kontext mittels </w:t>
      </w:r>
      <w:proofErr w:type="spellStart"/>
      <w:r w:rsidR="002C0752">
        <w:t>try</w:t>
      </w:r>
      <w:proofErr w:type="spellEnd"/>
      <w:r w:rsidR="002C0752">
        <w:t xml:space="preserve">-catch-Blöcken abgefangen werden. Bilder der Implementierung und der Versuche, die </w:t>
      </w:r>
      <w:proofErr w:type="spellStart"/>
      <w:r w:rsidR="002C0752">
        <w:t>Exceptions</w:t>
      </w:r>
      <w:proofErr w:type="spellEnd"/>
      <w:r w:rsidR="002C0752">
        <w:t xml:space="preserve">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8" w:name="problem_xml"/>
      <w:r>
        <w:t>Problem</w:t>
      </w:r>
      <w:bookmarkEnd w:id="178"/>
      <w:r>
        <w:t xml:space="preserve">: Die geworfenen </w:t>
      </w:r>
      <w:proofErr w:type="spellStart"/>
      <w:r>
        <w:t>Exceptions</w:t>
      </w:r>
      <w:proofErr w:type="spellEnd"/>
      <w:r>
        <w:t xml:space="preserve">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 xml:space="preserve">Mein erster Schritt bestand darin, die Ursache für das Nicht-Erfassen der </w:t>
      </w:r>
      <w:proofErr w:type="spellStart"/>
      <w:r>
        <w:t>Exceptions</w:t>
      </w:r>
      <w:proofErr w:type="spellEnd"/>
      <w:r>
        <w:t xml:space="preserve"> zu verstehen. Die Situation erforderte eine tiefergehende Auseinandersetzung mit der Funktionsweise von </w:t>
      </w:r>
      <w:proofErr w:type="spellStart"/>
      <w:r>
        <w:t>Exceptions</w:t>
      </w:r>
      <w:proofErr w:type="spellEnd"/>
      <w:r>
        <w:t xml:space="preserve"> in Java, insbesondere im Kontext von asynchronen Prozessen oder spezifischen Konfigurationen von Frameworks wie Spring Boot, welche möglicherweise Einfluss auf das </w:t>
      </w:r>
      <w:proofErr w:type="spellStart"/>
      <w:r>
        <w:t>Exception</w:t>
      </w:r>
      <w:proofErr w:type="spellEnd"/>
      <w:r>
        <w:t xml:space="preserve">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 xml:space="preserve">Die Recherche, gestützt durch Dokumentationen, führte mich zu einem interessanten Beitrag auf </w:t>
      </w:r>
      <w:proofErr w:type="spellStart"/>
      <w:r w:rsidRPr="00CE3D31">
        <w:t>StackOverflow</w:t>
      </w:r>
      <w:proofErr w:type="spellEnd"/>
      <w:r w:rsidRPr="00CE3D31">
        <w:t>,</w:t>
      </w:r>
      <w:r w:rsidR="00B83B7B">
        <w:t xml:space="preserve"> </w:t>
      </w:r>
      <w:hyperlink r:id="rId36"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w:t>
      </w:r>
      <w:proofErr w:type="spellStart"/>
      <w:r w:rsidRPr="00CE3D31">
        <w:t>Exceptions</w:t>
      </w:r>
      <w:proofErr w:type="spellEnd"/>
      <w:r w:rsidRPr="00CE3D31">
        <w:t xml:space="preserve"> in JAXB </w:t>
      </w:r>
      <w:proofErr w:type="spellStart"/>
      <w:r w:rsidRPr="00CE3D31">
        <w:t>XMLAdaptern</w:t>
      </w:r>
      <w:proofErr w:type="spellEnd"/>
      <w:r w:rsidRPr="00CE3D31">
        <w:t xml:space="preserve"> beleuchtet. Es wurde mir klar, dass die Art, wie diese </w:t>
      </w:r>
      <w:proofErr w:type="spellStart"/>
      <w:r w:rsidRPr="00CE3D31">
        <w:t>Exceptions</w:t>
      </w:r>
      <w:proofErr w:type="spellEnd"/>
      <w:r w:rsidRPr="00CE3D31">
        <w:t xml:space="preserve"> behandelt werden, von den normalen Java-</w:t>
      </w:r>
      <w:proofErr w:type="spellStart"/>
      <w:r w:rsidRPr="00CE3D31">
        <w:t>Exceptions</w:t>
      </w:r>
      <w:proofErr w:type="spellEnd"/>
      <w:r w:rsidRPr="00CE3D31">
        <w:t xml:space="preserve"> abweicht. Um mein Verständnis zu vertiefen und eine breitere Perspektive zu erhalten, wandte ich mich an </w:t>
      </w:r>
      <w:proofErr w:type="spellStart"/>
      <w:r w:rsidRPr="00CE3D31">
        <w:t>ChatGPT</w:t>
      </w:r>
      <w:proofErr w:type="spellEnd"/>
      <w:r w:rsidRPr="00CE3D31">
        <w:t xml:space="preserve"> mit einer spezifischen </w:t>
      </w:r>
      <w:bookmarkStart w:id="179" w:name="chatgpt"/>
      <w:r w:rsidRPr="00CE3D31">
        <w:t>Anfrage</w:t>
      </w:r>
      <w:bookmarkEnd w:id="179"/>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xml:space="preserve">: Die Behandlung von </w:t>
      </w:r>
      <w:proofErr w:type="spellStart"/>
      <w:r w:rsidRPr="00CE3D31">
        <w:t>Exceptions</w:t>
      </w:r>
      <w:proofErr w:type="spellEnd"/>
      <w:r w:rsidRPr="00CE3D31">
        <w:t xml:space="preserve"> in </w:t>
      </w:r>
      <w:proofErr w:type="spellStart"/>
      <w:r w:rsidRPr="00CE3D31">
        <w:t>XMLAdaptern</w:t>
      </w:r>
      <w:proofErr w:type="spellEnd"/>
      <w:r w:rsidRPr="00CE3D31">
        <w:t xml:space="preserve"> erfordert einen spezifischen Ansatz, der sich von der herkömmlichen Java-</w:t>
      </w:r>
      <w:proofErr w:type="spellStart"/>
      <w:r w:rsidRPr="00CE3D31">
        <w:t>Exception</w:t>
      </w:r>
      <w:proofErr w:type="spellEnd"/>
      <w:r w:rsidRPr="00CE3D31">
        <w:t xml:space="preserve">-Handhabung unterscheidet. Diese Erkenntnis war entscheidend für die Weiterentwicklung meines Projekts. Es wurde mir bewusst, dass die ursprünglich geplante Methode, benutzerdefinierte </w:t>
      </w:r>
      <w:proofErr w:type="spellStart"/>
      <w:r w:rsidRPr="00CE3D31">
        <w:t>Exceptions</w:t>
      </w:r>
      <w:proofErr w:type="spellEnd"/>
      <w:r w:rsidRPr="00CE3D31">
        <w:t xml:space="preserve">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w:t>
      </w:r>
      <w:proofErr w:type="spellStart"/>
      <w:r>
        <w:t>Enums</w:t>
      </w:r>
      <w:proofErr w:type="spellEnd"/>
      <w:r>
        <w:t xml:space="preserve">.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 xml:space="preserve">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w:t>
      </w:r>
      <w:proofErr w:type="spellStart"/>
      <w:r>
        <w:t>Enums</w:t>
      </w:r>
      <w:proofErr w:type="spellEnd"/>
      <w:r>
        <w:t xml:space="preserve">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w:t>
      </w:r>
      <w:proofErr w:type="gramStart"/>
      <w:r>
        <w:t>Optional</w:t>
      </w:r>
      <w:proofErr w:type="gramEnd"/>
      <w:r>
        <w:t xml:space="preserve">&lt;Integer&gt; zurück, was zwar eine flexible Handhabung ermöglichte, jedoch nicht ideal für unsere erweiterten Anforderungen an die Fehlerbehandlung war. In der alten Version des </w:t>
      </w:r>
      <w:proofErr w:type="spellStart"/>
      <w:r>
        <w:t>IntegerAdapter</w:t>
      </w:r>
      <w:proofErr w:type="spellEnd"/>
      <w:r>
        <w:t xml:space="preserve">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w:t>
      </w:r>
      <w:proofErr w:type="spellStart"/>
      <w:r w:rsidR="00661ADE">
        <w:t>IntegerAdapter</w:t>
      </w:r>
      <w:proofErr w:type="spellEnd"/>
      <w:r w:rsidR="00661ADE">
        <w:t xml:space="preserve">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w:t>
      </w:r>
      <w:proofErr w:type="spellStart"/>
      <w:r>
        <w:t>StringAdapters</w:t>
      </w:r>
      <w:proofErr w:type="spellEnd"/>
      <w:r>
        <w:t xml:space="preserve"> und des </w:t>
      </w:r>
      <w:proofErr w:type="spellStart"/>
      <w:r>
        <w:t>ListAdapters</w:t>
      </w:r>
      <w:proofErr w:type="spellEnd"/>
      <w:r>
        <w:t xml:space="preserve"> stiess ich auf die Herausforderung, Konvertierungsfehler effektiv zu erkennen und zu handhaben. Um eine präzise Fehlererkennung zu ermöglichen, wurde mir klar, dass der bestehende </w:t>
      </w:r>
      <w:bookmarkStart w:id="180" w:name="stringcleaner"/>
      <w:r>
        <w:t>StringCleaner</w:t>
      </w:r>
      <w:bookmarkEnd w:id="180"/>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w:t>
      </w:r>
      <w:proofErr w:type="spellStart"/>
      <w:r w:rsidR="00C60C1D">
        <w:t>ConversionException</w:t>
      </w:r>
      <w:proofErr w:type="spellEnd"/>
      <w:r w:rsidR="00C60C1D">
        <w:t xml:space="preserve">. </w:t>
      </w:r>
      <w:r w:rsidR="00420F30">
        <w:br/>
      </w:r>
      <w:r w:rsidR="00420F30">
        <w:br/>
      </w:r>
      <w:r w:rsidR="00C60C1D">
        <w:t>Diese ma</w:t>
      </w:r>
      <w:r w:rsidR="00420F30">
        <w:t>ss</w:t>
      </w:r>
      <w:r w:rsidR="00C60C1D">
        <w:t xml:space="preserve">geschneiderte </w:t>
      </w:r>
      <w:proofErr w:type="spellStart"/>
      <w:r w:rsidR="00C60C1D">
        <w:t>Exception</w:t>
      </w:r>
      <w:proofErr w:type="spellEnd"/>
      <w:r w:rsidR="00C60C1D">
        <w:t xml:space="preserve"> ermöglicht eine gezielte Behandlung von Konvertierungsfehlern, die während der Datenbereinigung durch den StringCleaner auftreten können. Die Anpassung des </w:t>
      </w:r>
      <w:proofErr w:type="spellStart"/>
      <w:r w:rsidR="00C60C1D">
        <w:t>StringCleaners</w:t>
      </w:r>
      <w:proofErr w:type="spellEnd"/>
      <w:r w:rsidR="00C60C1D">
        <w:t xml:space="preserve"> beinhaltete die Einführung von Try-Catch-Blöcken rund um die Datenverarbeitungslogik, wodurch bei Auftreten eines Fehlers eine </w:t>
      </w:r>
      <w:proofErr w:type="spellStart"/>
      <w:r w:rsidR="00C60C1D">
        <w:t>ConversionException</w:t>
      </w:r>
      <w:proofErr w:type="spellEnd"/>
      <w:r w:rsidR="00C60C1D">
        <w:t xml:space="preserve">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 xml:space="preserve">Bei diesem Vorgehen kommt eine </w:t>
      </w:r>
      <w:proofErr w:type="spellStart"/>
      <w:r w:rsidRPr="001952D5">
        <w:t>try</w:t>
      </w:r>
      <w:proofErr w:type="spellEnd"/>
      <w:r w:rsidRPr="001952D5">
        <w:t xml:space="preserve">-catch-Struktur zum Einsatz. Während der </w:t>
      </w:r>
      <w:proofErr w:type="spellStart"/>
      <w:r w:rsidRPr="001952D5">
        <w:t>try</w:t>
      </w:r>
      <w:proofErr w:type="spellEnd"/>
      <w:r w:rsidRPr="001952D5">
        <w:t xml:space="preserve">-Block die Reinigungs- und Konvertierungslogik des </w:t>
      </w:r>
      <w:proofErr w:type="spellStart"/>
      <w:r w:rsidRPr="001952D5">
        <w:t>StringCleaners</w:t>
      </w:r>
      <w:proofErr w:type="spellEnd"/>
      <w:r w:rsidRPr="001952D5">
        <w:t xml:space="preserve"> ausführt, ist der catch-Block darauf ausgerichtet, jegliche </w:t>
      </w:r>
      <w:proofErr w:type="spellStart"/>
      <w:r w:rsidRPr="001952D5">
        <w:t>ConversionExceptions</w:t>
      </w:r>
      <w:proofErr w:type="spellEnd"/>
      <w:r w:rsidRPr="001952D5">
        <w:t xml:space="preserve">, die im Prozess entstehen, aufzufangen. Sobald eine solche </w:t>
      </w:r>
      <w:proofErr w:type="spellStart"/>
      <w:r w:rsidRPr="001952D5">
        <w:t>Exception</w:t>
      </w:r>
      <w:proofErr w:type="spellEnd"/>
      <w:r w:rsidRPr="001952D5">
        <w:t xml:space="preserve"> gefangen wird, setzt der Adapter im EventTransformationDTO den Fehlerstatus auf </w:t>
      </w:r>
      <w:proofErr w:type="spellStart"/>
      <w:r w:rsidRPr="001952D5">
        <w:t>ErrorType.CONVERSION</w:t>
      </w:r>
      <w:proofErr w:type="spellEnd"/>
      <w:r w:rsidRPr="001952D5">
        <w:t>.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 xml:space="preserve">Diese Methode ist der Kern der Anpassungen in der </w:t>
      </w:r>
      <w:proofErr w:type="spellStart"/>
      <w:r w:rsidR="00B01A68">
        <w:t>MyTalentTransformer</w:t>
      </w:r>
      <w:proofErr w:type="spellEnd"/>
      <w:r w:rsidR="00B01A68">
        <w:t>-Klasse,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 xml:space="preserve">Nachdem die erforderlichen Korrekturen und Anpassungen vorgenommen wurden, werden die ID und der Titel des Events im DTO gesetzt, und die resolve-Methode generiert präzise Fehlermeldungen basierend auf dem Fehlertyp. Anschliessend werden alle relevanten Fehlerdaten mittels </w:t>
      </w:r>
      <w:proofErr w:type="spellStart"/>
      <w:r>
        <w:t>eventService.createTransformations</w:t>
      </w:r>
      <w:proofErr w:type="spellEnd"/>
      <w:r>
        <w:t xml:space="preserve">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 xml:space="preserve">Die Herausforderungen, insbesondere das Problem mit der Handhabung von </w:t>
      </w:r>
      <w:proofErr w:type="spellStart"/>
      <w:r>
        <w:t>Exceptions</w:t>
      </w:r>
      <w:proofErr w:type="spellEnd"/>
      <w:r>
        <w:t xml:space="preserve"> in den XML-Adaptern, machten diesen Prozess nicht leicht. Jedoch war es entscheidend, ruhig zu bleiben und nach alternativen Lösungen zu suchen. Die Entscheidung, auf das EventTransformationDTO und die ErrorType-</w:t>
      </w:r>
      <w:proofErr w:type="spellStart"/>
      <w:r>
        <w:t>Enums</w:t>
      </w:r>
      <w:proofErr w:type="spellEnd"/>
      <w:r>
        <w:t xml:space="preserve">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w:t>
      </w:r>
      <w:proofErr w:type="spellStart"/>
      <w:r>
        <w:t>EventsXML</w:t>
      </w:r>
      <w:proofErr w:type="spellEnd"/>
      <w:r>
        <w:t xml:space="preserve"> als Antwort von meinem Import zu erhalten, habe ich eine neue Struktur eingeführt, die als </w:t>
      </w:r>
      <w:proofErr w:type="spellStart"/>
      <w:r>
        <w:t>EventImportDTO</w:t>
      </w:r>
      <w:proofErr w:type="spellEnd"/>
      <w:r>
        <w:t xml:space="preserve"> bezeichnet wird. Dieses Data Transfer </w:t>
      </w:r>
      <w:proofErr w:type="spellStart"/>
      <w:r>
        <w:t>Object</w:t>
      </w:r>
      <w:proofErr w:type="spellEnd"/>
      <w:r>
        <w:t xml:space="preserve"> umfasst nicht nur das </w:t>
      </w:r>
      <w:proofErr w:type="spellStart"/>
      <w:r>
        <w:t>EventsXML</w:t>
      </w:r>
      <w:proofErr w:type="spellEnd"/>
      <w:r>
        <w:t>-Objekt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 xml:space="preserve">Im Kern der Implementierung steht die </w:t>
      </w:r>
      <w:proofErr w:type="spellStart"/>
      <w:r>
        <w:t>MyTalentClient</w:t>
      </w:r>
      <w:proofErr w:type="spellEnd"/>
      <w:r>
        <w:t xml:space="preserve">-Klasse, die für die Anfrage an die externe API verantwortlich ist. Mittels eines </w:t>
      </w:r>
      <w:proofErr w:type="spellStart"/>
      <w:r>
        <w:t>RestTemplate</w:t>
      </w:r>
      <w:proofErr w:type="spellEnd"/>
      <w:r>
        <w:t xml:space="preserve"> wird die Anfrage gestellt, und je nach Antwortstatus des Servers wird der Importstatus im </w:t>
      </w:r>
      <w:proofErr w:type="spellStart"/>
      <w:r>
        <w:t>EventImportDTO</w:t>
      </w:r>
      <w:proofErr w:type="spellEnd"/>
      <w:r>
        <w:t xml:space="preserve">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 xml:space="preserve">Nach Erhalt der Antwort wird das </w:t>
      </w:r>
      <w:proofErr w:type="spellStart"/>
      <w:r>
        <w:t>EventImportDTO</w:t>
      </w:r>
      <w:proofErr w:type="spellEnd"/>
      <w:r>
        <w:t xml:space="preserve">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 xml:space="preserve">Durch die Implementierung des </w:t>
      </w:r>
      <w:proofErr w:type="spellStart"/>
      <w:r w:rsidRPr="00186F56">
        <w:t>EventImportDTO</w:t>
      </w:r>
      <w:proofErr w:type="spellEnd"/>
      <w:r w:rsidRPr="00186F56">
        <w:t xml:space="preserve"> und die strukturierte Anpassung der Fehlerbehandlung konnte ich nicht nur die Datenintegrität und -verarbeitung signifikant </w:t>
      </w:r>
      <w:proofErr w:type="spellStart"/>
      <w:r w:rsidRPr="00186F56">
        <w:t>ver</w:t>
      </w:r>
      <w:proofErr w:type="spellEnd"/>
      <w:r w:rsidRPr="00186F56">
        <w:t>-bessern, sondern auch eine robuste Grundlage für die zukünftige Erweiterbarkeit des Sys-</w:t>
      </w:r>
      <w:proofErr w:type="spellStart"/>
      <w:r w:rsidRPr="00186F56">
        <w:t>tems</w:t>
      </w:r>
      <w:proofErr w:type="spellEnd"/>
      <w:r w:rsidRPr="00186F56">
        <w:t xml:space="preserve">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proofErr w:type="spellStart"/>
      <w:r w:rsidR="007A3508" w:rsidRPr="007A3508">
        <w:rPr>
          <w:b/>
          <w:bCs/>
        </w:rPr>
        <w:t>Errorhandling</w:t>
      </w:r>
      <w:proofErr w:type="spellEnd"/>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w:t>
      </w:r>
      <w:proofErr w:type="spellStart"/>
      <w:r w:rsidRPr="00DC7465">
        <w:t>MyTalentTransformer</w:t>
      </w:r>
      <w:proofErr w:type="spellEnd"/>
      <w:r w:rsidRPr="00DC7465">
        <w:t>-Klasse,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5E5C40">
      <w:pPr>
        <w:pStyle w:val="berschrift2"/>
        <w:rPr>
          <w:rFonts w:asciiTheme="minorHAnsi" w:eastAsiaTheme="minorHAnsi" w:hAnsiTheme="minorHAnsi" w:cstheme="minorBidi"/>
          <w:bCs w:val="0"/>
          <w:sz w:val="22"/>
          <w:szCs w:val="22"/>
        </w:rPr>
      </w:pPr>
      <w:r w:rsidRPr="001D5788">
        <w:rPr>
          <w:rStyle w:val="berschrift3Zchn"/>
          <w:sz w:val="22"/>
          <w:szCs w:val="22"/>
        </w:rPr>
        <w:lastRenderedPageBreak/>
        <w:t xml:space="preserve">Arbeitspaket </w:t>
      </w:r>
      <w:r w:rsidRPr="001D5788">
        <w:rPr>
          <w:rFonts w:asciiTheme="minorHAnsi" w:eastAsia="Calibri" w:hAnsiTheme="minorHAnsi" w:cstheme="minorHAnsi"/>
          <w:bCs w:val="0"/>
          <w:color w:val="0070C0"/>
          <w:sz w:val="24"/>
          <w:u w:val="single"/>
        </w:rPr>
        <w:fldChar w:fldCharType="begin"/>
      </w:r>
      <w:r w:rsidRPr="001D5788">
        <w:rPr>
          <w:rFonts w:asciiTheme="minorHAnsi" w:eastAsia="Calibri" w:hAnsiTheme="minorHAnsi" w:cstheme="minorHAnsi"/>
          <w:bCs w:val="0"/>
          <w:color w:val="0070C0"/>
          <w:sz w:val="24"/>
          <w:u w:val="single"/>
        </w:rPr>
        <w:instrText xml:space="preserve"> REF A15 \h </w:instrText>
      </w:r>
      <w:r>
        <w:rPr>
          <w:rFonts w:asciiTheme="minorHAnsi" w:eastAsia="Calibri" w:hAnsiTheme="minorHAnsi" w:cstheme="minorHAnsi"/>
          <w:bCs w:val="0"/>
          <w:color w:val="0070C0"/>
          <w:sz w:val="24"/>
          <w:u w:val="single"/>
        </w:rPr>
        <w:instrText xml:space="preserve"> \* MERGEFORMAT </w:instrText>
      </w:r>
      <w:r w:rsidRPr="001D5788">
        <w:rPr>
          <w:rFonts w:asciiTheme="minorHAnsi" w:eastAsia="Calibri" w:hAnsiTheme="minorHAnsi" w:cstheme="minorHAnsi"/>
          <w:bCs w:val="0"/>
          <w:color w:val="0070C0"/>
          <w:sz w:val="24"/>
          <w:u w:val="single"/>
        </w:rPr>
      </w:r>
      <w:r w:rsidRPr="001D5788">
        <w:rPr>
          <w:rFonts w:asciiTheme="minorHAnsi" w:eastAsia="Calibri" w:hAnsiTheme="minorHAnsi" w:cstheme="minorHAnsi"/>
          <w:bCs w:val="0"/>
          <w:color w:val="0070C0"/>
          <w:sz w:val="24"/>
          <w:u w:val="single"/>
        </w:rPr>
        <w:fldChar w:fldCharType="separate"/>
      </w:r>
      <w:r w:rsidRPr="001D5788">
        <w:rPr>
          <w:rFonts w:asciiTheme="minorHAnsi" w:eastAsia="Calibri" w:hAnsiTheme="minorHAnsi" w:cstheme="minorHAnsi"/>
          <w:bCs w:val="0"/>
          <w:color w:val="0070C0"/>
          <w:sz w:val="24"/>
          <w:szCs w:val="22"/>
          <w:u w:val="single"/>
        </w:rPr>
        <w:t>15</w:t>
      </w:r>
      <w:r w:rsidRPr="001D5788">
        <w:rPr>
          <w:rFonts w:asciiTheme="minorHAnsi" w:eastAsia="Calibri" w:hAnsiTheme="minorHAnsi" w:cstheme="minorHAnsi"/>
          <w:bCs w:val="0"/>
          <w:color w:val="0070C0"/>
          <w:sz w:val="24"/>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spellStart"/>
      <w:proofErr w:type="gramStart"/>
      <w:r w:rsidRPr="005E5C40">
        <w:t>application.properties</w:t>
      </w:r>
      <w:proofErr w:type="spellEnd"/>
      <w:proofErr w:type="gram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DC07B2">
        <w:rPr>
          <w:rFonts w:eastAsia="Calibri" w:cstheme="minorHAnsi"/>
          <w:color w:val="0070C0"/>
          <w:sz w:val="24"/>
          <w:u w:val="single"/>
        </w:rPr>
        <w:fldChar w:fldCharType="begin"/>
      </w:r>
      <w:r w:rsidR="00DC07B2" w:rsidRPr="00DC07B2">
        <w:rPr>
          <w:rFonts w:eastAsia="Calibri" w:cstheme="minorHAnsi"/>
          <w:color w:val="0070C0"/>
          <w:sz w:val="24"/>
          <w:u w:val="single"/>
        </w:rPr>
        <w:instrText xml:space="preserve"> REF aufgabenstellung \h </w:instrText>
      </w:r>
      <w:r w:rsidR="00DC07B2">
        <w:rPr>
          <w:rFonts w:eastAsia="Calibri" w:cstheme="minorHAnsi"/>
          <w:color w:val="0070C0"/>
          <w:sz w:val="24"/>
          <w:u w:val="single"/>
        </w:rPr>
        <w:instrText xml:space="preserve"> \* MERGEFORMAT </w:instrText>
      </w:r>
      <w:r w:rsidR="00DC07B2" w:rsidRPr="00DC07B2">
        <w:rPr>
          <w:rFonts w:eastAsia="Calibri" w:cstheme="minorHAnsi"/>
          <w:color w:val="0070C0"/>
          <w:sz w:val="24"/>
          <w:u w:val="single"/>
        </w:rPr>
      </w:r>
      <w:r w:rsidR="00DC07B2" w:rsidRPr="00DC07B2">
        <w:rPr>
          <w:rFonts w:eastAsia="Calibri" w:cstheme="minorHAnsi"/>
          <w:color w:val="0070C0"/>
          <w:sz w:val="24"/>
          <w:u w:val="single"/>
        </w:rPr>
        <w:fldChar w:fldCharType="separate"/>
      </w:r>
      <w:r w:rsidR="00DC07B2" w:rsidRPr="00DC07B2">
        <w:rPr>
          <w:rFonts w:eastAsia="Calibri" w:cstheme="minorHAnsi"/>
          <w:color w:val="0070C0"/>
          <w:sz w:val="24"/>
          <w:u w:val="single"/>
        </w:rPr>
        <w:t>Aufgabenstellung</w:t>
      </w:r>
      <w:r w:rsidR="00DC07B2" w:rsidRPr="00DC07B2">
        <w:rPr>
          <w:rFonts w:eastAsia="Calibri" w:cstheme="minorHAnsi"/>
          <w:color w:val="0070C0"/>
          <w:sz w:val="24"/>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w:t>
      </w:r>
      <w:proofErr w:type="spellStart"/>
      <w:r w:rsidRPr="005E5C40">
        <w:t>is_deleted-Flag</w:t>
      </w:r>
      <w:proofErr w:type="spellEnd"/>
      <w:r w:rsidRPr="005E5C40">
        <w:t xml:space="preserve"> auf </w:t>
      </w:r>
      <w:proofErr w:type="spellStart"/>
      <w:r w:rsidRPr="005E5C40">
        <w:t>true</w:t>
      </w:r>
      <w:proofErr w:type="spellEnd"/>
      <w:r w:rsidRPr="005E5C40">
        <w:t xml:space="preserve"> gesetzt ist, wird dieser Eintrag durch Setzen des Flags auf </w:t>
      </w:r>
      <w:proofErr w:type="spellStart"/>
      <w:r w:rsidRPr="005E5C40">
        <w:t>false</w:t>
      </w:r>
      <w:proofErr w:type="spellEnd"/>
      <w:r w:rsidRPr="005E5C40">
        <w:t xml:space="preserve"> wieder aktiviert. Diese Herangehensweise ermöglicht es, Daten effizient wiederzuverwenden und unnötiges Anlegen von Duplikaten zu vermeiden. Die Implementierung der anderen Endpunkte folgte ähnlichen Überlegungen, wobei ich </w:t>
      </w:r>
      <w:r w:rsidRPr="005E5C40">
        <w:lastRenderedPageBreak/>
        <w:t>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t xml:space="preserve">Für die Skalierung der Bilder orientierte ich mich an den Recherchen und Empfehlungen von </w:t>
      </w:r>
      <w:proofErr w:type="spellStart"/>
      <w:r>
        <w:t>Baeldung</w:t>
      </w:r>
      <w:proofErr w:type="spellEnd"/>
      <w:r>
        <w:t xml:space="preserve">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1024 Pixeln 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 xml:space="preserve">Ist dies der Fall, wird das Bild proportional skaliert, sodass die maximale Breite eingehalten wird, während die Bildqualität durch die Verwendung von </w:t>
      </w:r>
      <w:proofErr w:type="spellStart"/>
      <w:r>
        <w:t>Image.SCALE_SMOOTH</w:t>
      </w:r>
      <w:proofErr w:type="spellEnd"/>
      <w:r>
        <w:t xml:space="preserve"> erhalten bleibt. Anschlie</w:t>
      </w:r>
      <w:r w:rsidR="00143227">
        <w:t>ss</w:t>
      </w:r>
      <w:r>
        <w:t xml:space="preserve">end wird das skalierte Bild in einem </w:t>
      </w:r>
      <w:proofErr w:type="spellStart"/>
      <w:r>
        <w:t>BufferedImage</w:t>
      </w:r>
      <w:proofErr w:type="spellEnd"/>
      <w:r>
        <w:t xml:space="preserv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Die Methode isImageValid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5FD65E70" w14:textId="3B44CAE1" w:rsidR="00DC7465" w:rsidRPr="00790CAF" w:rsidRDefault="005E5C40">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E28F79" w14:textId="6DCD2E61" w:rsidR="00DC7465" w:rsidRDefault="00416FF7" w:rsidP="003E645E">
      <w:pPr>
        <w:pStyle w:val="berschrift3"/>
        <w:rPr>
          <w:rFonts w:asciiTheme="minorHAnsi" w:eastAsia="Calibri" w:hAnsiTheme="minorHAnsi" w:cstheme="minorHAnsi"/>
          <w:color w:val="0070C0"/>
          <w:sz w:val="24"/>
          <w:szCs w:val="22"/>
          <w:u w:val="single"/>
        </w:rPr>
      </w:pPr>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r w:rsidR="00797448" w:rsidRPr="00797448">
        <w:rPr>
          <w:rFonts w:asciiTheme="minorHAnsi" w:eastAsia="Calibri" w:hAnsiTheme="minorHAnsi" w:cstheme="minorHAnsi"/>
          <w:color w:val="0070C0"/>
          <w:sz w:val="24"/>
          <w:szCs w:val="22"/>
          <w:u w:val="single"/>
        </w:rPr>
        <w:fldChar w:fldCharType="end"/>
      </w:r>
    </w:p>
    <w:p w14:paraId="0B13743D" w14:textId="081C8E52" w:rsidR="003E645E" w:rsidRPr="003E645E" w:rsidRDefault="003E645E" w:rsidP="003E645E">
      <w:pPr>
        <w:pStyle w:val="berschrift2"/>
        <w:rPr>
          <w:rFonts w:asciiTheme="minorHAnsi" w:eastAsiaTheme="minorHAnsi" w:hAnsiTheme="minorHAnsi" w:cstheme="minorBidi"/>
          <w:bCs w:val="0"/>
          <w:sz w:val="22"/>
          <w:szCs w:val="22"/>
        </w:rPr>
      </w:pPr>
      <w:r w:rsidRPr="003E645E">
        <w:rPr>
          <w:rFonts w:asciiTheme="minorHAnsi" w:eastAsiaTheme="minorHAnsi" w:hAnsiTheme="minorHAnsi" w:cstheme="minorBidi"/>
          <w:bCs w:val="0"/>
          <w:sz w:val="22"/>
          <w:szCs w:val="22"/>
        </w:rPr>
        <w:t>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grundlegend anpassen und für die spezifischen Bedürfnisse meines Projekts optimieren musste.</w:t>
      </w:r>
    </w:p>
    <w:p w14:paraId="3C0448E1" w14:textId="77777777" w:rsidR="001A33D0" w:rsidRDefault="001A33D0" w:rsidP="00F20EDF">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183B9A1A" w:rsidR="001033F0" w:rsidRPr="001033F0" w:rsidRDefault="001033F0" w:rsidP="001033F0">
      <w:r>
        <w:rPr>
          <w:noProof/>
        </w:rPr>
        <w:lastRenderedPageBreak/>
        <w:drawing>
          <wp:anchor distT="0" distB="0" distL="114300" distR="114300" simplePos="0" relativeHeight="251672576" behindDoc="0" locked="0" layoutInCell="1" allowOverlap="1" wp14:anchorId="6C970A71" wp14:editId="6CCC4A05">
            <wp:simplePos x="0" y="0"/>
            <wp:positionH relativeFrom="margin">
              <wp:align>left</wp:align>
            </wp:positionH>
            <wp:positionV relativeFrom="paragraph">
              <wp:posOffset>988695</wp:posOffset>
            </wp:positionV>
            <wp:extent cx="5934075" cy="5257800"/>
            <wp:effectExtent l="0" t="0" r="9525" b="0"/>
            <wp:wrapTopAndBottom/>
            <wp:docPr id="899487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anchor>
        </w:drawing>
      </w:r>
      <w:r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66300823" w14:textId="77777777" w:rsidR="001033F0" w:rsidRPr="001033F0" w:rsidRDefault="001033F0" w:rsidP="001033F0">
      <w:pPr>
        <w:rPr>
          <w:b/>
          <w:bCs/>
        </w:rPr>
      </w:pPr>
      <w:r w:rsidRPr="001033F0">
        <w:rPr>
          <w:b/>
          <w:bCs/>
        </w:rPr>
        <w:t>Überprüfung der Einzigartigkeit des Namens</w:t>
      </w:r>
    </w:p>
    <w:p w14:paraId="5BB51CBA" w14:textId="77777777" w:rsidR="001033F0" w:rsidRPr="001033F0" w:rsidRDefault="001033F0" w:rsidP="001033F0">
      <w:r w:rsidRPr="001033F0">
        <w:t>Der erste Schritt im Update-Prozess ist die Überprüfung, ob der neue Name bereits im System vorhanden ist. Dies verhindert Duplikate und gewährleistet, dass jeder Benutzer im System einen einzigartigen Namen hat. Diese Prüfung ist entscheidend für die Integrität der Daten und vermeidet Verwirrung oder Konflikte bei der Identifikation von Personen.</w:t>
      </w:r>
    </w:p>
    <w:p w14:paraId="4E1BE8A1" w14:textId="77777777" w:rsidR="001033F0" w:rsidRPr="001033F0" w:rsidRDefault="001033F0" w:rsidP="001033F0"/>
    <w:p w14:paraId="1FB85942" w14:textId="77777777" w:rsidR="001033F0" w:rsidRPr="001033F0" w:rsidRDefault="001033F0" w:rsidP="001033F0">
      <w:pPr>
        <w:rPr>
          <w:b/>
          <w:bCs/>
        </w:rPr>
      </w:pPr>
      <w:r w:rsidRPr="001033F0">
        <w:rPr>
          <w:b/>
          <w:bCs/>
        </w:rPr>
        <w:t>Überprüfung der Existenz der Person</w:t>
      </w:r>
    </w:p>
    <w:p w14:paraId="374F375F" w14:textId="1F98A3B6" w:rsidR="001033F0" w:rsidRPr="001033F0" w:rsidRDefault="001033F0" w:rsidP="001033F0">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81" w:name="sessionhand"/>
      <w:r w:rsidRPr="006124C5">
        <w:rPr>
          <w:b/>
          <w:bCs/>
        </w:rPr>
        <w:t xml:space="preserve">Implementierung der </w:t>
      </w:r>
      <w:proofErr w:type="spellStart"/>
      <w:r w:rsidRPr="006124C5">
        <w:rPr>
          <w:b/>
          <w:bCs/>
        </w:rPr>
        <w:t>Sessionverwaltung</w:t>
      </w:r>
      <w:proofErr w:type="spellEnd"/>
      <w:r>
        <w:t xml:space="preserve"> </w:t>
      </w:r>
      <w:bookmarkEnd w:id="181"/>
      <w:r>
        <w:t xml:space="preserve">war ein zentraler Bestandteil meines Projekts, um eine sichere Benutzeranmeldung und -abmeldung zu gewährleisten. Ich entwickelte das AuthenticationRepository und den AuthenticationService, die sich nahtlos in das bestehende Schema meiner Services, wie dem </w:t>
      </w:r>
      <w:proofErr w:type="spellStart"/>
      <w:r>
        <w:t>PersonService</w:t>
      </w:r>
      <w:proofErr w:type="spellEnd"/>
      <w:r>
        <w:t xml:space="preserv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 xml:space="preserve">Zur Verbesserung der Sicherheit habe ich zudem eine </w:t>
      </w:r>
      <w:proofErr w:type="spellStart"/>
      <w:r>
        <w:t>UnauthorizedException</w:t>
      </w:r>
      <w:proofErr w:type="spellEnd"/>
      <w:r>
        <w:t xml:space="preserve">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82" w:name="grosse_herausforderrung"/>
      <w:r w:rsidRPr="00F20EDF">
        <w:rPr>
          <w:bCs/>
        </w:rPr>
        <w:t>gro</w:t>
      </w:r>
      <w:r>
        <w:rPr>
          <w:bCs/>
        </w:rPr>
        <w:t>ss</w:t>
      </w:r>
      <w:r w:rsidRPr="00F20EDF">
        <w:rPr>
          <w:bCs/>
        </w:rPr>
        <w:t>e Herausforderung</w:t>
      </w:r>
      <w:bookmarkEnd w:id="182"/>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 xml:space="preserve">Lösungsansatz: </w:t>
      </w:r>
      <w:proofErr w:type="spellStart"/>
      <w:r w:rsidRPr="00F20EDF">
        <w:rPr>
          <w:b/>
        </w:rPr>
        <w:t>Secure</w:t>
      </w:r>
      <w:r>
        <w:rPr>
          <w:b/>
        </w:rPr>
        <w:t>d</w:t>
      </w:r>
      <w:proofErr w:type="spellEnd"/>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w:t>
      </w:r>
      <w:proofErr w:type="spellStart"/>
      <w:r w:rsidRPr="00F20EDF">
        <w:rPr>
          <w:bCs/>
        </w:rPr>
        <w:t>SecuredListener</w:t>
      </w:r>
      <w:proofErr w:type="spellEnd"/>
      <w:r w:rsidRPr="00F20EDF">
        <w:rPr>
          <w:bCs/>
        </w:rPr>
        <w:t xml:space="preserve">.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w:t>
      </w:r>
      <w:proofErr w:type="spellStart"/>
      <w:r w:rsidR="006124C5" w:rsidRPr="006124C5">
        <w:rPr>
          <w:rFonts w:eastAsia="Calibri" w:cstheme="minorHAnsi"/>
          <w:color w:val="0070C0"/>
          <w:sz w:val="24"/>
          <w:u w:val="single"/>
        </w:rPr>
        <w:t>Sessionverwaltung</w:t>
      </w:r>
      <w:proofErr w:type="spellEnd"/>
      <w:r w:rsidR="006124C5" w:rsidRPr="006124C5">
        <w:rPr>
          <w:rFonts w:eastAsia="Calibri" w:cstheme="minorHAnsi"/>
          <w:color w:val="0070C0"/>
          <w:sz w:val="24"/>
          <w:u w:val="single"/>
        </w:rPr>
        <w:t xml:space="preserve">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 xml:space="preserve">Implementierung des </w:t>
      </w:r>
      <w:proofErr w:type="spellStart"/>
      <w:r w:rsidR="00F20EDF" w:rsidRPr="00F20EDF">
        <w:rPr>
          <w:bCs/>
        </w:rPr>
        <w:t>SecuredListeners</w:t>
      </w:r>
      <w:proofErr w:type="spellEnd"/>
      <w:r w:rsidR="00F20EDF" w:rsidRPr="00F20EDF">
        <w:rPr>
          <w:bCs/>
        </w:rPr>
        <w:t>:</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 xml:space="preserve">Der </w:t>
      </w:r>
      <w:proofErr w:type="spellStart"/>
      <w:r w:rsidRPr="00B64BDD">
        <w:rPr>
          <w:bCs/>
        </w:rPr>
        <w:t>SecuredListener</w:t>
      </w:r>
      <w:proofErr w:type="spellEnd"/>
      <w:r w:rsidRPr="00B64BDD">
        <w:rPr>
          <w:bCs/>
        </w:rPr>
        <w:t xml:space="preserve">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w:t>
      </w:r>
      <w:proofErr w:type="spellStart"/>
      <w:r w:rsidRPr="00B64BDD">
        <w:rPr>
          <w:bCs/>
        </w:rPr>
        <w:t>SecuredListener</w:t>
      </w:r>
      <w:proofErr w:type="spellEnd"/>
      <w:r w:rsidRPr="00B64BDD">
        <w:rPr>
          <w:bCs/>
        </w:rPr>
        <w:t xml:space="preserve"> zu integrieren, erwies sich als effektiv. </w:t>
      </w:r>
      <w:r w:rsidR="0089195A">
        <w:br w:type="page"/>
      </w:r>
    </w:p>
    <w:p w14:paraId="61800A8F" w14:textId="6559BAED" w:rsidR="007C249F" w:rsidRPr="007C249F" w:rsidRDefault="007C249F" w:rsidP="007C249F">
      <w:pPr>
        <w:pStyle w:val="berschrift3"/>
      </w:pPr>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p>
    <w:p w14:paraId="0821F27C" w14:textId="77777777" w:rsidR="007C249F" w:rsidRPr="007C249F" w:rsidRDefault="007C249F" w:rsidP="00C66DF5">
      <w:r w:rsidRPr="007C249F">
        <w:t xml:space="preserve">Im Rahmen des Feinschliffs des </w:t>
      </w:r>
      <w:proofErr w:type="spellStart"/>
      <w:r w:rsidRPr="007C249F">
        <w:t>Backends</w:t>
      </w:r>
      <w:proofErr w:type="spellEnd"/>
      <w:r w:rsidRPr="007C249F">
        <w:t xml:space="preserve"> für meine IPA habe ich einen klaren Plan verfolgt, um das Backend meiner Anwendung zu optimieren und zu verfeinern. Mein Ansatz umfasste mehrere zentrale Schritte, die darauf abzielten, die Funktionalität zu erweitern, den Code zu </w:t>
      </w:r>
      <w:proofErr w:type="spellStart"/>
      <w:r w:rsidRPr="007C249F">
        <w:t>refaktorisieren</w:t>
      </w:r>
      <w:proofErr w:type="spellEnd"/>
      <w:r w:rsidRPr="007C249F">
        <w:t xml:space="preserve">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w:t>
      </w:r>
      <w:proofErr w:type="spellStart"/>
      <w:r w:rsidRPr="00117013">
        <w:rPr>
          <w:b/>
          <w:bCs/>
        </w:rPr>
        <w:t>Refactoring</w:t>
      </w:r>
      <w:proofErr w:type="spellEnd"/>
    </w:p>
    <w:p w14:paraId="38700F0A" w14:textId="77777777" w:rsidR="007C249F" w:rsidRPr="007C249F" w:rsidRDefault="007C249F" w:rsidP="00C66DF5">
      <w:r w:rsidRPr="007C249F">
        <w:t xml:space="preserve">Nachdem die wesentlichen Funktionen implementiert waren, widmete ich mich dem </w:t>
      </w:r>
      <w:proofErr w:type="spellStart"/>
      <w:r w:rsidRPr="007C249F">
        <w:t>Refactoring</w:t>
      </w:r>
      <w:proofErr w:type="spellEnd"/>
      <w:r w:rsidRPr="007C249F">
        <w:t xml:space="preserve"> des Codes. Mein Ziel war es, den Code zu straffen, Redundanzen zu eliminieren und die Lesbarkeit sowie die Wartbarkeit zu verbessern. Ein besonderes Augenmerk legte ich dabei auf das ImageRepository, wo ich die Nutzung von User-</w:t>
      </w:r>
      <w:proofErr w:type="spellStart"/>
      <w:r w:rsidRPr="007C249F">
        <w:t>Created</w:t>
      </w:r>
      <w:proofErr w:type="spellEnd"/>
      <w:r w:rsidRPr="007C249F">
        <w:t>- und User-</w:t>
      </w:r>
      <w:proofErr w:type="spellStart"/>
      <w:r w:rsidRPr="007C249F">
        <w:t>Modified</w:t>
      </w:r>
      <w:proofErr w:type="spellEnd"/>
      <w:r w:rsidRPr="007C249F">
        <w:t>-Metadaten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 xml:space="preserve">im Daily habe ich verschiedene Möglichkeiten zur Verbesserung dieses Prozesses erörtert. Trotz meines starken Wunsches, den </w:t>
      </w:r>
      <w:proofErr w:type="spellStart"/>
      <w:r w:rsidRPr="007C249F">
        <w:t>MyTalentTransformer</w:t>
      </w:r>
      <w:proofErr w:type="spellEnd"/>
      <w:r w:rsidRPr="007C249F">
        <w:t xml:space="preserve">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 xml:space="preserve">Obwohl der </w:t>
      </w:r>
      <w:proofErr w:type="spellStart"/>
      <w:r w:rsidRPr="007C249F">
        <w:t>MyTalentTransformer</w:t>
      </w:r>
      <w:proofErr w:type="spellEnd"/>
      <w:r w:rsidRPr="007C249F">
        <w:t xml:space="preserve">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w:t>
      </w:r>
      <w:proofErr w:type="spellStart"/>
      <w:r w:rsidR="00A4107E">
        <w:t>undconvertSubcategory</w:t>
      </w:r>
      <w:proofErr w:type="spellEnd"/>
      <w:r w:rsidR="00A4107E">
        <w:t xml:space="preserve">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 MERGEFORMAT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 MERGEFORMAT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w:t>
      </w:r>
      <w:proofErr w:type="spellStart"/>
      <w:r w:rsidR="0089195A">
        <w:t>StringAdapter</w:t>
      </w:r>
      <w:proofErr w:type="spellEnd"/>
      <w:r w:rsidR="0089195A">
        <w:t xml:space="preserve"> und </w:t>
      </w:r>
      <w:proofErr w:type="spellStart"/>
      <w:r w:rsidR="0089195A">
        <w:t>ListAdapter</w:t>
      </w:r>
      <w:proofErr w:type="spellEnd"/>
      <w:r w:rsidR="0089195A">
        <w:t xml:space="preserve"> implementierten </w:t>
      </w:r>
      <w:proofErr w:type="spellStart"/>
      <w:r w:rsidR="0089195A">
        <w:t>try</w:t>
      </w:r>
      <w:proofErr w:type="spellEnd"/>
      <w:r w:rsidR="0089195A">
        <w:t xml:space="preserve">-catch-Blöcke für die </w:t>
      </w:r>
      <w:proofErr w:type="spellStart"/>
      <w:r w:rsidR="0089195A">
        <w:t>ConversionException</w:t>
      </w:r>
      <w:proofErr w:type="spellEnd"/>
      <w:r w:rsidR="0089195A">
        <w:t xml:space="preserve"> im Umgang mit dem StringCleaner unter den aktuellen Umständen nicht notwendig waren. Dies lag daran, dass im StringCleaner keine </w:t>
      </w:r>
      <w:proofErr w:type="spellStart"/>
      <w:r w:rsidR="0089195A">
        <w:t>Exceptions</w:t>
      </w:r>
      <w:proofErr w:type="spellEnd"/>
      <w:r w:rsidR="0089195A">
        <w:t xml:space="preserve"> geworfen wurden, </w:t>
      </w:r>
      <w:proofErr w:type="gramStart"/>
      <w:r w:rsidR="0089195A">
        <w:t>au</w:t>
      </w:r>
      <w:r w:rsidR="00E214E9">
        <w:t>ss</w:t>
      </w:r>
      <w:r w:rsidR="0089195A">
        <w:t>er der übergebene Wert</w:t>
      </w:r>
      <w:proofErr w:type="gramEnd"/>
      <w:r w:rsidR="0089195A">
        <w:t xml:space="preserve"> war null. In jedem Adapter, in dem der StringCleaner verwendet wurde, erfolgte bereits eine Überprüfung auf null, bevor der StringCleaner zum Einsatz kam. Diese Erkenntnis könnte als "unnötig" angesehen werden</w:t>
      </w:r>
      <w:r w:rsidR="00390B83">
        <w:t xml:space="preserve">. Ursprünglich dachte ich, dass diese Blöcke erforderlich seien, um potenzielle Konvertierungsfehler abzufangen. Jedoch stellte sich heraus, dass sowohl im </w:t>
      </w:r>
      <w:proofErr w:type="spellStart"/>
      <w:r w:rsidR="00390B83">
        <w:t>StringAdapter</w:t>
      </w:r>
      <w:proofErr w:type="spellEnd"/>
      <w:r w:rsidR="00390B83">
        <w:t xml:space="preserve"> als auch im </w:t>
      </w:r>
      <w:proofErr w:type="spellStart"/>
      <w:r w:rsidR="00390B83">
        <w:t>ListAdapter</w:t>
      </w:r>
      <w:proofErr w:type="spellEnd"/>
      <w:r w:rsidR="00390B83">
        <w:t xml:space="preserve"> tatsächlich keine Konvertierungsfehler auftreten können, da alle Eingaben als Strings empfangen und verarbeitet werden. Dieser Logikfehler wurde im Zuge des Feinschliffs korrigiert und die unnötigen </w:t>
      </w:r>
      <w:proofErr w:type="spellStart"/>
      <w:r w:rsidR="00390B83">
        <w:t>try</w:t>
      </w:r>
      <w:proofErr w:type="spellEnd"/>
      <w:r w:rsidR="00390B83">
        <w:t>-catch-Blöcke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r>
        <w:t xml:space="preserve">Arbeitspaket </w:t>
      </w:r>
      <w:r w:rsidRPr="00EC6BE5">
        <w:rPr>
          <w:color w:val="0070C0"/>
          <w:sz w:val="24"/>
          <w:u w:val="single"/>
        </w:rPr>
        <w:fldChar w:fldCharType="begin"/>
      </w:r>
      <w:r w:rsidRPr="00EC6BE5">
        <w:rPr>
          <w:color w:val="0070C0"/>
          <w:sz w:val="24"/>
          <w:u w:val="single"/>
        </w:rPr>
        <w:instrText xml:space="preserve"> REF A19 \h </w:instrText>
      </w:r>
      <w:r>
        <w:rPr>
          <w:color w:val="0070C0"/>
          <w:sz w:val="24"/>
          <w:u w:val="single"/>
        </w:rPr>
        <w:instrText xml:space="preserve"> \* MERGEFORMAT </w:instrText>
      </w:r>
      <w:r w:rsidRPr="00EC6BE5">
        <w:rPr>
          <w:color w:val="0070C0"/>
          <w:sz w:val="24"/>
          <w:u w:val="single"/>
        </w:rPr>
      </w:r>
      <w:r w:rsidRPr="00EC6BE5">
        <w:rPr>
          <w:color w:val="0070C0"/>
          <w:sz w:val="24"/>
          <w:u w:val="single"/>
        </w:rPr>
        <w:fldChar w:fldCharType="separate"/>
      </w:r>
      <w:r w:rsidRPr="00EC6BE5">
        <w:rPr>
          <w:color w:val="0070C0"/>
          <w:sz w:val="24"/>
          <w:u w:val="single"/>
        </w:rPr>
        <w:t>19</w:t>
      </w:r>
      <w:r w:rsidRPr="00EC6BE5">
        <w:rPr>
          <w:color w:val="0070C0"/>
          <w:sz w:val="24"/>
          <w:u w:val="single"/>
        </w:rPr>
        <w:fldChar w:fldCharType="end"/>
      </w:r>
    </w:p>
    <w:p w14:paraId="233E6F1C" w14:textId="6A288A5F" w:rsidR="00514C82" w:rsidRDefault="00514C82" w:rsidP="00514C82">
      <w:r>
        <w:t xml:space="preserve">Für das </w:t>
      </w:r>
      <w:r w:rsidRPr="00FF2DCE">
        <w:t xml:space="preserve">Arbeitspaket </w:t>
      </w:r>
      <w:r w:rsidRPr="00FF2DCE">
        <w:rPr>
          <w:color w:val="0070C0"/>
          <w:u w:val="single"/>
        </w:rPr>
        <w:fldChar w:fldCharType="begin"/>
      </w:r>
      <w:r w:rsidRPr="00FF2DCE">
        <w:rPr>
          <w:color w:val="0070C0"/>
          <w:u w:val="single"/>
        </w:rPr>
        <w:instrText xml:space="preserve"> REF A19 \h  \* MERGEFORMAT </w:instrText>
      </w:r>
      <w:r w:rsidRPr="00FF2DCE">
        <w:rPr>
          <w:color w:val="0070C0"/>
          <w:u w:val="single"/>
        </w:rPr>
      </w:r>
      <w:r w:rsidRPr="00FF2DCE">
        <w:rPr>
          <w:color w:val="0070C0"/>
          <w:u w:val="single"/>
        </w:rPr>
        <w:fldChar w:fldCharType="separate"/>
      </w:r>
      <w:r w:rsidRPr="00FF2DCE">
        <w:rPr>
          <w:color w:val="0070C0"/>
          <w:u w:val="single"/>
        </w:rPr>
        <w:t>19</w:t>
      </w:r>
      <w:r w:rsidRPr="00FF2DCE">
        <w:rPr>
          <w:color w:val="0070C0"/>
          <w:u w:val="single"/>
        </w:rPr>
        <w:fldChar w:fldCharType="end"/>
      </w:r>
      <w:r w:rsidRPr="00FF2DCE">
        <w:t xml:space="preserve"> mei</w:t>
      </w:r>
      <w:r>
        <w:t>ner IPA lag der Fokus auf der Optimierung und Anpassung der Kommunikation zwischen dem Frontend und dem Backend, insbesondere in Bezug auf die Handhabung der Rest Endpunkte und der Authentifizierung. Ziel war es, eine nahtlose und sichere Interaktion zu gewährleisten, die den Anforderungen der modernen Webentwicklung entspricht.</w:t>
      </w:r>
    </w:p>
    <w:p w14:paraId="2D39411E" w14:textId="77777777" w:rsidR="00514C82" w:rsidRDefault="00514C82" w:rsidP="00514C82"/>
    <w:p w14:paraId="0883DB5E" w14:textId="77777777" w:rsidR="00514C82" w:rsidRPr="00514C82" w:rsidRDefault="00514C82" w:rsidP="00514C82">
      <w:pPr>
        <w:rPr>
          <w:b/>
          <w:bCs/>
        </w:rPr>
      </w:pPr>
      <w:r w:rsidRPr="00514C82">
        <w:rPr>
          <w:b/>
          <w:bCs/>
        </w:rPr>
        <w:t>Anpassung des Exchange DTO im Frontend</w:t>
      </w:r>
    </w:p>
    <w:p w14:paraId="458352DB" w14:textId="0BC88E1B" w:rsidR="00514C82" w:rsidRDefault="00514C82" w:rsidP="00514C82">
      <w:r>
        <w:t xml:space="preserve">Eine zentrale Änderung betraf das Exchange Data Transfer </w:t>
      </w:r>
      <w:proofErr w:type="spellStart"/>
      <w:r>
        <w:t>Object</w:t>
      </w:r>
      <w:proofErr w:type="spellEnd"/>
      <w:r>
        <w:t xml:space="preserve"> (DTO), das im Frontend für die Kommunikation mit dem Backend</w:t>
      </w:r>
      <w:r w:rsidR="00092B1C">
        <w:t xml:space="preserve"> im </w:t>
      </w:r>
      <w:proofErr w:type="spellStart"/>
      <w:r w:rsidR="00092B1C">
        <w:t>Websockets</w:t>
      </w:r>
      <w:proofErr w:type="spellEnd"/>
      <w:r>
        <w:t xml:space="preserve"> genutzt wird. Um die Sicherheit bei der Übertragung von Anfragen zu erhöhen, integrierte ich das Token-Feld in das DTO. Dies ermöglicht es, dass jede Anfrage mit einem Authentifizierungstoken versehen wird, was eine verifizierte und sichere Kommunikation zwischen dem Frontend und dem Backend garantiert. Die Implementierung dieser Anpassung erforderte eine sorgfältige Überarbeitung der bestehenden Kommunikationsstruktur, um sicherzustellen, dass das Token korrekt mit jeder Anfrage gesendet und vom Backend verarbeitet wird.</w:t>
      </w:r>
    </w:p>
    <w:p w14:paraId="5A0E6DC1" w14:textId="77777777" w:rsidR="00514C82" w:rsidRDefault="00514C82" w:rsidP="00514C82"/>
    <w:p w14:paraId="769568EA" w14:textId="77777777" w:rsidR="00514C82" w:rsidRPr="00FF2DCE" w:rsidRDefault="00514C82" w:rsidP="00514C82">
      <w:pPr>
        <w:rPr>
          <w:b/>
          <w:bCs/>
        </w:rPr>
      </w:pPr>
      <w:r w:rsidRPr="00FF2DCE">
        <w:rPr>
          <w:b/>
          <w:bCs/>
        </w:rPr>
        <w:t>Entwicklung der REST-Kommunikation für Bilderverwaltung</w:t>
      </w:r>
    </w:p>
    <w:p w14:paraId="0A94068C" w14:textId="77777777" w:rsidR="00E160FF" w:rsidRDefault="00E160FF" w:rsidP="00E160FF">
      <w:r>
        <w:t>Für die Entwicklung der REST-Kommunikationsschnittstelle im Bereich der Bilderverwaltung orientierte ich mich an bewährten Praktiken und Beispielen aus einem anderen Projekt meiner Abteilung. Ziel war es, eine robuste und effiziente Lösung zu schaffen, die den Anforderungen an das Hochladen, Bearbeiten und Abrufen von Bildinformationen gerecht wird.</w:t>
      </w:r>
    </w:p>
    <w:p w14:paraId="6BCBE64C" w14:textId="77777777" w:rsidR="00E160FF" w:rsidRDefault="00E160FF" w:rsidP="00E160FF"/>
    <w:p w14:paraId="524AF974" w14:textId="77777777" w:rsidR="00E160FF" w:rsidRDefault="00E160FF" w:rsidP="00E160FF"/>
    <w:p w14:paraId="2150AA8A" w14:textId="77777777" w:rsidR="00E160FF" w:rsidRPr="00E160FF" w:rsidRDefault="00E160FF" w:rsidP="00E160FF">
      <w:pPr>
        <w:rPr>
          <w:b/>
          <w:bCs/>
        </w:rPr>
      </w:pPr>
      <w:r w:rsidRPr="00E160FF">
        <w:rPr>
          <w:b/>
          <w:bCs/>
        </w:rPr>
        <w:t>Fazit</w:t>
      </w:r>
    </w:p>
    <w:p w14:paraId="21D14DDF" w14:textId="2EAB29FB" w:rsidR="00514C82" w:rsidRDefault="00E160FF" w:rsidP="00E160FF">
      <w:r>
        <w:t>Die Entwicklung der REST-Kommunikationsschnittstelle für die Bilderverwaltung stellte einen wichtigen Schritt in der Realisierung der Anwendung dar. Durch die Orientierung an bewährten Praktiken und die Anpassung an die spezifischen Bedürfnisse der Bilderverwaltung konnte eine leistungsfähige und benutzerfreundliche Schnittstelle geschaffen werden. Die sorgfältige Dokumentation erleichtert zudem die Integration und Nutzung der Schnittstelle und trägt zur Effizienz des Gesamtsystems bei.</w:t>
      </w:r>
    </w:p>
    <w:p w14:paraId="2BA28956" w14:textId="6721A158" w:rsidR="00EC6BE5" w:rsidRDefault="00EC6BE5" w:rsidP="00514C82">
      <w:r>
        <w:br w:type="page"/>
      </w:r>
    </w:p>
    <w:p w14:paraId="3A0A018A" w14:textId="22F01ABC" w:rsidR="00EC6BE5" w:rsidRDefault="004C7F08" w:rsidP="004C7F08">
      <w:pPr>
        <w:pStyle w:val="berschrift3"/>
      </w:pPr>
      <w:r>
        <w:lastRenderedPageBreak/>
        <w:t xml:space="preserve">Arbeitspaket </w:t>
      </w:r>
      <w:r w:rsidRPr="00F9428B">
        <w:rPr>
          <w:rFonts w:asciiTheme="minorHAnsi" w:eastAsiaTheme="minorHAnsi" w:hAnsiTheme="minorHAnsi" w:cstheme="minorBidi"/>
          <w:color w:val="0070C0"/>
          <w:szCs w:val="22"/>
          <w:u w:val="single"/>
        </w:rPr>
        <w:fldChar w:fldCharType="begin"/>
      </w:r>
      <w:r w:rsidRPr="00F9428B">
        <w:rPr>
          <w:rFonts w:asciiTheme="minorHAnsi" w:eastAsiaTheme="minorHAnsi" w:hAnsiTheme="minorHAnsi" w:cstheme="minorBidi"/>
          <w:color w:val="0070C0"/>
          <w:szCs w:val="22"/>
          <w:u w:val="single"/>
        </w:rPr>
        <w:instrText xml:space="preserve"> REF A20 \h  \* MERGEFORMAT </w:instrText>
      </w:r>
      <w:r w:rsidRPr="00F9428B">
        <w:rPr>
          <w:rFonts w:asciiTheme="minorHAnsi" w:eastAsiaTheme="minorHAnsi" w:hAnsiTheme="minorHAnsi" w:cstheme="minorBidi"/>
          <w:color w:val="0070C0"/>
          <w:szCs w:val="22"/>
          <w:u w:val="single"/>
        </w:rPr>
      </w:r>
      <w:r w:rsidRPr="00F9428B">
        <w:rPr>
          <w:rFonts w:asciiTheme="minorHAnsi" w:eastAsiaTheme="minorHAnsi" w:hAnsiTheme="minorHAnsi" w:cstheme="minorBidi"/>
          <w:color w:val="0070C0"/>
          <w:szCs w:val="22"/>
          <w:u w:val="single"/>
        </w:rPr>
        <w:fldChar w:fldCharType="separate"/>
      </w:r>
      <w:r w:rsidRPr="00F9428B">
        <w:rPr>
          <w:rFonts w:asciiTheme="minorHAnsi" w:eastAsiaTheme="minorHAnsi" w:hAnsiTheme="minorHAnsi" w:cstheme="minorBidi"/>
          <w:color w:val="0070C0"/>
          <w:szCs w:val="22"/>
          <w:u w:val="single"/>
        </w:rPr>
        <w:t>20</w:t>
      </w:r>
      <w:r w:rsidRPr="00F9428B">
        <w:rPr>
          <w:rFonts w:asciiTheme="minorHAnsi" w:eastAsiaTheme="minorHAnsi" w:hAnsiTheme="minorHAnsi" w:cstheme="minorBidi"/>
          <w:color w:val="0070C0"/>
          <w:szCs w:val="22"/>
          <w:u w:val="single"/>
        </w:rPr>
        <w:fldChar w:fldCharType="end"/>
      </w:r>
      <w:r w:rsidR="00851626">
        <w:rPr>
          <w:rFonts w:asciiTheme="minorHAnsi" w:eastAsiaTheme="minorHAnsi" w:hAnsiTheme="minorHAnsi" w:cstheme="minorBidi"/>
          <w:color w:val="0070C0"/>
          <w:szCs w:val="22"/>
          <w:u w:val="single"/>
        </w:rPr>
        <w:t xml:space="preserve"> </w:t>
      </w:r>
      <w:r w:rsidR="00851626" w:rsidRPr="00851626">
        <w:t>&amp;</w:t>
      </w:r>
      <w:r w:rsidR="00851626">
        <w:rPr>
          <w:rFonts w:asciiTheme="minorHAnsi" w:eastAsiaTheme="minorHAnsi" w:hAnsiTheme="minorHAnsi" w:cstheme="minorBidi"/>
          <w:color w:val="0070C0"/>
          <w:szCs w:val="22"/>
          <w:u w:val="single"/>
        </w:rPr>
        <w:t xml:space="preserve"> </w:t>
      </w:r>
      <w:r w:rsidR="00851626">
        <w:rPr>
          <w:rFonts w:asciiTheme="minorHAnsi" w:eastAsiaTheme="minorHAnsi" w:hAnsiTheme="minorHAnsi" w:cstheme="minorBidi"/>
          <w:color w:val="0070C0"/>
          <w:szCs w:val="22"/>
          <w:u w:val="single"/>
        </w:rPr>
        <w:fldChar w:fldCharType="begin"/>
      </w:r>
      <w:r w:rsidR="00851626">
        <w:rPr>
          <w:rFonts w:asciiTheme="minorHAnsi" w:eastAsiaTheme="minorHAnsi" w:hAnsiTheme="minorHAnsi" w:cstheme="minorBidi"/>
          <w:color w:val="0070C0"/>
          <w:szCs w:val="22"/>
          <w:u w:val="single"/>
        </w:rPr>
        <w:instrText xml:space="preserve"> REF A21 \h  \* MERGEFORMAT </w:instrText>
      </w:r>
      <w:r w:rsidR="00851626">
        <w:rPr>
          <w:rFonts w:asciiTheme="minorHAnsi" w:eastAsiaTheme="minorHAnsi" w:hAnsiTheme="minorHAnsi" w:cstheme="minorBidi"/>
          <w:color w:val="0070C0"/>
          <w:szCs w:val="22"/>
          <w:u w:val="single"/>
        </w:rPr>
      </w:r>
      <w:r w:rsidR="00851626">
        <w:rPr>
          <w:rFonts w:asciiTheme="minorHAnsi" w:eastAsiaTheme="minorHAnsi" w:hAnsiTheme="minorHAnsi" w:cstheme="minorBidi"/>
          <w:color w:val="0070C0"/>
          <w:szCs w:val="22"/>
          <w:u w:val="single"/>
        </w:rPr>
        <w:fldChar w:fldCharType="separate"/>
      </w:r>
      <w:r w:rsidR="00851626" w:rsidRPr="00851626">
        <w:rPr>
          <w:rFonts w:asciiTheme="minorHAnsi" w:eastAsiaTheme="minorHAnsi" w:hAnsiTheme="minorHAnsi" w:cstheme="minorBidi"/>
          <w:color w:val="0070C0"/>
          <w:szCs w:val="22"/>
          <w:u w:val="single"/>
        </w:rPr>
        <w:t>21</w:t>
      </w:r>
      <w:r w:rsidR="00851626">
        <w:rPr>
          <w:rFonts w:asciiTheme="minorHAnsi" w:eastAsiaTheme="minorHAnsi" w:hAnsiTheme="minorHAnsi" w:cstheme="minorBidi"/>
          <w:color w:val="0070C0"/>
          <w:szCs w:val="22"/>
          <w:u w:val="single"/>
        </w:rPr>
        <w:fldChar w:fldCharType="end"/>
      </w:r>
    </w:p>
    <w:p w14:paraId="47D33919" w14:textId="2AEA20E0" w:rsidR="004C7F08" w:rsidRPr="004C7F08" w:rsidRDefault="004C7F08" w:rsidP="004C7F08">
      <w:pPr>
        <w:rPr>
          <w:bCs/>
        </w:rPr>
      </w:pPr>
      <w:r w:rsidRPr="004C7F08">
        <w:rPr>
          <w:bCs/>
        </w:rPr>
        <w:t xml:space="preserve">Im Zuge der Implementierung von Sicherheitsmechanismen im Frontend stand die Entwicklung eines Systems im Vordergrund, das den Zugriff auf geschützte Bereiche der Anwendung effektiv kontrolliert und dabei eine intuitive Nutzerführung durch angemessene Routing-Regeln gewährleistet. Ein wesentliches Ziel war es, die </w:t>
      </w:r>
      <w:proofErr w:type="spellStart"/>
      <w:r w:rsidRPr="004C7F08">
        <w:rPr>
          <w:bCs/>
        </w:rPr>
        <w:t>Navigationbar</w:t>
      </w:r>
      <w:proofErr w:type="spellEnd"/>
      <w:r w:rsidRPr="004C7F08">
        <w:rPr>
          <w:bCs/>
        </w:rPr>
        <w:t xml:space="preserve"> dynamisch anzupassen, je nachdem, ob ein Nutzer authentifiziert ist.</w:t>
      </w:r>
    </w:p>
    <w:p w14:paraId="0D42557E" w14:textId="54930A9E" w:rsidR="004C7F08" w:rsidRPr="004C7F08" w:rsidRDefault="004C7F08" w:rsidP="004C7F08">
      <w:pPr>
        <w:rPr>
          <w:bCs/>
        </w:rPr>
      </w:pPr>
    </w:p>
    <w:p w14:paraId="44D67B58" w14:textId="577D3B8B" w:rsidR="004C7F08" w:rsidRPr="004C7F08" w:rsidRDefault="00C649A8" w:rsidP="004C7F08">
      <w:pPr>
        <w:rPr>
          <w:bCs/>
        </w:rPr>
      </w:pPr>
      <w:r>
        <w:rPr>
          <w:noProof/>
        </w:rPr>
        <w:drawing>
          <wp:anchor distT="0" distB="0" distL="114300" distR="114300" simplePos="0" relativeHeight="251674624" behindDoc="0" locked="0" layoutInCell="1" allowOverlap="1" wp14:anchorId="5A34D1B1" wp14:editId="7A623742">
            <wp:simplePos x="0" y="0"/>
            <wp:positionH relativeFrom="page">
              <wp:align>center</wp:align>
            </wp:positionH>
            <wp:positionV relativeFrom="paragraph">
              <wp:posOffset>316230</wp:posOffset>
            </wp:positionV>
            <wp:extent cx="5943600" cy="4048125"/>
            <wp:effectExtent l="0" t="0" r="0" b="9525"/>
            <wp:wrapSquare wrapText="bothSides"/>
            <wp:docPr id="10634087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anchor>
        </w:drawing>
      </w:r>
      <w:r w:rsidR="004C7F08" w:rsidRPr="004C7F08">
        <w:rPr>
          <w:bCs/>
        </w:rPr>
        <w:t xml:space="preserve">Implementierung des </w:t>
      </w:r>
      <w:bookmarkStart w:id="183" w:name="authcontext"/>
      <w:proofErr w:type="spellStart"/>
      <w:r w:rsidR="004C7F08" w:rsidRPr="004C7F08">
        <w:rPr>
          <w:bCs/>
        </w:rPr>
        <w:t>AuthContext</w:t>
      </w:r>
      <w:bookmarkEnd w:id="183"/>
      <w:proofErr w:type="spellEnd"/>
      <w:r w:rsidR="004C7F08" w:rsidRPr="004C7F08">
        <w:rPr>
          <w:bCs/>
        </w:rPr>
        <w:t xml:space="preserve"> und </w:t>
      </w:r>
      <w:proofErr w:type="spellStart"/>
      <w:r w:rsidR="004C7F08" w:rsidRPr="004C7F08">
        <w:rPr>
          <w:bCs/>
        </w:rPr>
        <w:t>AuthProvider</w:t>
      </w:r>
      <w:proofErr w:type="spellEnd"/>
    </w:p>
    <w:p w14:paraId="0100E38D" w14:textId="4A0D6B3D" w:rsidR="004C7F08" w:rsidRDefault="004C7F08" w:rsidP="004C7F08">
      <w:r w:rsidRPr="004C7F08">
        <w:rPr>
          <w:bCs/>
        </w:rPr>
        <w:t xml:space="preserve">Der </w:t>
      </w:r>
      <w:proofErr w:type="spellStart"/>
      <w:r w:rsidRPr="004C7F08">
        <w:rPr>
          <w:bCs/>
        </w:rPr>
        <w:t>AuthContext</w:t>
      </w:r>
      <w:proofErr w:type="spellEnd"/>
      <w:r w:rsidRPr="004C7F08">
        <w:rPr>
          <w:bCs/>
        </w:rPr>
        <w:t xml:space="preserve"> wurde mithilfe von </w:t>
      </w:r>
      <w:proofErr w:type="spellStart"/>
      <w:r w:rsidRPr="004C7F08">
        <w:rPr>
          <w:bCs/>
        </w:rPr>
        <w:t>Reacts</w:t>
      </w:r>
      <w:proofErr w:type="spellEnd"/>
      <w:r w:rsidRPr="004C7F08">
        <w:rPr>
          <w:bCs/>
        </w:rPr>
        <w:t xml:space="preserve"> </w:t>
      </w:r>
      <w:proofErr w:type="spellStart"/>
      <w:r w:rsidRPr="004C7F08">
        <w:rPr>
          <w:bCs/>
        </w:rPr>
        <w:t>createContext</w:t>
      </w:r>
      <w:proofErr w:type="spellEnd"/>
      <w:r w:rsidRPr="004C7F08">
        <w:rPr>
          <w:bCs/>
        </w:rPr>
        <w:t xml:space="preserve"> erstellt,</w:t>
      </w:r>
      <w:r w:rsidR="00106604">
        <w:rPr>
          <w:bCs/>
        </w:rPr>
        <w:t xml:space="preserve"> ich habe mich an diese Dokumentation gehalten: </w:t>
      </w:r>
      <w:hyperlink r:id="rId51" w:history="1">
        <w:r w:rsidR="00106604" w:rsidRPr="00F9428B">
          <w:rPr>
            <w:color w:val="0070C0"/>
            <w:u w:val="single"/>
          </w:rPr>
          <w:t>https://react.dev/reference/react/createContext</w:t>
        </w:r>
      </w:hyperlink>
      <w:r w:rsidR="00106604" w:rsidRPr="00F9428B">
        <w:rPr>
          <w:bCs/>
          <w:u w:val="single"/>
        </w:rPr>
        <w:t>,</w:t>
      </w:r>
      <w:r w:rsidRPr="004C7F08">
        <w:rPr>
          <w:bCs/>
        </w:rPr>
        <w:t xml:space="preserve"> um eine zentrale Verwaltung des Authentifizierungsstatus zu ermöglichen. Der zugehörige </w:t>
      </w:r>
      <w:proofErr w:type="spellStart"/>
      <w:r w:rsidRPr="004C7F08">
        <w:rPr>
          <w:bCs/>
        </w:rPr>
        <w:t>AuthProvider</w:t>
      </w:r>
      <w:proofErr w:type="spellEnd"/>
      <w:r w:rsidRPr="004C7F08">
        <w:rPr>
          <w:bCs/>
        </w:rPr>
        <w:t xml:space="preserve"> fungiert als Kontext-Provider, der den gesamten Anwendungsbaum umschlie</w:t>
      </w:r>
      <w:r w:rsidR="00C649A8">
        <w:rPr>
          <w:bCs/>
        </w:rPr>
        <w:t>ss</w:t>
      </w:r>
      <w:r w:rsidRPr="004C7F08">
        <w:rPr>
          <w:bCs/>
        </w:rPr>
        <w:t xml:space="preserve">t, um den Authentifizierungsstatus und zugehörige Funktionen wie </w:t>
      </w:r>
      <w:proofErr w:type="spellStart"/>
      <w:r w:rsidRPr="004C7F08">
        <w:rPr>
          <w:bCs/>
        </w:rPr>
        <w:t>login</w:t>
      </w:r>
      <w:proofErr w:type="spellEnd"/>
      <w:r w:rsidRPr="004C7F08">
        <w:rPr>
          <w:bCs/>
        </w:rPr>
        <w:t xml:space="preserve"> und </w:t>
      </w:r>
      <w:proofErr w:type="spellStart"/>
      <w:r w:rsidRPr="004C7F08">
        <w:rPr>
          <w:bCs/>
        </w:rPr>
        <w:t>logout</w:t>
      </w:r>
      <w:proofErr w:type="spellEnd"/>
      <w:r w:rsidRPr="004C7F08">
        <w:rPr>
          <w:bCs/>
        </w:rPr>
        <w:t xml:space="preserve"> an die </w:t>
      </w:r>
      <w:proofErr w:type="spellStart"/>
      <w:r w:rsidRPr="004C7F08">
        <w:rPr>
          <w:bCs/>
        </w:rPr>
        <w:t>Kindkomponenten</w:t>
      </w:r>
      <w:proofErr w:type="spellEnd"/>
      <w:r w:rsidRPr="004C7F08">
        <w:rPr>
          <w:bCs/>
        </w:rPr>
        <w:t xml:space="preserve"> zu verteilen.</w:t>
      </w:r>
      <w:r w:rsidRPr="004C7F08">
        <w:t xml:space="preserve"> </w:t>
      </w:r>
    </w:p>
    <w:p w14:paraId="4C2CCCF0" w14:textId="16A51E04" w:rsidR="004C7F08" w:rsidRDefault="004C7F08" w:rsidP="004C7F08"/>
    <w:p w14:paraId="370E5574" w14:textId="0488BB55" w:rsidR="00757C53" w:rsidRPr="00FC51DB" w:rsidRDefault="004C7F08" w:rsidP="00757C53">
      <w:pPr>
        <w:rPr>
          <w:bCs/>
        </w:rPr>
      </w:pPr>
      <w:r w:rsidRPr="004C7F08">
        <w:rPr>
          <w:bCs/>
        </w:rPr>
        <w:t xml:space="preserve">Durch den Einsatz des </w:t>
      </w:r>
      <w:proofErr w:type="spellStart"/>
      <w:r w:rsidRPr="004C7F08">
        <w:rPr>
          <w:bCs/>
        </w:rPr>
        <w:t>AuthProvider</w:t>
      </w:r>
      <w:proofErr w:type="spellEnd"/>
      <w:r w:rsidRPr="004C7F08">
        <w:rPr>
          <w:bCs/>
        </w:rPr>
        <w:t xml:space="preserve"> können Zustandsänderungen, wie die Anmeldung eines Nutzers, effektiv an die Komponenten der Anwendung kommuniziert werden. Dies ermöglicht eine dynamische Anpassung der Benutzeroberfläche, insbesondere der </w:t>
      </w:r>
      <w:proofErr w:type="spellStart"/>
      <w:r w:rsidRPr="004C7F08">
        <w:rPr>
          <w:bCs/>
        </w:rPr>
        <w:t>Navigationbar</w:t>
      </w:r>
      <w:proofErr w:type="spellEnd"/>
      <w:r w:rsidRPr="004C7F08">
        <w:rPr>
          <w:bCs/>
        </w:rPr>
        <w:t>, basierend auf dem aktuellen Authentifizierungsstatus.</w:t>
      </w:r>
      <w:r w:rsidR="00EC6BE5">
        <w:rPr>
          <w:bCs/>
        </w:rPr>
        <w:br w:type="page"/>
      </w:r>
    </w:p>
    <w:p w14:paraId="4AF3AAC6" w14:textId="77777777" w:rsidR="00757C53" w:rsidRPr="00757C53" w:rsidRDefault="00757C53" w:rsidP="00757C53">
      <w:pPr>
        <w:rPr>
          <w:b/>
        </w:rPr>
      </w:pPr>
      <w:r w:rsidRPr="00757C53">
        <w:rPr>
          <w:b/>
        </w:rPr>
        <w:lastRenderedPageBreak/>
        <w:t xml:space="preserve">Schlüsselmoment des Tages: Implementierung des </w:t>
      </w:r>
      <w:proofErr w:type="spellStart"/>
      <w:r w:rsidRPr="00757C53">
        <w:rPr>
          <w:b/>
        </w:rPr>
        <w:t>Protected</w:t>
      </w:r>
      <w:proofErr w:type="spellEnd"/>
      <w:r w:rsidRPr="00757C53">
        <w:rPr>
          <w:b/>
        </w:rPr>
        <w:t xml:space="preserve"> Components</w:t>
      </w:r>
    </w:p>
    <w:p w14:paraId="00EB3D48" w14:textId="77777777" w:rsidR="00757C53" w:rsidRPr="00757C53" w:rsidRDefault="00757C53" w:rsidP="00757C53">
      <w:pPr>
        <w:rPr>
          <w:bCs/>
        </w:rPr>
      </w:pPr>
    </w:p>
    <w:p w14:paraId="5B9AB458" w14:textId="77777777" w:rsidR="00757C53" w:rsidRPr="00757C53" w:rsidRDefault="00757C53" w:rsidP="00757C53">
      <w:pPr>
        <w:rPr>
          <w:bCs/>
        </w:rPr>
      </w:pPr>
      <w:r w:rsidRPr="00757C53">
        <w:rPr>
          <w:bCs/>
        </w:rPr>
        <w:t xml:space="preserve">Ein wichtiger Meilenstein für meine IPA war die Implementierung des </w:t>
      </w:r>
      <w:proofErr w:type="spellStart"/>
      <w:r w:rsidRPr="00757C53">
        <w:rPr>
          <w:bCs/>
        </w:rPr>
        <w:t>Protected</w:t>
      </w:r>
      <w:proofErr w:type="spellEnd"/>
      <w:r w:rsidRPr="00757C53">
        <w:rPr>
          <w:bCs/>
        </w:rPr>
        <w:t xml:space="preserve"> Components. Dieser Komponententyp ermöglicht es mir, bestimmte Seiten der Anwendung nur für authentifizierte Benutzer zugänglich zu machen und sie auf eine Login-Seite umzuleiten, falls sie nicht authentifiziert sind. Diese Funktionalität ist entscheidend, um die Sicherheit der Anwendung zu gewährleisten und den Zugriff auf sensible Informationen zu kontrollieren.</w:t>
      </w:r>
    </w:p>
    <w:p w14:paraId="59056EDB" w14:textId="77777777" w:rsidR="00757C53" w:rsidRPr="00757C53" w:rsidRDefault="00757C53" w:rsidP="00757C53">
      <w:pPr>
        <w:rPr>
          <w:bCs/>
        </w:rPr>
      </w:pPr>
    </w:p>
    <w:p w14:paraId="407AB986" w14:textId="77777777" w:rsidR="00757C53" w:rsidRPr="00757C53" w:rsidRDefault="00757C53" w:rsidP="00757C53">
      <w:pPr>
        <w:rPr>
          <w:bCs/>
        </w:rPr>
      </w:pPr>
      <w:r w:rsidRPr="00757C53">
        <w:rPr>
          <w:bCs/>
        </w:rPr>
        <w:t xml:space="preserve">Erklärung des </w:t>
      </w:r>
      <w:proofErr w:type="spellStart"/>
      <w:r w:rsidRPr="00757C53">
        <w:rPr>
          <w:bCs/>
        </w:rPr>
        <w:t>Protected</w:t>
      </w:r>
      <w:proofErr w:type="spellEnd"/>
      <w:r w:rsidRPr="00757C53">
        <w:rPr>
          <w:bCs/>
        </w:rPr>
        <w:t xml:space="preserve"> Components:</w:t>
      </w:r>
    </w:p>
    <w:p w14:paraId="3F2C2E15" w14:textId="77777777" w:rsidR="00757C53" w:rsidRPr="00757C53" w:rsidRDefault="00757C53" w:rsidP="00757C53">
      <w:pPr>
        <w:rPr>
          <w:bCs/>
        </w:rPr>
      </w:pPr>
    </w:p>
    <w:p w14:paraId="48CB30A1" w14:textId="77777777" w:rsidR="00757C53" w:rsidRDefault="00757C53" w:rsidP="00757C53">
      <w:pPr>
        <w:rPr>
          <w:bCs/>
        </w:rPr>
      </w:pPr>
      <w:r>
        <w:rPr>
          <w:bCs/>
          <w:noProof/>
        </w:rPr>
        <w:drawing>
          <wp:anchor distT="0" distB="0" distL="114300" distR="114300" simplePos="0" relativeHeight="251675648" behindDoc="0" locked="0" layoutInCell="1" allowOverlap="1" wp14:anchorId="23AF797E" wp14:editId="63DC5983">
            <wp:simplePos x="0" y="0"/>
            <wp:positionH relativeFrom="margin">
              <wp:align>left</wp:align>
            </wp:positionH>
            <wp:positionV relativeFrom="paragraph">
              <wp:posOffset>679450</wp:posOffset>
            </wp:positionV>
            <wp:extent cx="5067300" cy="1638300"/>
            <wp:effectExtent l="0" t="0" r="0" b="0"/>
            <wp:wrapTopAndBottom/>
            <wp:docPr id="152002084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anchor>
        </w:drawing>
      </w:r>
      <w:r w:rsidRPr="00757C53">
        <w:rPr>
          <w:bCs/>
        </w:rPr>
        <w:t xml:space="preserve">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wird verwendet, um Seiten der Anwendung zu schützen und sicherzustellen, dass sie nur von authentifizierten Benutzern aufgerufen werden können. Hier ist ein Beispiel, wie 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in einer Routenkonfiguration verwendet wird:</w:t>
      </w:r>
    </w:p>
    <w:p w14:paraId="3D5C0302" w14:textId="066149AF" w:rsidR="00851626" w:rsidRPr="00851626" w:rsidRDefault="003B2A4D" w:rsidP="00875199">
      <w:pPr>
        <w:rPr>
          <w:bCs/>
        </w:rPr>
      </w:pPr>
      <w:r>
        <w:rPr>
          <w:bCs/>
          <w:noProof/>
        </w:rPr>
        <w:drawing>
          <wp:anchor distT="0" distB="0" distL="114300" distR="114300" simplePos="0" relativeHeight="251676672" behindDoc="0" locked="0" layoutInCell="1" allowOverlap="1" wp14:anchorId="3C580B06" wp14:editId="6EB7F5DD">
            <wp:simplePos x="0" y="0"/>
            <wp:positionH relativeFrom="margin">
              <wp:align>left</wp:align>
            </wp:positionH>
            <wp:positionV relativeFrom="paragraph">
              <wp:posOffset>2480310</wp:posOffset>
            </wp:positionV>
            <wp:extent cx="5934075" cy="2647950"/>
            <wp:effectExtent l="0" t="0" r="9525" b="0"/>
            <wp:wrapTopAndBottom/>
            <wp:docPr id="13662171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anchor>
        </w:drawing>
      </w:r>
      <w:r w:rsidR="00757C53" w:rsidRPr="00757C53">
        <w:rPr>
          <w:bCs/>
        </w:rPr>
        <w:t xml:space="preserve">Der </w:t>
      </w:r>
      <w:proofErr w:type="spellStart"/>
      <w:r w:rsidR="00757C53" w:rsidRPr="00757C53">
        <w:rPr>
          <w:bCs/>
        </w:rPr>
        <w:t>Protected</w:t>
      </w:r>
      <w:proofErr w:type="spellEnd"/>
      <w:r w:rsidR="00757C53" w:rsidRPr="00757C53">
        <w:rPr>
          <w:bCs/>
        </w:rPr>
        <w:t xml:space="preserve"> </w:t>
      </w:r>
      <w:proofErr w:type="spellStart"/>
      <w:r w:rsidR="00757C53" w:rsidRPr="00757C53">
        <w:rPr>
          <w:bCs/>
        </w:rPr>
        <w:t>Component</w:t>
      </w:r>
      <w:proofErr w:type="spellEnd"/>
      <w:r w:rsidR="00757C53" w:rsidRPr="00757C53">
        <w:rPr>
          <w:bCs/>
        </w:rPr>
        <w:t xml:space="preserve"> überprüft </w:t>
      </w:r>
      <w:r w:rsidR="00757C53">
        <w:rPr>
          <w:bCs/>
        </w:rPr>
        <w:t>den</w:t>
      </w:r>
      <w:r w:rsidR="00757C53" w:rsidRPr="00757C53">
        <w:rPr>
          <w:bCs/>
        </w:rPr>
        <w:t xml:space="preserve"> Authentifizierungsstatus mithilfe des Authentication Hooks und leitet </w:t>
      </w:r>
      <w:r w:rsidR="00757C53">
        <w:rPr>
          <w:bCs/>
        </w:rPr>
        <w:t>den Benutzer</w:t>
      </w:r>
      <w:r w:rsidR="00757C53" w:rsidRPr="00757C53">
        <w:rPr>
          <w:bCs/>
        </w:rPr>
        <w:t xml:space="preserve"> je nach Status entweder zur geschützten Seite weiter oder zur Login-Seite, wenn </w:t>
      </w:r>
      <w:r w:rsidR="00757C53">
        <w:rPr>
          <w:bCs/>
        </w:rPr>
        <w:t>er</w:t>
      </w:r>
      <w:r w:rsidR="00757C53" w:rsidRPr="00757C53">
        <w:rPr>
          <w:bCs/>
        </w:rPr>
        <w:t xml:space="preserve"> nicht authentifiziert </w:t>
      </w:r>
      <w:r w:rsidR="001A43A0">
        <w:rPr>
          <w:bCs/>
        </w:rPr>
        <w:t>ist</w:t>
      </w:r>
      <w:r w:rsidR="00757C53" w:rsidRPr="00757C53">
        <w:rPr>
          <w:bCs/>
        </w:rPr>
        <w:t>.</w:t>
      </w:r>
      <w:r w:rsidR="00EC6BE5">
        <w:rPr>
          <w:bCs/>
        </w:rPr>
        <w:br w:type="page"/>
      </w:r>
    </w:p>
    <w:p w14:paraId="3EFCA513" w14:textId="0DFCFBFE" w:rsidR="00875199" w:rsidRPr="00851626" w:rsidRDefault="00875199" w:rsidP="00875199">
      <w:pPr>
        <w:rPr>
          <w:b/>
        </w:rPr>
      </w:pPr>
      <w:r w:rsidRPr="00875199">
        <w:rPr>
          <w:b/>
        </w:rPr>
        <w:lastRenderedPageBreak/>
        <w:t>Authentication Hook:</w:t>
      </w:r>
    </w:p>
    <w:p w14:paraId="7642F976" w14:textId="6D05F4D1" w:rsidR="00EC6BE5" w:rsidRDefault="00875199" w:rsidP="00875199">
      <w:pPr>
        <w:rPr>
          <w:bCs/>
        </w:rPr>
      </w:pPr>
      <w:r w:rsidRPr="00875199">
        <w:rPr>
          <w:bCs/>
        </w:rPr>
        <w:t xml:space="preserve">Der Authentication Hook wird verwendet, um </w:t>
      </w:r>
      <w:r w:rsidR="009D52A1">
        <w:rPr>
          <w:bCs/>
        </w:rPr>
        <w:t>den</w:t>
      </w:r>
      <w:r w:rsidRPr="00875199">
        <w:rPr>
          <w:bCs/>
        </w:rPr>
        <w:t xml:space="preserve"> Authentifizierungsstatus abzurufen und zu überwachen. Er prüft den Status anhand der im </w:t>
      </w:r>
      <w:r w:rsidR="004D6B41" w:rsidRPr="004D6B41">
        <w:rPr>
          <w:color w:val="0070C0"/>
          <w:u w:val="single"/>
        </w:rPr>
        <w:fldChar w:fldCharType="begin"/>
      </w:r>
      <w:r w:rsidR="004D6B41" w:rsidRPr="004D6B41">
        <w:rPr>
          <w:color w:val="0070C0"/>
          <w:u w:val="single"/>
        </w:rPr>
        <w:instrText xml:space="preserve"> REF localstor \h  \* MERGEFORMAT </w:instrText>
      </w:r>
      <w:r w:rsidR="004D6B41" w:rsidRPr="004D6B41">
        <w:rPr>
          <w:color w:val="0070C0"/>
          <w:u w:val="single"/>
        </w:rPr>
      </w:r>
      <w:r w:rsidR="004D6B41" w:rsidRPr="004D6B41">
        <w:rPr>
          <w:color w:val="0070C0"/>
          <w:u w:val="single"/>
        </w:rPr>
        <w:fldChar w:fldCharType="separate"/>
      </w:r>
      <w:proofErr w:type="spellStart"/>
      <w:r w:rsidR="004D6B41" w:rsidRPr="004D6B41">
        <w:rPr>
          <w:color w:val="0070C0"/>
          <w:u w:val="single"/>
        </w:rPr>
        <w:t>Local</w:t>
      </w:r>
      <w:proofErr w:type="spellEnd"/>
      <w:r w:rsidR="004D6B41" w:rsidRPr="004D6B41">
        <w:rPr>
          <w:color w:val="0070C0"/>
          <w:u w:val="single"/>
        </w:rPr>
        <w:t xml:space="preserve"> Storage</w:t>
      </w:r>
      <w:r w:rsidR="004D6B41" w:rsidRPr="004D6B41">
        <w:rPr>
          <w:color w:val="0070C0"/>
          <w:u w:val="single"/>
        </w:rPr>
        <w:fldChar w:fldCharType="end"/>
      </w:r>
      <w:r w:rsidR="004D6B41">
        <w:rPr>
          <w:bCs/>
        </w:rPr>
        <w:t xml:space="preserve"> </w:t>
      </w:r>
      <w:r w:rsidRPr="00875199">
        <w:rPr>
          <w:bCs/>
        </w:rPr>
        <w:t>gespeicherten Authentifizierungsdaten und aktualisiert den Status entsprechend.</w:t>
      </w:r>
    </w:p>
    <w:p w14:paraId="087D397B" w14:textId="701D0725" w:rsidR="00875199" w:rsidRDefault="00875199">
      <w:pPr>
        <w:rPr>
          <w:bCs/>
          <w:noProof/>
        </w:rPr>
      </w:pPr>
      <w:r>
        <w:rPr>
          <w:bCs/>
          <w:noProof/>
        </w:rPr>
        <w:drawing>
          <wp:anchor distT="0" distB="0" distL="114300" distR="114300" simplePos="0" relativeHeight="251677696" behindDoc="0" locked="0" layoutInCell="1" allowOverlap="1" wp14:anchorId="013E11C4" wp14:editId="24A80D48">
            <wp:simplePos x="0" y="0"/>
            <wp:positionH relativeFrom="margin">
              <wp:align>left</wp:align>
            </wp:positionH>
            <wp:positionV relativeFrom="paragraph">
              <wp:posOffset>151765</wp:posOffset>
            </wp:positionV>
            <wp:extent cx="5934075" cy="3171825"/>
            <wp:effectExtent l="0" t="0" r="9525" b="9525"/>
            <wp:wrapTopAndBottom/>
            <wp:docPr id="72759740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b="15482"/>
                    <a:stretch/>
                  </pic:blipFill>
                  <pic:spPr bwMode="auto">
                    <a:xfrm>
                      <a:off x="0" y="0"/>
                      <a:ext cx="5934075" cy="3171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1DCBDC" w14:textId="1834DA1C" w:rsidR="009D52A1" w:rsidRPr="004E6A63" w:rsidRDefault="009D52A1" w:rsidP="009D52A1">
      <w:pPr>
        <w:rPr>
          <w:b/>
        </w:rPr>
      </w:pPr>
      <w:bookmarkStart w:id="184" w:name="localstor"/>
      <w:proofErr w:type="spellStart"/>
      <w:r w:rsidRPr="009D52A1">
        <w:rPr>
          <w:b/>
        </w:rPr>
        <w:t>Local</w:t>
      </w:r>
      <w:proofErr w:type="spellEnd"/>
      <w:r w:rsidRPr="009D52A1">
        <w:rPr>
          <w:b/>
        </w:rPr>
        <w:t xml:space="preserve"> Storage</w:t>
      </w:r>
      <w:bookmarkEnd w:id="184"/>
      <w:r w:rsidRPr="009D52A1">
        <w:rPr>
          <w:b/>
        </w:rPr>
        <w:t xml:space="preserve"> für die Authentifizierung:</w:t>
      </w:r>
    </w:p>
    <w:p w14:paraId="41E5D6F2" w14:textId="7D9A0167" w:rsidR="004E6A63" w:rsidRDefault="004E6A63" w:rsidP="009D52A1">
      <w:pPr>
        <w:rPr>
          <w:bCs/>
          <w:noProof/>
        </w:rPr>
      </w:pPr>
      <w:r>
        <w:rPr>
          <w:bCs/>
          <w:noProof/>
        </w:rPr>
        <w:drawing>
          <wp:anchor distT="0" distB="0" distL="114300" distR="114300" simplePos="0" relativeHeight="251678720" behindDoc="0" locked="0" layoutInCell="1" allowOverlap="1" wp14:anchorId="2F525C20" wp14:editId="63B24451">
            <wp:simplePos x="0" y="0"/>
            <wp:positionH relativeFrom="margin">
              <wp:align>left</wp:align>
            </wp:positionH>
            <wp:positionV relativeFrom="paragraph">
              <wp:posOffset>930275</wp:posOffset>
            </wp:positionV>
            <wp:extent cx="5934075" cy="2924175"/>
            <wp:effectExtent l="0" t="0" r="9525" b="9525"/>
            <wp:wrapTopAndBottom/>
            <wp:docPr id="14720612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b="17914"/>
                    <a:stretch/>
                  </pic:blipFill>
                  <pic:spPr bwMode="auto">
                    <a:xfrm>
                      <a:off x="0" y="0"/>
                      <a:ext cx="5934075" cy="2924175"/>
                    </a:xfrm>
                    <a:prstGeom prst="rect">
                      <a:avLst/>
                    </a:prstGeom>
                    <a:noFill/>
                    <a:ln>
                      <a:noFill/>
                    </a:ln>
                    <a:extLst>
                      <a:ext uri="{53640926-AAD7-44D8-BBD7-CCE9431645EC}">
                        <a14:shadowObscured xmlns:a14="http://schemas.microsoft.com/office/drawing/2010/main"/>
                      </a:ext>
                    </a:extLst>
                  </pic:spPr>
                </pic:pic>
              </a:graphicData>
            </a:graphic>
          </wp:anchor>
        </w:drawing>
      </w:r>
      <w:r w:rsidR="009D52A1">
        <w:rPr>
          <w:bCs/>
        </w:rPr>
        <w:t>Die</w:t>
      </w:r>
      <w:r w:rsidR="009D52A1" w:rsidRPr="009D52A1">
        <w:rPr>
          <w:bCs/>
        </w:rPr>
        <w:t xml:space="preserve"> Authentifizierungsdaten, einschlie</w:t>
      </w:r>
      <w:r w:rsidR="009D52A1">
        <w:rPr>
          <w:bCs/>
        </w:rPr>
        <w:t>ss</w:t>
      </w:r>
      <w:r w:rsidR="009D52A1" w:rsidRPr="009D52A1">
        <w:rPr>
          <w:bCs/>
        </w:rPr>
        <w:t>lich des Tokens</w:t>
      </w:r>
      <w:r w:rsidR="009D52A1">
        <w:rPr>
          <w:bCs/>
        </w:rPr>
        <w:t xml:space="preserve"> und </w:t>
      </w:r>
      <w:proofErr w:type="spellStart"/>
      <w:r w:rsidR="009D52A1">
        <w:rPr>
          <w:bCs/>
        </w:rPr>
        <w:t>Expire</w:t>
      </w:r>
      <w:proofErr w:type="spellEnd"/>
      <w:r w:rsidR="009D52A1">
        <w:rPr>
          <w:bCs/>
        </w:rPr>
        <w:t xml:space="preserve"> Datum</w:t>
      </w:r>
      <w:r w:rsidR="009D52A1" w:rsidRPr="009D52A1">
        <w:rPr>
          <w:bCs/>
        </w:rPr>
        <w:t xml:space="preserve">, werden im </w:t>
      </w:r>
      <w:proofErr w:type="spellStart"/>
      <w:r w:rsidR="009D52A1" w:rsidRPr="009D52A1">
        <w:rPr>
          <w:bCs/>
        </w:rPr>
        <w:t>Local</w:t>
      </w:r>
      <w:proofErr w:type="spellEnd"/>
      <w:r w:rsidR="009D52A1" w:rsidRPr="009D52A1">
        <w:rPr>
          <w:bCs/>
        </w:rPr>
        <w:t xml:space="preserve"> Storage </w:t>
      </w:r>
      <w:r w:rsidR="00CA028F">
        <w:rPr>
          <w:bCs/>
        </w:rPr>
        <w:t>des</w:t>
      </w:r>
      <w:r w:rsidR="009D52A1" w:rsidRPr="009D52A1">
        <w:rPr>
          <w:bCs/>
        </w:rPr>
        <w:t xml:space="preserve"> Browsers gespeichert. Dadurch bleib</w:t>
      </w:r>
      <w:r w:rsidR="00AB67BA">
        <w:rPr>
          <w:bCs/>
        </w:rPr>
        <w:t>t man</w:t>
      </w:r>
      <w:r w:rsidR="009D52A1" w:rsidRPr="009D52A1">
        <w:rPr>
          <w:bCs/>
        </w:rPr>
        <w:t xml:space="preserve"> auch nach dem </w:t>
      </w:r>
      <w:proofErr w:type="spellStart"/>
      <w:r w:rsidR="009D52A1" w:rsidRPr="009D52A1">
        <w:rPr>
          <w:bCs/>
        </w:rPr>
        <w:t>Neuladen</w:t>
      </w:r>
      <w:proofErr w:type="spellEnd"/>
      <w:r w:rsidR="009D52A1" w:rsidRPr="009D52A1">
        <w:rPr>
          <w:bCs/>
        </w:rPr>
        <w:t xml:space="preserve"> der Seite authentifiziert, was die Benutzerfreundlichkeit deutlich erhöht</w:t>
      </w:r>
      <w:r w:rsidR="00AB67BA">
        <w:rPr>
          <w:bCs/>
        </w:rPr>
        <w:t>, da man sich nicht ständig neu anmelden muss</w:t>
      </w:r>
      <w:r w:rsidR="009D52A1" w:rsidRPr="009D52A1">
        <w:rPr>
          <w:bCs/>
        </w:rPr>
        <w:t>.</w:t>
      </w:r>
    </w:p>
    <w:p w14:paraId="13A87A2C" w14:textId="2809088E" w:rsidR="00EC6BE5" w:rsidRDefault="00EC6BE5" w:rsidP="009D52A1">
      <w:pPr>
        <w:rPr>
          <w:bCs/>
        </w:rPr>
      </w:pPr>
      <w:r>
        <w:rPr>
          <w:bCs/>
        </w:rPr>
        <w:br w:type="page"/>
      </w:r>
    </w:p>
    <w:p w14:paraId="276B6BB9" w14:textId="18056C34" w:rsidR="00EC6BE5" w:rsidRDefault="004D6B41" w:rsidP="001E777A">
      <w:pPr>
        <w:pStyle w:val="berschrift3"/>
        <w:rPr>
          <w:bCs/>
        </w:rPr>
      </w:pPr>
      <w:r>
        <w:rPr>
          <w:bCs/>
        </w:rPr>
        <w:lastRenderedPageBreak/>
        <w:t xml:space="preserve">Arbeitspaket </w:t>
      </w:r>
      <w:r w:rsidRPr="001E777A">
        <w:rPr>
          <w:rFonts w:asciiTheme="minorHAnsi" w:eastAsiaTheme="minorHAnsi" w:hAnsiTheme="minorHAnsi" w:cstheme="minorBidi"/>
          <w:color w:val="0070C0"/>
          <w:szCs w:val="22"/>
          <w:u w:val="single"/>
        </w:rPr>
        <w:fldChar w:fldCharType="begin"/>
      </w:r>
      <w:r w:rsidRPr="001E777A">
        <w:rPr>
          <w:rFonts w:asciiTheme="minorHAnsi" w:eastAsiaTheme="minorHAnsi" w:hAnsiTheme="minorHAnsi" w:cstheme="minorBidi"/>
          <w:color w:val="0070C0"/>
          <w:szCs w:val="22"/>
          <w:u w:val="single"/>
        </w:rPr>
        <w:instrText xml:space="preserve"> REF A22 \h </w:instrText>
      </w:r>
      <w:r w:rsidR="001E777A" w:rsidRPr="001E777A">
        <w:rPr>
          <w:rFonts w:asciiTheme="minorHAnsi" w:eastAsiaTheme="minorHAnsi" w:hAnsiTheme="minorHAnsi" w:cstheme="minorBidi"/>
          <w:color w:val="0070C0"/>
          <w:szCs w:val="22"/>
          <w:u w:val="single"/>
        </w:rPr>
        <w:instrText xml:space="preserve"> \* MERGEFORMAT </w:instrText>
      </w:r>
      <w:r w:rsidRPr="001E777A">
        <w:rPr>
          <w:rFonts w:asciiTheme="minorHAnsi" w:eastAsiaTheme="minorHAnsi" w:hAnsiTheme="minorHAnsi" w:cstheme="minorBidi"/>
          <w:color w:val="0070C0"/>
          <w:szCs w:val="22"/>
          <w:u w:val="single"/>
        </w:rPr>
      </w:r>
      <w:r w:rsidRPr="001E777A">
        <w:rPr>
          <w:rFonts w:asciiTheme="minorHAnsi" w:eastAsiaTheme="minorHAnsi" w:hAnsiTheme="minorHAnsi" w:cstheme="minorBidi"/>
          <w:color w:val="0070C0"/>
          <w:szCs w:val="22"/>
          <w:u w:val="single"/>
        </w:rPr>
        <w:fldChar w:fldCharType="separate"/>
      </w:r>
      <w:r w:rsidRPr="001E777A">
        <w:rPr>
          <w:rFonts w:asciiTheme="minorHAnsi" w:eastAsiaTheme="minorHAnsi" w:hAnsiTheme="minorHAnsi" w:cstheme="minorBidi"/>
          <w:color w:val="0070C0"/>
          <w:szCs w:val="22"/>
          <w:u w:val="single"/>
        </w:rPr>
        <w:t>22</w:t>
      </w:r>
      <w:r w:rsidRPr="001E777A">
        <w:rPr>
          <w:rFonts w:asciiTheme="minorHAnsi" w:eastAsiaTheme="minorHAnsi" w:hAnsiTheme="minorHAnsi" w:cstheme="minorBidi"/>
          <w:color w:val="0070C0"/>
          <w:szCs w:val="22"/>
          <w:u w:val="single"/>
        </w:rPr>
        <w:fldChar w:fldCharType="end"/>
      </w:r>
    </w:p>
    <w:p w14:paraId="03A59D15" w14:textId="77777777" w:rsidR="00F60A9B" w:rsidRPr="00F60A9B" w:rsidRDefault="00F60A9B" w:rsidP="00F60A9B">
      <w:pPr>
        <w:rPr>
          <w:b/>
        </w:rPr>
      </w:pPr>
      <w:r w:rsidRPr="00F60A9B">
        <w:rPr>
          <w:b/>
        </w:rPr>
        <w:t>Einleitung</w:t>
      </w:r>
    </w:p>
    <w:p w14:paraId="0387F30B" w14:textId="35A52C5B" w:rsidR="00F60A9B" w:rsidRPr="00F60A9B" w:rsidRDefault="00F60A9B" w:rsidP="00F60A9B">
      <w:pPr>
        <w:rPr>
          <w:bCs/>
        </w:rPr>
      </w:pPr>
      <w:r w:rsidRPr="00F60A9B">
        <w:rPr>
          <w:bCs/>
        </w:rPr>
        <w:t>Das Ziel war die Implementierung einer intuitiven und benutzerfreundlichen Benutzeroberfläche, die es Nutzern ermöglicht, sich sicher anzumelden und ihre Sitzungen effektiv zu verwalten. Besonderen Wert legte ich auf eine klare Benutzerführung, da diese aus persönlicher Erfahrung mit diversen Webanwendungen als kritischer Faktor für eine positive Benutzererfahrung identifiziert wurde. Unklare Benutzerführung kann zu Frustration führen, daher sollte unsere Implementierung dem Nutzer jederzeit verdeutlichen, welche Aktionen möglich und erforderlich sind.</w:t>
      </w:r>
    </w:p>
    <w:p w14:paraId="11839A42" w14:textId="77777777" w:rsidR="00F60A9B" w:rsidRPr="00F60A9B" w:rsidRDefault="00F60A9B" w:rsidP="00F60A9B">
      <w:pPr>
        <w:rPr>
          <w:bCs/>
        </w:rPr>
      </w:pPr>
    </w:p>
    <w:p w14:paraId="00C17E5E" w14:textId="77777777" w:rsidR="00F60A9B" w:rsidRPr="004B20A0" w:rsidRDefault="00F60A9B" w:rsidP="00F60A9B">
      <w:pPr>
        <w:rPr>
          <w:b/>
        </w:rPr>
      </w:pPr>
      <w:r w:rsidRPr="004B20A0">
        <w:rPr>
          <w:b/>
        </w:rPr>
        <w:t>Implementierung der Login-Seite</w:t>
      </w:r>
    </w:p>
    <w:p w14:paraId="1A198BF5" w14:textId="5D3F4A0F" w:rsidR="00F60A9B" w:rsidRPr="00F60A9B" w:rsidRDefault="00F60A9B" w:rsidP="00F60A9B">
      <w:pPr>
        <w:rPr>
          <w:bCs/>
        </w:rPr>
      </w:pPr>
      <w:r w:rsidRPr="00F60A9B">
        <w:rPr>
          <w:bCs/>
        </w:rPr>
        <w:t xml:space="preserve">Die Login-Seite wurde als </w:t>
      </w:r>
      <w:proofErr w:type="spellStart"/>
      <w:r w:rsidRPr="00F60A9B">
        <w:rPr>
          <w:bCs/>
        </w:rPr>
        <w:t>React</w:t>
      </w:r>
      <w:proofErr w:type="spellEnd"/>
      <w:r w:rsidRPr="00F60A9B">
        <w:rPr>
          <w:bCs/>
        </w:rPr>
        <w:t>-Komponente LoginPage entwickelt. Hierfür nutzte ich diverse selbst erstellte Unterkomponenten</w:t>
      </w:r>
      <w:r w:rsidR="00203E56">
        <w:rPr>
          <w:bCs/>
        </w:rPr>
        <w:t xml:space="preserve"> des Projekts</w:t>
      </w:r>
      <w:r w:rsidRPr="00F60A9B">
        <w:rPr>
          <w:bCs/>
        </w:rPr>
        <w:t xml:space="preserve"> wie Button, Input sowie Layout-Hilfskomponenten wie Column und </w:t>
      </w:r>
      <w:proofErr w:type="spellStart"/>
      <w:r w:rsidRPr="00F60A9B">
        <w:rPr>
          <w:bCs/>
        </w:rPr>
        <w:t>Row</w:t>
      </w:r>
      <w:proofErr w:type="spellEnd"/>
      <w:r w:rsidRPr="00F60A9B">
        <w:rPr>
          <w:bCs/>
        </w:rPr>
        <w:t xml:space="preserve"> für eine flexible Anordnung der Elemente. Ein wesentliches Merkmal ist die Verwendung von Zustandsvariablen über den </w:t>
      </w:r>
      <w:proofErr w:type="spellStart"/>
      <w:r w:rsidRPr="00F60A9B">
        <w:rPr>
          <w:bCs/>
        </w:rPr>
        <w:t>useState</w:t>
      </w:r>
      <w:proofErr w:type="spellEnd"/>
      <w:r w:rsidRPr="00F60A9B">
        <w:rPr>
          <w:bCs/>
        </w:rPr>
        <w:t>-Hook für die Verwaltung von Benutzernamen, Passwort und etwaigen Fehlermeldungen.</w:t>
      </w:r>
      <w:r w:rsidR="00FF7069">
        <w:rPr>
          <w:bCs/>
          <w:noProof/>
        </w:rPr>
        <w:drawing>
          <wp:inline distT="0" distB="0" distL="0" distR="0" wp14:anchorId="4CF328E3" wp14:editId="4E5CE80E">
            <wp:extent cx="5934075" cy="4191000"/>
            <wp:effectExtent l="0" t="0" r="9525" b="0"/>
            <wp:docPr id="45149067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611AE522" w14:textId="77777777" w:rsidR="00F60A9B" w:rsidRPr="00F60A9B" w:rsidRDefault="00F60A9B" w:rsidP="00F60A9B">
      <w:pPr>
        <w:rPr>
          <w:bCs/>
        </w:rPr>
      </w:pPr>
    </w:p>
    <w:p w14:paraId="5FD5385B" w14:textId="77777777" w:rsidR="00F60A9B" w:rsidRPr="00FF7069" w:rsidRDefault="00F60A9B" w:rsidP="00F60A9B">
      <w:pPr>
        <w:rPr>
          <w:b/>
        </w:rPr>
      </w:pPr>
      <w:r w:rsidRPr="00FF7069">
        <w:rPr>
          <w:b/>
        </w:rPr>
        <w:t>Wichtige Implementierungsdetails:</w:t>
      </w:r>
    </w:p>
    <w:p w14:paraId="11DFEBE7" w14:textId="77777777" w:rsidR="00F60A9B" w:rsidRPr="00F60A9B" w:rsidRDefault="00F60A9B" w:rsidP="00F60A9B">
      <w:pPr>
        <w:rPr>
          <w:bCs/>
        </w:rPr>
      </w:pPr>
      <w:r w:rsidRPr="00F60A9B">
        <w:rPr>
          <w:bCs/>
        </w:rPr>
        <w:t>Zustandsverwaltung: Benutzername (</w:t>
      </w:r>
      <w:proofErr w:type="spellStart"/>
      <w:r w:rsidRPr="00F60A9B">
        <w:rPr>
          <w:bCs/>
        </w:rPr>
        <w:t>name</w:t>
      </w:r>
      <w:proofErr w:type="spellEnd"/>
      <w:r w:rsidRPr="00F60A9B">
        <w:rPr>
          <w:bCs/>
        </w:rPr>
        <w:t>) und Passwort (</w:t>
      </w:r>
      <w:proofErr w:type="spellStart"/>
      <w:r w:rsidRPr="00F60A9B">
        <w:rPr>
          <w:bCs/>
        </w:rPr>
        <w:t>password</w:t>
      </w:r>
      <w:proofErr w:type="spellEnd"/>
      <w:r w:rsidRPr="00F60A9B">
        <w:rPr>
          <w:bCs/>
        </w:rPr>
        <w:t>) werden lokal im Zustand der Komponente gespeichert. Eine zusätzliche Zustandsvariable (</w:t>
      </w:r>
      <w:proofErr w:type="spellStart"/>
      <w:r w:rsidRPr="00F60A9B">
        <w:rPr>
          <w:bCs/>
        </w:rPr>
        <w:t>errorMessage</w:t>
      </w:r>
      <w:proofErr w:type="spellEnd"/>
      <w:r w:rsidRPr="00F60A9B">
        <w:rPr>
          <w:bCs/>
        </w:rPr>
        <w:t>) dient der Anzeige von Fehlermeldungen.</w:t>
      </w:r>
    </w:p>
    <w:p w14:paraId="5669C586" w14:textId="77777777" w:rsidR="00F60A9B" w:rsidRPr="00F60A9B" w:rsidRDefault="00F60A9B" w:rsidP="00F60A9B">
      <w:pPr>
        <w:rPr>
          <w:bCs/>
        </w:rPr>
      </w:pPr>
    </w:p>
    <w:p w14:paraId="4D638FE8" w14:textId="388C0A20" w:rsidR="00FF7069" w:rsidRPr="00FF7069" w:rsidRDefault="00FF7069" w:rsidP="00FF7069">
      <w:pPr>
        <w:rPr>
          <w:b/>
        </w:rPr>
      </w:pPr>
      <w:r w:rsidRPr="00FF7069">
        <w:rPr>
          <w:b/>
        </w:rPr>
        <w:lastRenderedPageBreak/>
        <w:t>Demonstrationsbericht:</w:t>
      </w:r>
    </w:p>
    <w:p w14:paraId="7F949B02" w14:textId="77777777" w:rsidR="00FF7069" w:rsidRPr="00FF7069" w:rsidRDefault="00FF7069" w:rsidP="00FF7069">
      <w:pPr>
        <w:rPr>
          <w:bCs/>
        </w:rPr>
      </w:pPr>
      <w:r w:rsidRPr="00FF7069">
        <w:rPr>
          <w:bCs/>
        </w:rPr>
        <w:t>Im Rahmen meiner IPA legte ich besonderen Wert auf die Gestaltung und Implementierung des Authentifizierungsprozesses. Hier präsentiere ich eine schrittweise Demonstration des Login-Verfahrens, illustriert durch vier aussagekräftige Bilder, die verschiedene Stadien dieses Prozesses abbilden.</w:t>
      </w:r>
    </w:p>
    <w:p w14:paraId="030B92DE" w14:textId="079955A4" w:rsidR="00FF7069" w:rsidRDefault="00FF7069" w:rsidP="00FF7069">
      <w:pPr>
        <w:rPr>
          <w:bCs/>
        </w:rPr>
      </w:pPr>
    </w:p>
    <w:p w14:paraId="5797F20F" w14:textId="77777777" w:rsidR="00B7399A" w:rsidRPr="00FF7069" w:rsidRDefault="00B7399A" w:rsidP="00FF7069">
      <w:pPr>
        <w:rPr>
          <w:bCs/>
        </w:rPr>
      </w:pPr>
    </w:p>
    <w:p w14:paraId="6E0DFAEE" w14:textId="1D6E68B8" w:rsidR="00FF7069" w:rsidRPr="00FF7069" w:rsidRDefault="00FF7069" w:rsidP="00FF7069">
      <w:pPr>
        <w:rPr>
          <w:bCs/>
        </w:rPr>
      </w:pPr>
      <w:r w:rsidRPr="00B7399A">
        <w:rPr>
          <w:b/>
        </w:rPr>
        <w:t>Schritt 1:</w:t>
      </w:r>
      <w:r w:rsidRPr="00FF7069">
        <w:rPr>
          <w:bCs/>
        </w:rPr>
        <w:t xml:space="preserve"> Der </w:t>
      </w:r>
      <w:proofErr w:type="spellStart"/>
      <w:r w:rsidRPr="00FF7069">
        <w:rPr>
          <w:bCs/>
        </w:rPr>
        <w:t>AuthButton</w:t>
      </w:r>
      <w:proofErr w:type="spellEnd"/>
      <w:r w:rsidRPr="00FF7069">
        <w:rPr>
          <w:bCs/>
        </w:rPr>
        <w:t xml:space="preserve"> in der Navigationsleiste</w:t>
      </w:r>
    </w:p>
    <w:p w14:paraId="296063B7" w14:textId="7C5FE31C" w:rsidR="00FF7069" w:rsidRPr="00FF7069" w:rsidRDefault="00FF7069" w:rsidP="00FF7069">
      <w:pPr>
        <w:rPr>
          <w:bCs/>
        </w:rPr>
      </w:pPr>
      <w:r w:rsidRPr="00FF7069">
        <w:rPr>
          <w:bCs/>
        </w:rPr>
        <w:t xml:space="preserve">Das erste Bild zeigt den </w:t>
      </w:r>
      <w:proofErr w:type="spellStart"/>
      <w:r w:rsidRPr="00FF7069">
        <w:rPr>
          <w:bCs/>
        </w:rPr>
        <w:t>AuthButton</w:t>
      </w:r>
      <w:proofErr w:type="spellEnd"/>
      <w:r w:rsidRPr="00FF7069">
        <w:rPr>
          <w:bCs/>
        </w:rPr>
        <w:t xml:space="preserve"> in der Navigationsleiste, so wie er erscheint, wenn Sie nicht angemeldet sind. Dieser Button signalisiert Ihnen und anderen Nutzern die Notwendigkeit einer Anmeldung, um Zugriff auf geschützte Bereiche der Webanwendung zu erhalten.</w:t>
      </w:r>
    </w:p>
    <w:p w14:paraId="71DE3992" w14:textId="2D779AAF" w:rsidR="00FF7069" w:rsidRPr="00FF7069" w:rsidRDefault="00FF7069" w:rsidP="00FF7069">
      <w:pPr>
        <w:rPr>
          <w:bCs/>
        </w:rPr>
      </w:pPr>
    </w:p>
    <w:p w14:paraId="476EF21A" w14:textId="77777777" w:rsidR="00B50D7D" w:rsidRDefault="00B50D7D" w:rsidP="00FF7069">
      <w:pPr>
        <w:rPr>
          <w:bCs/>
        </w:rPr>
      </w:pPr>
    </w:p>
    <w:p w14:paraId="786C35BF" w14:textId="4790038C" w:rsidR="00B50D7D" w:rsidRDefault="00B50D7D" w:rsidP="00FF7069">
      <w:pPr>
        <w:rPr>
          <w:bCs/>
        </w:rPr>
      </w:pPr>
      <w:r>
        <w:rPr>
          <w:bCs/>
          <w:noProof/>
        </w:rPr>
        <w:drawing>
          <wp:anchor distT="0" distB="0" distL="114300" distR="114300" simplePos="0" relativeHeight="251679744" behindDoc="0" locked="0" layoutInCell="1" allowOverlap="1" wp14:anchorId="6B1E6FD2" wp14:editId="64DAC755">
            <wp:simplePos x="0" y="0"/>
            <wp:positionH relativeFrom="column">
              <wp:posOffset>194945</wp:posOffset>
            </wp:positionH>
            <wp:positionV relativeFrom="paragraph">
              <wp:posOffset>483235</wp:posOffset>
            </wp:positionV>
            <wp:extent cx="4838700" cy="4448175"/>
            <wp:effectExtent l="0" t="0" r="0" b="9525"/>
            <wp:wrapTopAndBottom/>
            <wp:docPr id="167504088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8700" cy="4448175"/>
                    </a:xfrm>
                    <a:prstGeom prst="rect">
                      <a:avLst/>
                    </a:prstGeom>
                    <a:noFill/>
                    <a:ln>
                      <a:noFill/>
                    </a:ln>
                  </pic:spPr>
                </pic:pic>
              </a:graphicData>
            </a:graphic>
            <wp14:sizeRelV relativeFrom="margin">
              <wp14:pctHeight>0</wp14:pctHeight>
            </wp14:sizeRelV>
          </wp:anchor>
        </w:drawing>
      </w:r>
      <w:r>
        <w:rPr>
          <w:bCs/>
        </w:rPr>
        <w:br w:type="page"/>
      </w:r>
    </w:p>
    <w:p w14:paraId="75538AED" w14:textId="726E07B4" w:rsidR="00FF7069" w:rsidRPr="00FF7069" w:rsidRDefault="00FF7069" w:rsidP="00FF7069">
      <w:pPr>
        <w:rPr>
          <w:bCs/>
        </w:rPr>
      </w:pPr>
      <w:r w:rsidRPr="00B7399A">
        <w:rPr>
          <w:b/>
        </w:rPr>
        <w:lastRenderedPageBreak/>
        <w:t>Schritt 2:</w:t>
      </w:r>
      <w:r w:rsidRPr="00FF7069">
        <w:rPr>
          <w:bCs/>
        </w:rPr>
        <w:t xml:space="preserve"> Hinweis auf erforderliche Anmeldeinformationen</w:t>
      </w:r>
    </w:p>
    <w:p w14:paraId="6D1AD423" w14:textId="7AE4E301" w:rsidR="00FF7069" w:rsidRPr="00FF7069" w:rsidRDefault="00B50D7D" w:rsidP="00FF7069">
      <w:pPr>
        <w:rPr>
          <w:bCs/>
        </w:rPr>
      </w:pPr>
      <w:r>
        <w:rPr>
          <w:bCs/>
          <w:noProof/>
        </w:rPr>
        <w:drawing>
          <wp:anchor distT="0" distB="0" distL="114300" distR="114300" simplePos="0" relativeHeight="251680768" behindDoc="0" locked="0" layoutInCell="1" allowOverlap="1" wp14:anchorId="3F69908E" wp14:editId="6179F47F">
            <wp:simplePos x="0" y="0"/>
            <wp:positionH relativeFrom="margin">
              <wp:align>left</wp:align>
            </wp:positionH>
            <wp:positionV relativeFrom="paragraph">
              <wp:posOffset>827405</wp:posOffset>
            </wp:positionV>
            <wp:extent cx="5934075" cy="3171825"/>
            <wp:effectExtent l="0" t="0" r="9525" b="9525"/>
            <wp:wrapTopAndBottom/>
            <wp:docPr id="198953836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r w:rsidR="00FF7069" w:rsidRPr="00FF7069">
        <w:rPr>
          <w:bCs/>
        </w:rPr>
        <w:t>Als nächstes wird auf der Login-Seite ein Hinweis angezeigt, wenn Sie versuchen, sich ohne die Eingabe von Benutzername und Passwort anzumelden. Diese Meldung informiert Sie darüber, dass beide Felder ausgefüllt werden müssen, um den Anmeldevorgang erfolgreich durchführen zu können.</w:t>
      </w:r>
    </w:p>
    <w:p w14:paraId="39492C11" w14:textId="2E475DD6" w:rsidR="00FF7069" w:rsidRPr="00FF7069" w:rsidRDefault="00FF7069" w:rsidP="00FF7069">
      <w:pPr>
        <w:rPr>
          <w:bCs/>
        </w:rPr>
      </w:pPr>
      <w:r w:rsidRPr="00B7399A">
        <w:rPr>
          <w:b/>
        </w:rPr>
        <w:t>Schritt 3:</w:t>
      </w:r>
      <w:r w:rsidRPr="00FF7069">
        <w:rPr>
          <w:bCs/>
        </w:rPr>
        <w:t xml:space="preserve"> Warnung bei unzureichender Passwortlänge</w:t>
      </w:r>
    </w:p>
    <w:p w14:paraId="472C4AA3" w14:textId="0BA43450" w:rsidR="00FF7069" w:rsidRPr="00FF7069" w:rsidRDefault="00B50D7D" w:rsidP="00FF7069">
      <w:pPr>
        <w:rPr>
          <w:bCs/>
        </w:rPr>
      </w:pPr>
      <w:r>
        <w:rPr>
          <w:bCs/>
          <w:noProof/>
        </w:rPr>
        <w:drawing>
          <wp:anchor distT="0" distB="0" distL="114300" distR="114300" simplePos="0" relativeHeight="251681792" behindDoc="0" locked="0" layoutInCell="1" allowOverlap="1" wp14:anchorId="393C36BF" wp14:editId="68A4A02A">
            <wp:simplePos x="0" y="0"/>
            <wp:positionH relativeFrom="page">
              <wp:align>center</wp:align>
            </wp:positionH>
            <wp:positionV relativeFrom="paragraph">
              <wp:posOffset>825500</wp:posOffset>
            </wp:positionV>
            <wp:extent cx="5934075" cy="3286125"/>
            <wp:effectExtent l="0" t="0" r="9525" b="9525"/>
            <wp:wrapTopAndBottom/>
            <wp:docPr id="86786849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anchor>
        </w:drawing>
      </w:r>
      <w:r w:rsidR="00FF7069" w:rsidRPr="00FF7069">
        <w:rPr>
          <w:bCs/>
        </w:rPr>
        <w:t>Wenn das eingegebene Passwort nicht der geforderten Mindestlänge entspricht, erhalten Sie eine Fehlermeldung, die auf die Unzulänglichkeit der Passwortlänge hinweist. Dies betont die Bedeutung der Sicherheitsanforderungen und leitet Sie an, ein passendes Passwort einzugeben.</w:t>
      </w:r>
    </w:p>
    <w:p w14:paraId="09382D7A" w14:textId="77777777" w:rsidR="00FF7069" w:rsidRPr="00FF7069" w:rsidRDefault="00FF7069" w:rsidP="00FF7069">
      <w:pPr>
        <w:rPr>
          <w:bCs/>
        </w:rPr>
      </w:pPr>
    </w:p>
    <w:p w14:paraId="4B356821" w14:textId="77777777" w:rsidR="00FF7069" w:rsidRPr="00FF7069" w:rsidRDefault="00FF7069" w:rsidP="00FF7069">
      <w:pPr>
        <w:rPr>
          <w:bCs/>
        </w:rPr>
      </w:pPr>
      <w:r w:rsidRPr="00B7399A">
        <w:rPr>
          <w:b/>
        </w:rPr>
        <w:t>Schritt 4:</w:t>
      </w:r>
      <w:r w:rsidRPr="00FF7069">
        <w:rPr>
          <w:bCs/>
        </w:rPr>
        <w:t xml:space="preserve"> Zugang zur Administrationsseite</w:t>
      </w:r>
    </w:p>
    <w:p w14:paraId="5AE8866A" w14:textId="43F3318A" w:rsidR="00FF7069" w:rsidRPr="00FF7069" w:rsidRDefault="00FF7069" w:rsidP="00FF7069">
      <w:pPr>
        <w:rPr>
          <w:bCs/>
        </w:rPr>
      </w:pPr>
      <w:r w:rsidRPr="00FF7069">
        <w:rPr>
          <w:bCs/>
        </w:rPr>
        <w:t xml:space="preserve">Nach einer erfolgreichen Anmeldung werden Sie zur ersten Administrationsseite weitergeleitet, welche momentan noch leer ist. Besonders bemerkenswert ist die Veränderung in der Navigationsleiste: Der </w:t>
      </w:r>
      <w:proofErr w:type="spellStart"/>
      <w:r w:rsidRPr="00FF7069">
        <w:rPr>
          <w:bCs/>
        </w:rPr>
        <w:t>AuthButton</w:t>
      </w:r>
      <w:proofErr w:type="spellEnd"/>
      <w:r w:rsidRPr="00FF7069">
        <w:rPr>
          <w:bCs/>
        </w:rPr>
        <w:t xml:space="preserve"> wechselt von "Login" zu "Logout", und es wird ein neuer Bereich für die Administration hinzugefügt, der Ihnen Zugriff auf verschiedene Verwaltungsfunktionen bietet.</w:t>
      </w:r>
    </w:p>
    <w:p w14:paraId="257974D7" w14:textId="360F69E3" w:rsidR="00FF7069" w:rsidRPr="00FF7069" w:rsidRDefault="00FF7069" w:rsidP="00FF7069">
      <w:pPr>
        <w:rPr>
          <w:bCs/>
        </w:rPr>
      </w:pPr>
    </w:p>
    <w:p w14:paraId="0042830C" w14:textId="190DC062" w:rsidR="00B7399A" w:rsidRDefault="00B7399A" w:rsidP="00FF7069">
      <w:pPr>
        <w:rPr>
          <w:bCs/>
        </w:rPr>
      </w:pPr>
      <w:r>
        <w:rPr>
          <w:bCs/>
          <w:noProof/>
        </w:rPr>
        <w:drawing>
          <wp:anchor distT="0" distB="0" distL="114300" distR="114300" simplePos="0" relativeHeight="251682816" behindDoc="0" locked="0" layoutInCell="1" allowOverlap="1" wp14:anchorId="41A69CBF" wp14:editId="6ADDD3D1">
            <wp:simplePos x="0" y="0"/>
            <wp:positionH relativeFrom="page">
              <wp:posOffset>846455</wp:posOffset>
            </wp:positionH>
            <wp:positionV relativeFrom="paragraph">
              <wp:posOffset>228600</wp:posOffset>
            </wp:positionV>
            <wp:extent cx="5934075" cy="3457575"/>
            <wp:effectExtent l="0" t="0" r="9525" b="9525"/>
            <wp:wrapTopAndBottom/>
            <wp:docPr id="1552390185"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anchor>
        </w:drawing>
      </w:r>
    </w:p>
    <w:p w14:paraId="23771331" w14:textId="77777777" w:rsidR="00B7399A" w:rsidRDefault="00B7399A" w:rsidP="00FF7069">
      <w:pPr>
        <w:rPr>
          <w:bCs/>
        </w:rPr>
      </w:pPr>
    </w:p>
    <w:p w14:paraId="2F596F59" w14:textId="77777777" w:rsidR="00B7399A" w:rsidRDefault="00B7399A" w:rsidP="00FF7069">
      <w:pPr>
        <w:rPr>
          <w:bCs/>
        </w:rPr>
      </w:pPr>
    </w:p>
    <w:p w14:paraId="3F8417E6" w14:textId="12AA1F15" w:rsidR="00FF7069" w:rsidRPr="00B7399A" w:rsidRDefault="00FF7069" w:rsidP="00FF7069">
      <w:pPr>
        <w:rPr>
          <w:b/>
        </w:rPr>
      </w:pPr>
      <w:r w:rsidRPr="00B7399A">
        <w:rPr>
          <w:b/>
        </w:rPr>
        <w:t>Fazit</w:t>
      </w:r>
    </w:p>
    <w:p w14:paraId="11D4EBFD" w14:textId="4995AA72" w:rsidR="00EC6BE5" w:rsidRDefault="00FF7069" w:rsidP="00FF7069">
      <w:pPr>
        <w:rPr>
          <w:bCs/>
        </w:rPr>
      </w:pPr>
      <w:r w:rsidRPr="00FF7069">
        <w:rPr>
          <w:bCs/>
        </w:rPr>
        <w:t xml:space="preserve">Die Implementierung des Authentifizierungsprozesses in meiner IPA wurde mit einem starken Fokus auf Benutzerführung und Sicherheit realisiert. Die sorgfältige Gestaltung des </w:t>
      </w:r>
      <w:proofErr w:type="spellStart"/>
      <w:r w:rsidRPr="00FF7069">
        <w:rPr>
          <w:bCs/>
        </w:rPr>
        <w:t>AuthButtons</w:t>
      </w:r>
      <w:proofErr w:type="spellEnd"/>
      <w:r w:rsidRPr="00FF7069">
        <w:rPr>
          <w:bCs/>
        </w:rPr>
        <w:t xml:space="preserve"> und die präzisen Fehlermeldungen tragen wesentlich zu einer intuitiven und sicheren Nutzererfahrung bei. Die erfolgreiche Anmeldung und die dynamische Anpassung der Navigationsleiste geben klare Rückmeldungen über den Authentifizierungsstatus und stärken das Vertrauen in die Sicherheit und Benutzerfreundlichkeit der Anwendung. Ich bin sehr zufrieden mit dieser ersten Implementierung des </w:t>
      </w:r>
      <w:proofErr w:type="spellStart"/>
      <w:r w:rsidRPr="00FF7069">
        <w:rPr>
          <w:bCs/>
        </w:rPr>
        <w:t>Frontends</w:t>
      </w:r>
      <w:proofErr w:type="spellEnd"/>
      <w:r w:rsidRPr="00FF7069">
        <w:rPr>
          <w:bCs/>
        </w:rPr>
        <w:t>, da sie nicht nur die technischen Anforderungen erfüllt, sondern auch eine angenehme Benutzererfahrung sicherstellt.</w:t>
      </w:r>
      <w:r w:rsidR="00EC6BE5">
        <w:rPr>
          <w:bCs/>
        </w:rPr>
        <w:br w:type="page"/>
      </w:r>
    </w:p>
    <w:p w14:paraId="348660AF" w14:textId="60B9C4C2" w:rsidR="00DC7465" w:rsidRDefault="00F53BDE" w:rsidP="00C66DF5">
      <w:r>
        <w:rPr>
          <w:bCs/>
        </w:rPr>
        <w:lastRenderedPageBreak/>
        <w:t>Arbeitspaket xx</w:t>
      </w:r>
      <w:r w:rsidR="00DC7465">
        <w:rPr>
          <w:bCs/>
        </w:rPr>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85" w:name="_Toc160533606"/>
      <w:r w:rsidRPr="008648FF">
        <w:t>Phase "</w:t>
      </w:r>
      <w:r>
        <w:t>Kontrollieren</w:t>
      </w:r>
      <w:r w:rsidRPr="008648FF">
        <w:t>"</w:t>
      </w:r>
      <w:bookmarkEnd w:id="185"/>
    </w:p>
    <w:p w14:paraId="32660FD2" w14:textId="77777777" w:rsidR="000F0EFC" w:rsidRDefault="000F0EFC">
      <w:r>
        <w:br w:type="page"/>
      </w:r>
    </w:p>
    <w:p w14:paraId="0A492A4B" w14:textId="6F63A91A" w:rsidR="00ED0F81" w:rsidRDefault="00ED0F81" w:rsidP="00ED0F81">
      <w:pPr>
        <w:pStyle w:val="berschrift2"/>
      </w:pPr>
      <w:bookmarkStart w:id="186" w:name="_Toc160533607"/>
      <w:r w:rsidRPr="008648FF">
        <w:lastRenderedPageBreak/>
        <w:t>Phase "</w:t>
      </w:r>
      <w:r>
        <w:t>Auswerten</w:t>
      </w:r>
      <w:r w:rsidRPr="008648FF">
        <w:t>"</w:t>
      </w:r>
      <w:bookmarkEnd w:id="186"/>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7" w:name="_Toc160533608"/>
      <w:r>
        <w:lastRenderedPageBreak/>
        <w:t>Persönliches</w:t>
      </w:r>
      <w:r w:rsidR="003071FB">
        <w:t xml:space="preserve"> Fazit</w:t>
      </w:r>
      <w:bookmarkEnd w:id="187"/>
    </w:p>
    <w:p w14:paraId="28EEB640" w14:textId="77777777" w:rsidR="007E63E1" w:rsidRDefault="007E63E1">
      <w:r>
        <w:br w:type="page"/>
      </w:r>
    </w:p>
    <w:p w14:paraId="6280DE13" w14:textId="6C70C6F7" w:rsidR="000F0EFC" w:rsidRDefault="007E63E1" w:rsidP="007E63E1">
      <w:pPr>
        <w:pStyle w:val="berschrift2"/>
      </w:pPr>
      <w:bookmarkStart w:id="188" w:name="_Toc160533609"/>
      <w:r>
        <w:lastRenderedPageBreak/>
        <w:t>Quellenverzeichnis</w:t>
      </w:r>
      <w:bookmarkEnd w:id="188"/>
      <w:r w:rsidR="000F0EFC">
        <w:br w:type="page"/>
      </w:r>
    </w:p>
    <w:p w14:paraId="2B7AE9ED" w14:textId="08EBFC98" w:rsidR="000F0EFC" w:rsidRDefault="00FB13C9" w:rsidP="00FB13C9">
      <w:pPr>
        <w:pStyle w:val="berschrift2"/>
      </w:pPr>
      <w:bookmarkStart w:id="189" w:name="_Toc160533610"/>
      <w:r>
        <w:lastRenderedPageBreak/>
        <w:t>Glossar</w:t>
      </w:r>
      <w:bookmarkEnd w:id="189"/>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0F1A96">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387B1" w14:textId="77777777" w:rsidR="000F1A96" w:rsidRDefault="000F1A96" w:rsidP="00F91D37">
      <w:pPr>
        <w:spacing w:line="240" w:lineRule="auto"/>
      </w:pPr>
      <w:r>
        <w:separator/>
      </w:r>
    </w:p>
  </w:endnote>
  <w:endnote w:type="continuationSeparator" w:id="0">
    <w:p w14:paraId="03D8DABA" w14:textId="77777777" w:rsidR="000F1A96" w:rsidRDefault="000F1A96"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5B337" w14:textId="77777777" w:rsidR="000F1A96" w:rsidRDefault="000F1A96" w:rsidP="00F91D37">
      <w:pPr>
        <w:spacing w:line="240" w:lineRule="auto"/>
      </w:pPr>
      <w:r>
        <w:separator/>
      </w:r>
    </w:p>
  </w:footnote>
  <w:footnote w:type="continuationSeparator" w:id="0">
    <w:p w14:paraId="797A6BF7" w14:textId="77777777" w:rsidR="000F1A96" w:rsidRDefault="000F1A96"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3AB"/>
    <w:rsid w:val="00011DC7"/>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579A5"/>
    <w:rsid w:val="00060129"/>
    <w:rsid w:val="000633C2"/>
    <w:rsid w:val="00063BC2"/>
    <w:rsid w:val="00066585"/>
    <w:rsid w:val="000701F1"/>
    <w:rsid w:val="00071780"/>
    <w:rsid w:val="00072EEB"/>
    <w:rsid w:val="00073BE6"/>
    <w:rsid w:val="000803EB"/>
    <w:rsid w:val="0008529B"/>
    <w:rsid w:val="00087573"/>
    <w:rsid w:val="00090380"/>
    <w:rsid w:val="000906B1"/>
    <w:rsid w:val="00092B1C"/>
    <w:rsid w:val="00095189"/>
    <w:rsid w:val="00096E8E"/>
    <w:rsid w:val="000A067A"/>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A96"/>
    <w:rsid w:val="000F1D2B"/>
    <w:rsid w:val="0010021F"/>
    <w:rsid w:val="00102345"/>
    <w:rsid w:val="001033F0"/>
    <w:rsid w:val="00106604"/>
    <w:rsid w:val="00106688"/>
    <w:rsid w:val="00107F09"/>
    <w:rsid w:val="00110F2F"/>
    <w:rsid w:val="001134C7"/>
    <w:rsid w:val="00113CB8"/>
    <w:rsid w:val="0011434B"/>
    <w:rsid w:val="001150B7"/>
    <w:rsid w:val="00117013"/>
    <w:rsid w:val="0012151C"/>
    <w:rsid w:val="00125690"/>
    <w:rsid w:val="00127BBA"/>
    <w:rsid w:val="00131ED0"/>
    <w:rsid w:val="00133CFB"/>
    <w:rsid w:val="001347E9"/>
    <w:rsid w:val="00134E4D"/>
    <w:rsid w:val="001375AB"/>
    <w:rsid w:val="00143227"/>
    <w:rsid w:val="00144122"/>
    <w:rsid w:val="00144610"/>
    <w:rsid w:val="00151DA0"/>
    <w:rsid w:val="00154677"/>
    <w:rsid w:val="00154C3E"/>
    <w:rsid w:val="001553D8"/>
    <w:rsid w:val="0015764F"/>
    <w:rsid w:val="00157ECA"/>
    <w:rsid w:val="00164878"/>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A1AAE"/>
    <w:rsid w:val="001A33D0"/>
    <w:rsid w:val="001A3606"/>
    <w:rsid w:val="001A43A0"/>
    <w:rsid w:val="001A43BD"/>
    <w:rsid w:val="001B1204"/>
    <w:rsid w:val="001B1A64"/>
    <w:rsid w:val="001C53B5"/>
    <w:rsid w:val="001D5788"/>
    <w:rsid w:val="001D626B"/>
    <w:rsid w:val="001D7296"/>
    <w:rsid w:val="001E11C1"/>
    <w:rsid w:val="001E18F4"/>
    <w:rsid w:val="001E1FC2"/>
    <w:rsid w:val="001E2A58"/>
    <w:rsid w:val="001E638C"/>
    <w:rsid w:val="001E73F4"/>
    <w:rsid w:val="001E777A"/>
    <w:rsid w:val="001F1B13"/>
    <w:rsid w:val="001F397A"/>
    <w:rsid w:val="001F4A7E"/>
    <w:rsid w:val="001F4B8C"/>
    <w:rsid w:val="001F4F9B"/>
    <w:rsid w:val="001F5E3C"/>
    <w:rsid w:val="00201554"/>
    <w:rsid w:val="00203E56"/>
    <w:rsid w:val="00204882"/>
    <w:rsid w:val="00221796"/>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3CAF"/>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0B83"/>
    <w:rsid w:val="0039124E"/>
    <w:rsid w:val="00396C5D"/>
    <w:rsid w:val="003A574D"/>
    <w:rsid w:val="003A7950"/>
    <w:rsid w:val="003B2A4D"/>
    <w:rsid w:val="003B2EDD"/>
    <w:rsid w:val="003C0AAE"/>
    <w:rsid w:val="003C3AED"/>
    <w:rsid w:val="003C3D32"/>
    <w:rsid w:val="003C7357"/>
    <w:rsid w:val="003D0FAA"/>
    <w:rsid w:val="003D41A8"/>
    <w:rsid w:val="003D7C98"/>
    <w:rsid w:val="003E5401"/>
    <w:rsid w:val="003E63D9"/>
    <w:rsid w:val="003E645E"/>
    <w:rsid w:val="003E7641"/>
    <w:rsid w:val="003E77D6"/>
    <w:rsid w:val="003F01CC"/>
    <w:rsid w:val="003F025B"/>
    <w:rsid w:val="003F166B"/>
    <w:rsid w:val="003F1A56"/>
    <w:rsid w:val="003F490D"/>
    <w:rsid w:val="003F56A8"/>
    <w:rsid w:val="003F696C"/>
    <w:rsid w:val="0041047C"/>
    <w:rsid w:val="00410C8F"/>
    <w:rsid w:val="00416BFF"/>
    <w:rsid w:val="00416FF7"/>
    <w:rsid w:val="004178AD"/>
    <w:rsid w:val="00417CA2"/>
    <w:rsid w:val="00420F30"/>
    <w:rsid w:val="004243D3"/>
    <w:rsid w:val="0042454D"/>
    <w:rsid w:val="00427264"/>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39E1"/>
    <w:rsid w:val="00484920"/>
    <w:rsid w:val="00486DBB"/>
    <w:rsid w:val="00492FEC"/>
    <w:rsid w:val="00494FD7"/>
    <w:rsid w:val="00495E12"/>
    <w:rsid w:val="00495F83"/>
    <w:rsid w:val="00496B2B"/>
    <w:rsid w:val="00497FAD"/>
    <w:rsid w:val="004A039B"/>
    <w:rsid w:val="004A0808"/>
    <w:rsid w:val="004A1B32"/>
    <w:rsid w:val="004B0FDB"/>
    <w:rsid w:val="004B1455"/>
    <w:rsid w:val="004B20A0"/>
    <w:rsid w:val="004B3225"/>
    <w:rsid w:val="004C1329"/>
    <w:rsid w:val="004C3880"/>
    <w:rsid w:val="004C7F08"/>
    <w:rsid w:val="004D0F2F"/>
    <w:rsid w:val="004D179F"/>
    <w:rsid w:val="004D5B31"/>
    <w:rsid w:val="004D6939"/>
    <w:rsid w:val="004D6B41"/>
    <w:rsid w:val="004E16A9"/>
    <w:rsid w:val="004E3AFF"/>
    <w:rsid w:val="004E6A63"/>
    <w:rsid w:val="004F106A"/>
    <w:rsid w:val="004F22CB"/>
    <w:rsid w:val="004F4987"/>
    <w:rsid w:val="004F5D95"/>
    <w:rsid w:val="004F62F8"/>
    <w:rsid w:val="00500294"/>
    <w:rsid w:val="0050493D"/>
    <w:rsid w:val="005074AD"/>
    <w:rsid w:val="00511C2D"/>
    <w:rsid w:val="00512E2F"/>
    <w:rsid w:val="00514C82"/>
    <w:rsid w:val="005178C3"/>
    <w:rsid w:val="00521D7F"/>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4A0"/>
    <w:rsid w:val="005B1A92"/>
    <w:rsid w:val="005B30D8"/>
    <w:rsid w:val="005B4D6A"/>
    <w:rsid w:val="005B4DEC"/>
    <w:rsid w:val="005B5E41"/>
    <w:rsid w:val="005B6FD0"/>
    <w:rsid w:val="005B6FD1"/>
    <w:rsid w:val="005C14E0"/>
    <w:rsid w:val="005C29E8"/>
    <w:rsid w:val="005C2EA4"/>
    <w:rsid w:val="005C4996"/>
    <w:rsid w:val="005C6148"/>
    <w:rsid w:val="005C7189"/>
    <w:rsid w:val="005D6AB7"/>
    <w:rsid w:val="005D76E8"/>
    <w:rsid w:val="005E3307"/>
    <w:rsid w:val="005E5AF7"/>
    <w:rsid w:val="005E5C40"/>
    <w:rsid w:val="005F0A86"/>
    <w:rsid w:val="005F42CA"/>
    <w:rsid w:val="005F52CC"/>
    <w:rsid w:val="005F7C8E"/>
    <w:rsid w:val="006044D5"/>
    <w:rsid w:val="006124C5"/>
    <w:rsid w:val="00622481"/>
    <w:rsid w:val="00622FDC"/>
    <w:rsid w:val="00623FD2"/>
    <w:rsid w:val="00624ADB"/>
    <w:rsid w:val="00625020"/>
    <w:rsid w:val="0062562B"/>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D14"/>
    <w:rsid w:val="00687ED7"/>
    <w:rsid w:val="00697983"/>
    <w:rsid w:val="006A1DD9"/>
    <w:rsid w:val="006A2831"/>
    <w:rsid w:val="006B216D"/>
    <w:rsid w:val="006B3083"/>
    <w:rsid w:val="006C144C"/>
    <w:rsid w:val="006C1796"/>
    <w:rsid w:val="006C416C"/>
    <w:rsid w:val="006C4EB5"/>
    <w:rsid w:val="006C62E1"/>
    <w:rsid w:val="006C71B7"/>
    <w:rsid w:val="006D433F"/>
    <w:rsid w:val="006D518B"/>
    <w:rsid w:val="006D5C52"/>
    <w:rsid w:val="006D71EB"/>
    <w:rsid w:val="006E0F4E"/>
    <w:rsid w:val="006E4AF1"/>
    <w:rsid w:val="006E4D07"/>
    <w:rsid w:val="006E5E4E"/>
    <w:rsid w:val="006F0345"/>
    <w:rsid w:val="006F0469"/>
    <w:rsid w:val="006F0F57"/>
    <w:rsid w:val="006F2743"/>
    <w:rsid w:val="006F546D"/>
    <w:rsid w:val="007004E6"/>
    <w:rsid w:val="007040B6"/>
    <w:rsid w:val="00704D1B"/>
    <w:rsid w:val="00705076"/>
    <w:rsid w:val="00711147"/>
    <w:rsid w:val="00711EB3"/>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57C53"/>
    <w:rsid w:val="00762A54"/>
    <w:rsid w:val="007656C6"/>
    <w:rsid w:val="00765E65"/>
    <w:rsid w:val="00766FC0"/>
    <w:rsid w:val="0076733E"/>
    <w:rsid w:val="007676E2"/>
    <w:rsid w:val="00767AFD"/>
    <w:rsid w:val="007704C2"/>
    <w:rsid w:val="0077128F"/>
    <w:rsid w:val="007721BF"/>
    <w:rsid w:val="00774E70"/>
    <w:rsid w:val="00776C23"/>
    <w:rsid w:val="00780E51"/>
    <w:rsid w:val="0078181E"/>
    <w:rsid w:val="00782C23"/>
    <w:rsid w:val="00786852"/>
    <w:rsid w:val="00790CAF"/>
    <w:rsid w:val="007919BF"/>
    <w:rsid w:val="0079217E"/>
    <w:rsid w:val="007922EB"/>
    <w:rsid w:val="0079532A"/>
    <w:rsid w:val="00796CEE"/>
    <w:rsid w:val="00797448"/>
    <w:rsid w:val="00797FA5"/>
    <w:rsid w:val="007A024A"/>
    <w:rsid w:val="007A1946"/>
    <w:rsid w:val="007A2007"/>
    <w:rsid w:val="007A3508"/>
    <w:rsid w:val="007A4845"/>
    <w:rsid w:val="007A7F8F"/>
    <w:rsid w:val="007B20CC"/>
    <w:rsid w:val="007B2D39"/>
    <w:rsid w:val="007B4C8E"/>
    <w:rsid w:val="007B5396"/>
    <w:rsid w:val="007C0B2A"/>
    <w:rsid w:val="007C0B6D"/>
    <w:rsid w:val="007C15BA"/>
    <w:rsid w:val="007C249F"/>
    <w:rsid w:val="007C38FA"/>
    <w:rsid w:val="007C4964"/>
    <w:rsid w:val="007C719A"/>
    <w:rsid w:val="007D32C3"/>
    <w:rsid w:val="007D7315"/>
    <w:rsid w:val="007E0460"/>
    <w:rsid w:val="007E63E1"/>
    <w:rsid w:val="007E7A08"/>
    <w:rsid w:val="007F097D"/>
    <w:rsid w:val="007F0A3B"/>
    <w:rsid w:val="007F70A1"/>
    <w:rsid w:val="00800349"/>
    <w:rsid w:val="00800A1B"/>
    <w:rsid w:val="00801FF2"/>
    <w:rsid w:val="00803C9A"/>
    <w:rsid w:val="00805D1A"/>
    <w:rsid w:val="008062F2"/>
    <w:rsid w:val="0080637B"/>
    <w:rsid w:val="00806CF3"/>
    <w:rsid w:val="00810FBF"/>
    <w:rsid w:val="00812A8A"/>
    <w:rsid w:val="00812D41"/>
    <w:rsid w:val="00813C61"/>
    <w:rsid w:val="00820F2B"/>
    <w:rsid w:val="008241DC"/>
    <w:rsid w:val="00826782"/>
    <w:rsid w:val="008279C7"/>
    <w:rsid w:val="00833960"/>
    <w:rsid w:val="00834455"/>
    <w:rsid w:val="00840DEA"/>
    <w:rsid w:val="00841B44"/>
    <w:rsid w:val="00842EBA"/>
    <w:rsid w:val="00844B72"/>
    <w:rsid w:val="00851626"/>
    <w:rsid w:val="00853121"/>
    <w:rsid w:val="0085454F"/>
    <w:rsid w:val="00857D8A"/>
    <w:rsid w:val="00863DB0"/>
    <w:rsid w:val="00864855"/>
    <w:rsid w:val="008648FF"/>
    <w:rsid w:val="0086521A"/>
    <w:rsid w:val="00865476"/>
    <w:rsid w:val="00865E57"/>
    <w:rsid w:val="00865F9A"/>
    <w:rsid w:val="00870017"/>
    <w:rsid w:val="00874CFE"/>
    <w:rsid w:val="00874E49"/>
    <w:rsid w:val="00875199"/>
    <w:rsid w:val="00876898"/>
    <w:rsid w:val="00877986"/>
    <w:rsid w:val="00882F83"/>
    <w:rsid w:val="00883CC4"/>
    <w:rsid w:val="00884C8D"/>
    <w:rsid w:val="00885CE2"/>
    <w:rsid w:val="008867F9"/>
    <w:rsid w:val="0089195A"/>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627"/>
    <w:rsid w:val="008F4B0E"/>
    <w:rsid w:val="00900F13"/>
    <w:rsid w:val="00906CBD"/>
    <w:rsid w:val="00916750"/>
    <w:rsid w:val="009172D9"/>
    <w:rsid w:val="00921D2D"/>
    <w:rsid w:val="009235A2"/>
    <w:rsid w:val="00927142"/>
    <w:rsid w:val="00930CE0"/>
    <w:rsid w:val="00931117"/>
    <w:rsid w:val="00933C73"/>
    <w:rsid w:val="0093619F"/>
    <w:rsid w:val="00940C0A"/>
    <w:rsid w:val="009427E5"/>
    <w:rsid w:val="00942FEC"/>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A4FF0"/>
    <w:rsid w:val="009A6B9D"/>
    <w:rsid w:val="009B030C"/>
    <w:rsid w:val="009B0C96"/>
    <w:rsid w:val="009B0E25"/>
    <w:rsid w:val="009B2C15"/>
    <w:rsid w:val="009B337F"/>
    <w:rsid w:val="009C0CD1"/>
    <w:rsid w:val="009C222B"/>
    <w:rsid w:val="009C67A8"/>
    <w:rsid w:val="009D201B"/>
    <w:rsid w:val="009D2800"/>
    <w:rsid w:val="009D52A1"/>
    <w:rsid w:val="009D5D9C"/>
    <w:rsid w:val="009D7F23"/>
    <w:rsid w:val="009E2171"/>
    <w:rsid w:val="009E7BEC"/>
    <w:rsid w:val="009F15F6"/>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107E"/>
    <w:rsid w:val="00A43EDD"/>
    <w:rsid w:val="00A465EF"/>
    <w:rsid w:val="00A50167"/>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7BA"/>
    <w:rsid w:val="00AB6BB3"/>
    <w:rsid w:val="00AC0DF9"/>
    <w:rsid w:val="00AC2D5B"/>
    <w:rsid w:val="00AC3A26"/>
    <w:rsid w:val="00AC3C0A"/>
    <w:rsid w:val="00AC4304"/>
    <w:rsid w:val="00AD0055"/>
    <w:rsid w:val="00AD2C30"/>
    <w:rsid w:val="00AD36B2"/>
    <w:rsid w:val="00AD397A"/>
    <w:rsid w:val="00AD5C8F"/>
    <w:rsid w:val="00AD5E9F"/>
    <w:rsid w:val="00AE2926"/>
    <w:rsid w:val="00AE62A9"/>
    <w:rsid w:val="00AF40C9"/>
    <w:rsid w:val="00AF47AE"/>
    <w:rsid w:val="00AF7956"/>
    <w:rsid w:val="00AF7CA8"/>
    <w:rsid w:val="00B01A68"/>
    <w:rsid w:val="00B03633"/>
    <w:rsid w:val="00B042CF"/>
    <w:rsid w:val="00B05554"/>
    <w:rsid w:val="00B072E6"/>
    <w:rsid w:val="00B101AC"/>
    <w:rsid w:val="00B1073B"/>
    <w:rsid w:val="00B11A9B"/>
    <w:rsid w:val="00B16670"/>
    <w:rsid w:val="00B212EC"/>
    <w:rsid w:val="00B24B2A"/>
    <w:rsid w:val="00B27261"/>
    <w:rsid w:val="00B32881"/>
    <w:rsid w:val="00B32ABB"/>
    <w:rsid w:val="00B36148"/>
    <w:rsid w:val="00B3730D"/>
    <w:rsid w:val="00B3775B"/>
    <w:rsid w:val="00B41FD3"/>
    <w:rsid w:val="00B426D3"/>
    <w:rsid w:val="00B431DE"/>
    <w:rsid w:val="00B43E13"/>
    <w:rsid w:val="00B452C0"/>
    <w:rsid w:val="00B47029"/>
    <w:rsid w:val="00B50511"/>
    <w:rsid w:val="00B50D7D"/>
    <w:rsid w:val="00B616B3"/>
    <w:rsid w:val="00B61A0B"/>
    <w:rsid w:val="00B622CF"/>
    <w:rsid w:val="00B64BDD"/>
    <w:rsid w:val="00B67165"/>
    <w:rsid w:val="00B70D03"/>
    <w:rsid w:val="00B7378C"/>
    <w:rsid w:val="00B7399A"/>
    <w:rsid w:val="00B759C6"/>
    <w:rsid w:val="00B76E9C"/>
    <w:rsid w:val="00B803E7"/>
    <w:rsid w:val="00B80C7E"/>
    <w:rsid w:val="00B822C8"/>
    <w:rsid w:val="00B82E14"/>
    <w:rsid w:val="00B83579"/>
    <w:rsid w:val="00B83B7B"/>
    <w:rsid w:val="00B84826"/>
    <w:rsid w:val="00B90589"/>
    <w:rsid w:val="00B91718"/>
    <w:rsid w:val="00B934AA"/>
    <w:rsid w:val="00B95C38"/>
    <w:rsid w:val="00B97172"/>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0BD6"/>
    <w:rsid w:val="00C51D2F"/>
    <w:rsid w:val="00C52EC0"/>
    <w:rsid w:val="00C53195"/>
    <w:rsid w:val="00C53E8E"/>
    <w:rsid w:val="00C60136"/>
    <w:rsid w:val="00C6038F"/>
    <w:rsid w:val="00C60AC3"/>
    <w:rsid w:val="00C60C1D"/>
    <w:rsid w:val="00C61E85"/>
    <w:rsid w:val="00C63F01"/>
    <w:rsid w:val="00C649A8"/>
    <w:rsid w:val="00C65736"/>
    <w:rsid w:val="00C66DF5"/>
    <w:rsid w:val="00C6757B"/>
    <w:rsid w:val="00C73727"/>
    <w:rsid w:val="00C7643C"/>
    <w:rsid w:val="00C8164B"/>
    <w:rsid w:val="00C93BA1"/>
    <w:rsid w:val="00CA028F"/>
    <w:rsid w:val="00CA205C"/>
    <w:rsid w:val="00CA348A"/>
    <w:rsid w:val="00CA4AF7"/>
    <w:rsid w:val="00CA5EF8"/>
    <w:rsid w:val="00CA6734"/>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2A51"/>
    <w:rsid w:val="00D359F5"/>
    <w:rsid w:val="00D36D26"/>
    <w:rsid w:val="00D509AF"/>
    <w:rsid w:val="00D519B2"/>
    <w:rsid w:val="00D57397"/>
    <w:rsid w:val="00D61996"/>
    <w:rsid w:val="00D61C76"/>
    <w:rsid w:val="00D650B1"/>
    <w:rsid w:val="00D654CD"/>
    <w:rsid w:val="00D66309"/>
    <w:rsid w:val="00D6722C"/>
    <w:rsid w:val="00D678C7"/>
    <w:rsid w:val="00D70D0A"/>
    <w:rsid w:val="00D8261A"/>
    <w:rsid w:val="00D82B50"/>
    <w:rsid w:val="00D85480"/>
    <w:rsid w:val="00D9390D"/>
    <w:rsid w:val="00D9415C"/>
    <w:rsid w:val="00DA256C"/>
    <w:rsid w:val="00DA3F7E"/>
    <w:rsid w:val="00DA469E"/>
    <w:rsid w:val="00DA48BA"/>
    <w:rsid w:val="00DA716B"/>
    <w:rsid w:val="00DB45F8"/>
    <w:rsid w:val="00DB7675"/>
    <w:rsid w:val="00DC045F"/>
    <w:rsid w:val="00DC07B2"/>
    <w:rsid w:val="00DC3472"/>
    <w:rsid w:val="00DC4E4F"/>
    <w:rsid w:val="00DC7285"/>
    <w:rsid w:val="00DC7465"/>
    <w:rsid w:val="00DE21B5"/>
    <w:rsid w:val="00DE3618"/>
    <w:rsid w:val="00DE6301"/>
    <w:rsid w:val="00DE7375"/>
    <w:rsid w:val="00E00948"/>
    <w:rsid w:val="00E12F4A"/>
    <w:rsid w:val="00E16054"/>
    <w:rsid w:val="00E160FF"/>
    <w:rsid w:val="00E214E9"/>
    <w:rsid w:val="00E23DAF"/>
    <w:rsid w:val="00E23DC9"/>
    <w:rsid w:val="00E25DCD"/>
    <w:rsid w:val="00E269E1"/>
    <w:rsid w:val="00E30745"/>
    <w:rsid w:val="00E32594"/>
    <w:rsid w:val="00E326FF"/>
    <w:rsid w:val="00E42C9B"/>
    <w:rsid w:val="00E432D9"/>
    <w:rsid w:val="00E4426D"/>
    <w:rsid w:val="00E45E8D"/>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1E90"/>
    <w:rsid w:val="00E839BA"/>
    <w:rsid w:val="00E8428A"/>
    <w:rsid w:val="00E864D5"/>
    <w:rsid w:val="00E86C14"/>
    <w:rsid w:val="00E94206"/>
    <w:rsid w:val="00E95ED1"/>
    <w:rsid w:val="00E97F7D"/>
    <w:rsid w:val="00EA0661"/>
    <w:rsid w:val="00EA5013"/>
    <w:rsid w:val="00EA59B8"/>
    <w:rsid w:val="00EA5A01"/>
    <w:rsid w:val="00EB4382"/>
    <w:rsid w:val="00EB4E66"/>
    <w:rsid w:val="00EB6216"/>
    <w:rsid w:val="00EC2DF9"/>
    <w:rsid w:val="00EC6854"/>
    <w:rsid w:val="00EC6BE5"/>
    <w:rsid w:val="00ED0F81"/>
    <w:rsid w:val="00EE1846"/>
    <w:rsid w:val="00EE6E36"/>
    <w:rsid w:val="00EF105C"/>
    <w:rsid w:val="00EF5CB4"/>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34B59"/>
    <w:rsid w:val="00F45CDD"/>
    <w:rsid w:val="00F53BDE"/>
    <w:rsid w:val="00F5551A"/>
    <w:rsid w:val="00F55C6A"/>
    <w:rsid w:val="00F56636"/>
    <w:rsid w:val="00F56AAB"/>
    <w:rsid w:val="00F57D6E"/>
    <w:rsid w:val="00F600C7"/>
    <w:rsid w:val="00F60990"/>
    <w:rsid w:val="00F60A9B"/>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428B"/>
    <w:rsid w:val="00F95D6C"/>
    <w:rsid w:val="00F9610D"/>
    <w:rsid w:val="00FA07BA"/>
    <w:rsid w:val="00FA16D2"/>
    <w:rsid w:val="00FA176D"/>
    <w:rsid w:val="00FA2C17"/>
    <w:rsid w:val="00FB13C9"/>
    <w:rsid w:val="00FB299C"/>
    <w:rsid w:val="00FB657F"/>
    <w:rsid w:val="00FB6C3B"/>
    <w:rsid w:val="00FB7818"/>
    <w:rsid w:val="00FC51DB"/>
    <w:rsid w:val="00FD0553"/>
    <w:rsid w:val="00FD2DDC"/>
    <w:rsid w:val="00FD3860"/>
    <w:rsid w:val="00FE198D"/>
    <w:rsid w:val="00FE37AB"/>
    <w:rsid w:val="00FE447F"/>
    <w:rsid w:val="00FE46A6"/>
    <w:rsid w:val="00FE47DA"/>
    <w:rsid w:val="00FE64A1"/>
    <w:rsid w:val="00FE7D09"/>
    <w:rsid w:val="00FF0D79"/>
    <w:rsid w:val="00FF2DCE"/>
    <w:rsid w:val="00FF706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3DAF"/>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06426615">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7797018">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77351746">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31933668">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54365064">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1099731">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676882800">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07314028">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12600667">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1949507409">
      <w:bodyDiv w:val="1"/>
      <w:marLeft w:val="0"/>
      <w:marRight w:val="0"/>
      <w:marTop w:val="0"/>
      <w:marBottom w:val="0"/>
      <w:divBdr>
        <w:top w:val="none" w:sz="0" w:space="0" w:color="auto"/>
        <w:left w:val="none" w:sz="0" w:space="0" w:color="auto"/>
        <w:bottom w:val="none" w:sz="0" w:space="0" w:color="auto"/>
        <w:right w:val="none" w:sz="0" w:space="0" w:color="auto"/>
      </w:divBdr>
    </w:div>
    <w:div w:id="2024897266">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 w:id="210082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26" Type="http://schemas.openxmlformats.org/officeDocument/2006/relationships/hyperlink" Target="https://www.baeldung.com/java-resize-image" TargetMode="External"/><Relationship Id="rId39" Type="http://schemas.openxmlformats.org/officeDocument/2006/relationships/image" Target="media/image15.png"/><Relationship Id="rId21" Type="http://schemas.openxmlformats.org/officeDocument/2006/relationships/hyperlink" Target="https://docs.spring.io/spring-framework/reference/data-access/oxm.html"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9" Type="http://schemas.openxmlformats.org/officeDocument/2006/relationships/image" Target="media/image6.jpeg"/><Relationship Id="rId11" Type="http://schemas.openxmlformats.org/officeDocument/2006/relationships/image" Target="media/image1.jpeg"/><Relationship Id="rId24" Type="http://schemas.openxmlformats.org/officeDocument/2006/relationships/hyperlink" Target="https://docs.spring.io/spring-security/reference/servlet/configuration/java.html"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github.com/Competec/ita-community-api" TargetMode="External"/><Relationship Id="rId14" Type="http://schemas.openxmlformats.org/officeDocument/2006/relationships/header" Target="header2.xml"/><Relationship Id="rId22" Type="http://schemas.openxmlformats.org/officeDocument/2006/relationships/hyperlink" Target="https://coding-examples.com/java/exception-bubbling-in-java/"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hyperlink" Target="https://react.dev/reference/react/createContext"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www.baeldung.com/spring-boot-thymeleaf-image-upload"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4.png"/><Relationship Id="rId20" Type="http://schemas.openxmlformats.org/officeDocument/2006/relationships/hyperlink" Target="https://www.baeldung.com/java-reflection-class-fields"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5.jpeg"/><Relationship Id="rId36" Type="http://schemas.openxmlformats.org/officeDocument/2006/relationships/hyperlink" Target="https://stackoverflow.com/questions/11114428/jaxb-xmladapter-method-does-not-throws-exception" TargetMode="External"/><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29238F"/>
    <w:rsid w:val="003F0ED4"/>
    <w:rsid w:val="004873C5"/>
    <w:rsid w:val="00487CDB"/>
    <w:rsid w:val="005311A6"/>
    <w:rsid w:val="005464EB"/>
    <w:rsid w:val="00585F3B"/>
    <w:rsid w:val="006125C3"/>
    <w:rsid w:val="00834364"/>
    <w:rsid w:val="00972E99"/>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85</Pages>
  <Words>16014</Words>
  <Characters>100890</Characters>
  <Application>Microsoft Office Word</Application>
  <DocSecurity>0</DocSecurity>
  <Lines>840</Lines>
  <Paragraphs>233</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116671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538</cp:revision>
  <cp:lastPrinted>2022-03-15T09:03:00Z</cp:lastPrinted>
  <dcterms:created xsi:type="dcterms:W3CDTF">2024-02-26T15:06:00Z</dcterms:created>
  <dcterms:modified xsi:type="dcterms:W3CDTF">2024-03-11T07:30:00Z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