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E66A" w14:textId="77777777" w:rsidR="00D43A68" w:rsidRDefault="00D43A68" w:rsidP="00D43A68">
      <w:proofErr w:type="spellStart"/>
      <w:r>
        <w:t>MingkuanPang</w:t>
      </w:r>
      <w:proofErr w:type="spellEnd"/>
    </w:p>
    <w:p w14:paraId="389D2230" w14:textId="77777777" w:rsidR="00D43A68" w:rsidRDefault="00D43A68" w:rsidP="00D43A68">
      <w:pPr>
        <w:rPr>
          <w:color w:val="2D3B45"/>
          <w:shd w:val="clear" w:color="auto" w:fill="FFFFFF"/>
        </w:rPr>
      </w:pPr>
      <w:r w:rsidRPr="002C64B6">
        <w:rPr>
          <w:color w:val="2D3B45"/>
          <w:shd w:val="clear" w:color="auto" w:fill="FFFFFF"/>
        </w:rPr>
        <w:t xml:space="preserve">Dr. Stephen </w:t>
      </w:r>
      <w:proofErr w:type="spellStart"/>
      <w:r w:rsidRPr="002C64B6">
        <w:rPr>
          <w:color w:val="2D3B45"/>
          <w:shd w:val="clear" w:color="auto" w:fill="FFFFFF"/>
        </w:rPr>
        <w:t>Bohigian</w:t>
      </w:r>
      <w:proofErr w:type="spellEnd"/>
    </w:p>
    <w:p w14:paraId="7F354F52" w14:textId="77777777" w:rsidR="00D43A68" w:rsidRPr="002C64B6" w:rsidRDefault="00D43A68" w:rsidP="00D43A68">
      <w:r w:rsidRPr="002C64B6">
        <w:rPr>
          <w:color w:val="2D3B45"/>
          <w:shd w:val="clear" w:color="auto" w:fill="FFFFFF"/>
        </w:rPr>
        <w:t>History 101</w:t>
      </w:r>
    </w:p>
    <w:p w14:paraId="3B30EC5C" w14:textId="2587BDAB" w:rsidR="00D43A68" w:rsidRPr="00D43A68" w:rsidRDefault="00D43A68" w:rsidP="00D43A68">
      <w:r w:rsidRPr="00D43A68">
        <w:t>2021/1</w:t>
      </w:r>
      <w:r w:rsidRPr="00D43A68">
        <w:rPr>
          <w:rFonts w:eastAsiaTheme="minorEastAsia"/>
          <w:lang w:eastAsia="zh-CN"/>
        </w:rPr>
        <w:t>2</w:t>
      </w:r>
      <w:r w:rsidRPr="00D43A68">
        <w:t>/1</w:t>
      </w:r>
      <w:r w:rsidRPr="00D43A68">
        <w:rPr>
          <w:lang w:eastAsia="zh-CN"/>
        </w:rPr>
        <w:t>3</w:t>
      </w:r>
    </w:p>
    <w:p w14:paraId="32C8F5C2" w14:textId="77777777" w:rsidR="00F93DCB" w:rsidRPr="00530AA2" w:rsidRDefault="00F93DCB" w:rsidP="00F93DCB">
      <w:pPr>
        <w:jc w:val="center"/>
        <w:rPr>
          <w:color w:val="auto"/>
        </w:rPr>
      </w:pPr>
      <w:r w:rsidRPr="00530AA2">
        <w:rPr>
          <w:color w:val="auto"/>
        </w:rPr>
        <w:t>Final Paper</w:t>
      </w:r>
    </w:p>
    <w:p w14:paraId="6288F242" w14:textId="77777777" w:rsidR="00F93DCB" w:rsidRPr="00530AA2" w:rsidRDefault="00F93DCB" w:rsidP="00F93DCB">
      <w:pPr>
        <w:rPr>
          <w:b/>
          <w:color w:val="auto"/>
        </w:rPr>
      </w:pPr>
      <w:r w:rsidRPr="00530AA2">
        <w:rPr>
          <w:b/>
          <w:color w:val="auto"/>
        </w:rPr>
        <w:t xml:space="preserve">Reflection </w:t>
      </w:r>
    </w:p>
    <w:p w14:paraId="3AC2C590" w14:textId="77777777" w:rsidR="00827DBA" w:rsidRDefault="0059701B" w:rsidP="00F93DCB">
      <w:pPr>
        <w:rPr>
          <w:color w:val="auto"/>
        </w:rPr>
      </w:pPr>
      <w:r w:rsidRPr="00530AA2">
        <w:rPr>
          <w:b/>
          <w:color w:val="auto"/>
        </w:rPr>
        <w:tab/>
      </w:r>
      <w:r w:rsidRPr="00530AA2">
        <w:rPr>
          <w:color w:val="auto"/>
        </w:rPr>
        <w:t>The readings offer background on women</w:t>
      </w:r>
      <w:r w:rsidR="00DC319A">
        <w:rPr>
          <w:color w:val="auto"/>
        </w:rPr>
        <w:t>'s</w:t>
      </w:r>
      <w:r w:rsidRPr="00530AA2">
        <w:rPr>
          <w:color w:val="auto"/>
        </w:rPr>
        <w:t xml:space="preserve"> struggles throughout history. </w:t>
      </w:r>
      <w:r w:rsidR="00DC319A">
        <w:rPr>
          <w:color w:val="auto"/>
        </w:rPr>
        <w:t>The past experiences improved my understanding of women's history</w:t>
      </w:r>
      <w:r w:rsidR="00236B5A" w:rsidRPr="00530AA2">
        <w:rPr>
          <w:color w:val="auto"/>
        </w:rPr>
        <w:t>. The events were more insightful because they did not censor much of the violen</w:t>
      </w:r>
      <w:r w:rsidR="00DC319A">
        <w:rPr>
          <w:color w:val="auto"/>
        </w:rPr>
        <w:t>t</w:t>
      </w:r>
      <w:r w:rsidR="00236B5A" w:rsidRPr="00530AA2">
        <w:rPr>
          <w:color w:val="auto"/>
        </w:rPr>
        <w:t xml:space="preserve"> content from its audience. The oppression towards women had been much worse compared to their male counterparts</w:t>
      </w:r>
      <w:r w:rsidR="00C74486">
        <w:rPr>
          <w:color w:val="auto"/>
        </w:rPr>
        <w:t xml:space="preserve"> (Daniele 504)</w:t>
      </w:r>
      <w:r w:rsidR="00236B5A" w:rsidRPr="00530AA2">
        <w:rPr>
          <w:color w:val="auto"/>
        </w:rPr>
        <w:t>. The perspective of establishing dominance through rape was shocking. The acts were unjustifiable regardless of owning the women as slaves. Prior discussions o</w:t>
      </w:r>
      <w:r w:rsidR="00DC319A">
        <w:rPr>
          <w:color w:val="auto"/>
        </w:rPr>
        <w:t>f</w:t>
      </w:r>
      <w:r w:rsidR="00236B5A" w:rsidRPr="00530AA2">
        <w:rPr>
          <w:color w:val="auto"/>
        </w:rPr>
        <w:t xml:space="preserve"> slavery movements would highlight how the whites took advantage of the women</w:t>
      </w:r>
      <w:r w:rsidR="00DC319A">
        <w:rPr>
          <w:color w:val="auto"/>
        </w:rPr>
        <w:t>,</w:t>
      </w:r>
      <w:r w:rsidR="00236B5A" w:rsidRPr="00530AA2">
        <w:rPr>
          <w:color w:val="auto"/>
        </w:rPr>
        <w:t xml:space="preserve"> but it never resonated as a means of dominance. Using rape to establish their rule and domination was uncouth</w:t>
      </w:r>
      <w:r w:rsidR="00DC319A">
        <w:rPr>
          <w:color w:val="auto"/>
        </w:rPr>
        <w:t>,</w:t>
      </w:r>
      <w:r w:rsidR="00236B5A" w:rsidRPr="00530AA2">
        <w:rPr>
          <w:color w:val="auto"/>
        </w:rPr>
        <w:t xml:space="preserve"> considering the children born would be one of their own besides having a slave for a mother.</w:t>
      </w:r>
    </w:p>
    <w:p w14:paraId="5D21FB41" w14:textId="77777777" w:rsidR="0059701B" w:rsidRDefault="00711CD4" w:rsidP="00827DBA">
      <w:pPr>
        <w:ind w:firstLine="720"/>
        <w:rPr>
          <w:color w:val="auto"/>
        </w:rPr>
      </w:pPr>
      <w:r w:rsidRPr="00530AA2">
        <w:rPr>
          <w:color w:val="auto"/>
        </w:rPr>
        <w:t xml:space="preserve">The readings changed my idea of how the white man ruled and controlled their slaves after learning rape was a common occurrence. Th rights protecting gender-based violence can be understood further as to why they are more effective </w:t>
      </w:r>
      <w:r w:rsidR="00DC319A">
        <w:rPr>
          <w:color w:val="auto"/>
        </w:rPr>
        <w:t>than</w:t>
      </w:r>
      <w:r w:rsidRPr="00530AA2">
        <w:rPr>
          <w:color w:val="auto"/>
        </w:rPr>
        <w:t xml:space="preserve"> discrimination issues. </w:t>
      </w:r>
      <w:r w:rsidR="00DC319A">
        <w:rPr>
          <w:color w:val="auto"/>
        </w:rPr>
        <w:t>P</w:t>
      </w:r>
      <w:r w:rsidRPr="00530AA2">
        <w:rPr>
          <w:color w:val="auto"/>
        </w:rPr>
        <w:t xml:space="preserve">eople are disgusted when </w:t>
      </w:r>
      <w:r w:rsidR="00EC6A11" w:rsidRPr="00530AA2">
        <w:rPr>
          <w:color w:val="auto"/>
        </w:rPr>
        <w:t xml:space="preserve">an individual shows no respect to women as it reminds them of the past they have had to overcome. </w:t>
      </w:r>
      <w:r w:rsidR="00D1324A" w:rsidRPr="00530AA2">
        <w:rPr>
          <w:color w:val="auto"/>
        </w:rPr>
        <w:t xml:space="preserve">The actions of rape were too common for one not to conclude that </w:t>
      </w:r>
      <w:r w:rsidR="00DC319A">
        <w:rPr>
          <w:color w:val="auto"/>
        </w:rPr>
        <w:t>most</w:t>
      </w:r>
      <w:r w:rsidR="00D1324A" w:rsidRPr="00530AA2">
        <w:rPr>
          <w:color w:val="auto"/>
        </w:rPr>
        <w:t xml:space="preserve"> </w:t>
      </w:r>
      <w:r w:rsidR="00C74486" w:rsidRPr="00530AA2">
        <w:rPr>
          <w:color w:val="auto"/>
        </w:rPr>
        <w:t xml:space="preserve">Black </w:t>
      </w:r>
      <w:r w:rsidR="00D1324A" w:rsidRPr="00530AA2">
        <w:rPr>
          <w:color w:val="auto"/>
        </w:rPr>
        <w:t>Americans own the same rights and freedom as whites</w:t>
      </w:r>
      <w:r w:rsidR="00C74486">
        <w:rPr>
          <w:color w:val="auto"/>
        </w:rPr>
        <w:t xml:space="preserve"> (Daniele 505)</w:t>
      </w:r>
      <w:r w:rsidR="00D1324A" w:rsidRPr="00530AA2">
        <w:rPr>
          <w:color w:val="auto"/>
        </w:rPr>
        <w:t xml:space="preserve">. The issue could confirm that blacks have deep roots in </w:t>
      </w:r>
      <w:r w:rsidR="00DC319A">
        <w:rPr>
          <w:color w:val="auto"/>
        </w:rPr>
        <w:t xml:space="preserve">the </w:t>
      </w:r>
      <w:r w:rsidR="00D1324A" w:rsidRPr="00530AA2">
        <w:rPr>
          <w:color w:val="auto"/>
        </w:rPr>
        <w:t xml:space="preserve">United States because most of their ancestors were slave masters, drivers, and police officers. </w:t>
      </w:r>
      <w:r w:rsidR="00260250" w:rsidRPr="00530AA2">
        <w:rPr>
          <w:color w:val="auto"/>
        </w:rPr>
        <w:t xml:space="preserve">The rise of feminism makes more sense as I </w:t>
      </w:r>
      <w:r w:rsidR="00260250" w:rsidRPr="00530AA2">
        <w:rPr>
          <w:color w:val="auto"/>
        </w:rPr>
        <w:lastRenderedPageBreak/>
        <w:t xml:space="preserve">understand the struggles women had to face </w:t>
      </w:r>
      <w:r w:rsidR="00DC319A">
        <w:rPr>
          <w:color w:val="auto"/>
        </w:rPr>
        <w:t>under</w:t>
      </w:r>
      <w:r w:rsidR="00260250" w:rsidRPr="00530AA2">
        <w:rPr>
          <w:color w:val="auto"/>
        </w:rPr>
        <w:t xml:space="preserve"> white supremacy. The most interesting part was the relation of the current case where college students decide to bet on violating a black lady. Their view of the issue could not have more weight because they lacked understanding of the psychological consequences they created </w:t>
      </w:r>
      <w:r w:rsidR="00DC319A">
        <w:rPr>
          <w:color w:val="auto"/>
        </w:rPr>
        <w:t>for</w:t>
      </w:r>
      <w:r w:rsidR="00260250" w:rsidRPr="00530AA2">
        <w:rPr>
          <w:color w:val="auto"/>
        </w:rPr>
        <w:t xml:space="preserve"> the Owens. The case extends to remind the court of the usual occurrence </w:t>
      </w:r>
      <w:r w:rsidR="000D4A38" w:rsidRPr="00530AA2">
        <w:rPr>
          <w:color w:val="auto"/>
        </w:rPr>
        <w:t>almost daily during the slavery era. As the motion continued</w:t>
      </w:r>
      <w:r w:rsidR="00DC319A">
        <w:rPr>
          <w:color w:val="auto"/>
        </w:rPr>
        <w:t>,</w:t>
      </w:r>
      <w:r w:rsidR="000D4A38" w:rsidRPr="00530AA2">
        <w:rPr>
          <w:color w:val="auto"/>
        </w:rPr>
        <w:t xml:space="preserve"> the defense would focus more on finding out if consent was offered</w:t>
      </w:r>
      <w:r w:rsidR="00C74486">
        <w:rPr>
          <w:color w:val="auto"/>
        </w:rPr>
        <w:t xml:space="preserve"> (Daniele 513)</w:t>
      </w:r>
      <w:r w:rsidR="000D4A38" w:rsidRPr="00530AA2">
        <w:rPr>
          <w:color w:val="auto"/>
        </w:rPr>
        <w:t xml:space="preserve">. </w:t>
      </w:r>
      <w:r w:rsidR="00DC319A">
        <w:rPr>
          <w:color w:val="auto"/>
        </w:rPr>
        <w:t>T</w:t>
      </w:r>
      <w:r w:rsidR="000D4A38" w:rsidRPr="00530AA2">
        <w:rPr>
          <w:color w:val="auto"/>
        </w:rPr>
        <w:t>he events are not different from the slavery period</w:t>
      </w:r>
      <w:r w:rsidR="00DC319A">
        <w:rPr>
          <w:color w:val="auto"/>
        </w:rPr>
        <w:t>,</w:t>
      </w:r>
      <w:r w:rsidR="000D4A38" w:rsidRPr="00530AA2">
        <w:rPr>
          <w:color w:val="auto"/>
        </w:rPr>
        <w:t xml:space="preserve"> where the masters dominated </w:t>
      </w:r>
      <w:r w:rsidR="00DC319A">
        <w:rPr>
          <w:color w:val="auto"/>
        </w:rPr>
        <w:t>by</w:t>
      </w:r>
      <w:r w:rsidR="000D4A38" w:rsidRPr="00530AA2">
        <w:rPr>
          <w:color w:val="auto"/>
        </w:rPr>
        <w:t xml:space="preserve"> raping wom</w:t>
      </w:r>
      <w:r w:rsidR="00DC319A">
        <w:rPr>
          <w:color w:val="auto"/>
        </w:rPr>
        <w:t>e</w:t>
      </w:r>
      <w:r w:rsidR="000D4A38" w:rsidRPr="00530AA2">
        <w:rPr>
          <w:color w:val="auto"/>
        </w:rPr>
        <w:t xml:space="preserve">n in front of their husbands and family to establish dominance. The four men had taken the issue further by </w:t>
      </w:r>
      <w:r w:rsidR="00DC319A">
        <w:rPr>
          <w:color w:val="auto"/>
        </w:rPr>
        <w:t xml:space="preserve">the </w:t>
      </w:r>
      <w:r w:rsidR="000D4A38" w:rsidRPr="00530AA2">
        <w:rPr>
          <w:color w:val="auto"/>
        </w:rPr>
        <w:t xml:space="preserve">use of weapons which could be used to dismiss any claims of consent. </w:t>
      </w:r>
      <w:r w:rsidR="00B30BF6" w:rsidRPr="00530AA2">
        <w:rPr>
          <w:color w:val="auto"/>
        </w:rPr>
        <w:t>Moreover,</w:t>
      </w:r>
      <w:r w:rsidR="004C7335" w:rsidRPr="00530AA2">
        <w:rPr>
          <w:color w:val="auto"/>
        </w:rPr>
        <w:t xml:space="preserve"> Owens was raped severally</w:t>
      </w:r>
      <w:r w:rsidR="00DC319A">
        <w:rPr>
          <w:color w:val="auto"/>
        </w:rPr>
        <w:t>,</w:t>
      </w:r>
      <w:r w:rsidR="004C7335" w:rsidRPr="00530AA2">
        <w:rPr>
          <w:color w:val="auto"/>
        </w:rPr>
        <w:t xml:space="preserve"> and even married men like Patrick we</w:t>
      </w:r>
      <w:r w:rsidR="00DC319A">
        <w:rPr>
          <w:color w:val="auto"/>
        </w:rPr>
        <w:t>r</w:t>
      </w:r>
      <w:r w:rsidR="004C7335" w:rsidRPr="00530AA2">
        <w:rPr>
          <w:color w:val="auto"/>
        </w:rPr>
        <w:t xml:space="preserve">e part of the gruesome act. </w:t>
      </w:r>
    </w:p>
    <w:p w14:paraId="7BB0D390" w14:textId="77777777" w:rsidR="00314086" w:rsidRPr="00314086" w:rsidRDefault="00314086" w:rsidP="00314086">
      <w:pPr>
        <w:jc w:val="center"/>
        <w:rPr>
          <w:b/>
          <w:color w:val="auto"/>
        </w:rPr>
      </w:pPr>
      <w:r w:rsidRPr="00314086">
        <w:rPr>
          <w:b/>
          <w:color w:val="auto"/>
        </w:rPr>
        <w:t>Rethinking Women History and Modern Issues</w:t>
      </w:r>
    </w:p>
    <w:p w14:paraId="49B12B2E" w14:textId="77777777" w:rsidR="00827DBA" w:rsidRDefault="0049673B" w:rsidP="00F93DCB">
      <w:pPr>
        <w:rPr>
          <w:color w:val="auto"/>
        </w:rPr>
      </w:pPr>
      <w:r w:rsidRPr="00530AA2">
        <w:rPr>
          <w:color w:val="auto"/>
        </w:rPr>
        <w:tab/>
        <w:t xml:space="preserve">The equal rights </w:t>
      </w:r>
      <w:r w:rsidR="00DC319A">
        <w:rPr>
          <w:color w:val="auto"/>
        </w:rPr>
        <w:t>Amendment</w:t>
      </w:r>
      <w:r w:rsidRPr="00530AA2">
        <w:rPr>
          <w:color w:val="auto"/>
        </w:rPr>
        <w:t xml:space="preserve"> highlights how people should not discriminate </w:t>
      </w:r>
      <w:r w:rsidR="00DC319A">
        <w:rPr>
          <w:color w:val="auto"/>
        </w:rPr>
        <w:t xml:space="preserve">against </w:t>
      </w:r>
      <w:r w:rsidRPr="00530AA2">
        <w:rPr>
          <w:color w:val="auto"/>
        </w:rPr>
        <w:t xml:space="preserve">others based on their gender. The data on </w:t>
      </w:r>
      <w:r w:rsidR="00DC319A">
        <w:rPr>
          <w:color w:val="auto"/>
        </w:rPr>
        <w:t xml:space="preserve">the </w:t>
      </w:r>
      <w:r w:rsidRPr="00530AA2">
        <w:rPr>
          <w:color w:val="auto"/>
        </w:rPr>
        <w:t>distribution of resources shows women are not yet treated and regarded as equal to men</w:t>
      </w:r>
      <w:r w:rsidR="007F3A0C">
        <w:rPr>
          <w:color w:val="auto"/>
        </w:rPr>
        <w:t xml:space="preserve"> (</w:t>
      </w:r>
      <w:r w:rsidR="007A0AAE" w:rsidRPr="007F3A0C">
        <w:rPr>
          <w:color w:val="auto"/>
        </w:rPr>
        <w:t>Lectures notes</w:t>
      </w:r>
      <w:r w:rsidR="007A0AAE">
        <w:rPr>
          <w:color w:val="auto"/>
        </w:rPr>
        <w:t xml:space="preserve"> 1</w:t>
      </w:r>
      <w:r w:rsidR="007F3A0C">
        <w:rPr>
          <w:color w:val="auto"/>
        </w:rPr>
        <w:t>)</w:t>
      </w:r>
      <w:r w:rsidRPr="00530AA2">
        <w:rPr>
          <w:color w:val="auto"/>
        </w:rPr>
        <w:t xml:space="preserve">. </w:t>
      </w:r>
      <w:r w:rsidR="007F3A0C" w:rsidRPr="00530AA2">
        <w:rPr>
          <w:color w:val="auto"/>
        </w:rPr>
        <w:t xml:space="preserve">Their </w:t>
      </w:r>
      <w:r w:rsidRPr="00530AA2">
        <w:rPr>
          <w:color w:val="auto"/>
        </w:rPr>
        <w:t>rewards seem to be calculated based on the results they presented compared to men who could be awarded due to their potential in different fields. The lad</w:t>
      </w:r>
      <w:r w:rsidR="00DC319A">
        <w:rPr>
          <w:color w:val="auto"/>
        </w:rPr>
        <w:t>y'</w:t>
      </w:r>
      <w:r w:rsidRPr="00530AA2">
        <w:rPr>
          <w:color w:val="auto"/>
        </w:rPr>
        <w:t xml:space="preserve">s team having to fund their </w:t>
      </w:r>
      <w:r w:rsidR="00621DF4" w:rsidRPr="00530AA2">
        <w:rPr>
          <w:color w:val="auto"/>
        </w:rPr>
        <w:t>traveling</w:t>
      </w:r>
      <w:r w:rsidRPr="00530AA2">
        <w:rPr>
          <w:color w:val="auto"/>
        </w:rPr>
        <w:t xml:space="preserve"> expenses is an example of how the</w:t>
      </w:r>
      <w:r w:rsidR="00621DF4" w:rsidRPr="00530AA2">
        <w:rPr>
          <w:color w:val="auto"/>
        </w:rPr>
        <w:t xml:space="preserve">ir rights are violated. </w:t>
      </w:r>
      <w:r w:rsidR="001E416C" w:rsidRPr="00530AA2">
        <w:rPr>
          <w:color w:val="auto"/>
        </w:rPr>
        <w:t xml:space="preserve">The schools discriminate </w:t>
      </w:r>
      <w:r w:rsidR="00DC319A">
        <w:rPr>
          <w:color w:val="auto"/>
        </w:rPr>
        <w:t xml:space="preserve">against </w:t>
      </w:r>
      <w:r w:rsidR="001E416C" w:rsidRPr="00530AA2">
        <w:rPr>
          <w:color w:val="auto"/>
        </w:rPr>
        <w:t xml:space="preserve">them by providing less support compared to their male teams. </w:t>
      </w:r>
      <w:r w:rsidR="008724F3" w:rsidRPr="00530AA2">
        <w:rPr>
          <w:color w:val="auto"/>
        </w:rPr>
        <w:t xml:space="preserve">Additionally, the common practice of enrolling and encouraging women to take professions labeled for women might be an </w:t>
      </w:r>
      <w:r w:rsidR="00314086" w:rsidRPr="00530AA2">
        <w:rPr>
          <w:color w:val="auto"/>
        </w:rPr>
        <w:t>existing</w:t>
      </w:r>
      <w:r w:rsidR="008724F3" w:rsidRPr="00530AA2">
        <w:rPr>
          <w:color w:val="auto"/>
        </w:rPr>
        <w:t xml:space="preserve"> violation </w:t>
      </w:r>
      <w:r w:rsidR="00DC319A">
        <w:rPr>
          <w:color w:val="auto"/>
        </w:rPr>
        <w:t>of</w:t>
      </w:r>
      <w:r w:rsidR="008724F3" w:rsidRPr="00530AA2">
        <w:rPr>
          <w:color w:val="auto"/>
        </w:rPr>
        <w:t xml:space="preserve"> their rights. Women should feel free to engage in any specialty of their choice without external influence. </w:t>
      </w:r>
      <w:r w:rsidR="00DF012C" w:rsidRPr="00530AA2">
        <w:rPr>
          <w:color w:val="auto"/>
        </w:rPr>
        <w:t>The 1972 Act should be put in effect to ensure such occurrence</w:t>
      </w:r>
      <w:r w:rsidR="00DC319A">
        <w:rPr>
          <w:color w:val="auto"/>
        </w:rPr>
        <w:t>s</w:t>
      </w:r>
      <w:r w:rsidR="00DF012C" w:rsidRPr="00530AA2">
        <w:rPr>
          <w:color w:val="auto"/>
        </w:rPr>
        <w:t xml:space="preserve"> do not happen within institutions as they could trigger negative movements. The most interesting part </w:t>
      </w:r>
      <w:r w:rsidR="00DC319A">
        <w:rPr>
          <w:color w:val="auto"/>
        </w:rPr>
        <w:t>of</w:t>
      </w:r>
      <w:r w:rsidR="00DF012C" w:rsidRPr="00530AA2">
        <w:rPr>
          <w:color w:val="auto"/>
        </w:rPr>
        <w:t xml:space="preserve"> both articles is that women had to fight for their freedom and rights.</w:t>
      </w:r>
    </w:p>
    <w:p w14:paraId="2CD264E5" w14:textId="77777777" w:rsidR="0049673B" w:rsidRDefault="00DF012C" w:rsidP="007A0AAE">
      <w:pPr>
        <w:ind w:firstLine="720"/>
        <w:rPr>
          <w:color w:val="auto"/>
        </w:rPr>
      </w:pPr>
      <w:r w:rsidRPr="00530AA2">
        <w:rPr>
          <w:color w:val="auto"/>
        </w:rPr>
        <w:lastRenderedPageBreak/>
        <w:t>The aspect may seem light</w:t>
      </w:r>
      <w:r w:rsidR="00DC319A">
        <w:rPr>
          <w:color w:val="auto"/>
        </w:rPr>
        <w:t>, but</w:t>
      </w:r>
      <w:r w:rsidRPr="00530AA2">
        <w:rPr>
          <w:color w:val="auto"/>
        </w:rPr>
        <w:t xml:space="preserve"> having freedom over their own body resonates with the current issues. Patrick and his colleagues had </w:t>
      </w:r>
      <w:r w:rsidR="00DC319A">
        <w:rPr>
          <w:color w:val="auto"/>
        </w:rPr>
        <w:t>decide</w:t>
      </w:r>
      <w:r w:rsidRPr="00530AA2">
        <w:rPr>
          <w:color w:val="auto"/>
        </w:rPr>
        <w:t>d to violate a black girl even before they knew who the</w:t>
      </w:r>
      <w:r w:rsidR="00DC319A">
        <w:rPr>
          <w:color w:val="auto"/>
        </w:rPr>
        <w:t>y</w:t>
      </w:r>
      <w:r w:rsidRPr="00530AA2">
        <w:rPr>
          <w:color w:val="auto"/>
        </w:rPr>
        <w:t xml:space="preserve"> could pick. The same is viewed as the school offer</w:t>
      </w:r>
      <w:r w:rsidR="00DC319A">
        <w:rPr>
          <w:color w:val="auto"/>
        </w:rPr>
        <w:t>ing fewer resources to women's teams</w:t>
      </w:r>
      <w:r w:rsidRPr="00530AA2">
        <w:rPr>
          <w:color w:val="auto"/>
        </w:rPr>
        <w:t xml:space="preserve"> regardless of their representation as a school symbol and practice. </w:t>
      </w:r>
      <w:r w:rsidR="00840B21" w:rsidRPr="00530AA2">
        <w:rPr>
          <w:color w:val="auto"/>
        </w:rPr>
        <w:t>My perspective on women</w:t>
      </w:r>
      <w:r w:rsidR="00DC319A">
        <w:rPr>
          <w:color w:val="auto"/>
        </w:rPr>
        <w:t>'</w:t>
      </w:r>
      <w:r w:rsidR="00840B21" w:rsidRPr="00530AA2">
        <w:rPr>
          <w:color w:val="auto"/>
        </w:rPr>
        <w:t>s struggle to have equal right</w:t>
      </w:r>
      <w:r w:rsidR="00DC319A">
        <w:rPr>
          <w:color w:val="auto"/>
        </w:rPr>
        <w:t>s as men changed after understanding they have dealt</w:t>
      </w:r>
      <w:r w:rsidR="00840B21" w:rsidRPr="00530AA2">
        <w:rPr>
          <w:color w:val="auto"/>
        </w:rPr>
        <w:t xml:space="preserve"> with the same issue for decades. The most interesting part </w:t>
      </w:r>
      <w:r w:rsidR="00DC319A">
        <w:rPr>
          <w:color w:val="auto"/>
        </w:rPr>
        <w:t>of</w:t>
      </w:r>
      <w:r w:rsidR="00B15BE7" w:rsidRPr="00530AA2">
        <w:rPr>
          <w:color w:val="auto"/>
        </w:rPr>
        <w:t xml:space="preserve"> the articles is that the inequality affected both black and white ladies. There was less mention of how white women would control how their husbands behaved towards their subjects. The men seemed to have established the same dominance at home and at work</w:t>
      </w:r>
      <w:r w:rsidR="007A0AAE">
        <w:rPr>
          <w:color w:val="auto"/>
        </w:rPr>
        <w:t>.</w:t>
      </w:r>
      <w:r w:rsidR="007A0AAE" w:rsidRPr="007A0AAE">
        <w:rPr>
          <w:color w:val="auto"/>
        </w:rPr>
        <w:t xml:space="preserve"> </w:t>
      </w:r>
      <w:r w:rsidR="007A0AAE">
        <w:rPr>
          <w:color w:val="auto"/>
        </w:rPr>
        <w:t>Patrick could be used as an example because he was married and was involved in raping Owen (Daniele 512). The</w:t>
      </w:r>
      <w:r w:rsidR="00B15BE7" w:rsidRPr="00530AA2">
        <w:rPr>
          <w:color w:val="auto"/>
        </w:rPr>
        <w:t xml:space="preserve"> differences were seen from on</w:t>
      </w:r>
      <w:r w:rsidR="00DC319A">
        <w:rPr>
          <w:color w:val="auto"/>
        </w:rPr>
        <w:t>e</w:t>
      </w:r>
      <w:r w:rsidR="00B15BE7" w:rsidRPr="00530AA2">
        <w:rPr>
          <w:color w:val="auto"/>
        </w:rPr>
        <w:t xml:space="preserve"> side having children and the other property. </w:t>
      </w:r>
    </w:p>
    <w:p w14:paraId="1E756F39" w14:textId="77777777" w:rsidR="00AB3A8D" w:rsidRDefault="00AB3A8D">
      <w:pPr>
        <w:rPr>
          <w:color w:val="auto"/>
        </w:rPr>
      </w:pPr>
      <w:r>
        <w:rPr>
          <w:color w:val="auto"/>
        </w:rPr>
        <w:br w:type="page"/>
      </w:r>
    </w:p>
    <w:p w14:paraId="1A38A2DE" w14:textId="77777777" w:rsidR="00AB3A8D" w:rsidRDefault="00AB3A8D" w:rsidP="00AB3A8D">
      <w:pPr>
        <w:jc w:val="center"/>
        <w:rPr>
          <w:color w:val="auto"/>
        </w:rPr>
      </w:pPr>
      <w:r>
        <w:rPr>
          <w:color w:val="auto"/>
        </w:rPr>
        <w:lastRenderedPageBreak/>
        <w:t>Works Cited</w:t>
      </w:r>
    </w:p>
    <w:p w14:paraId="09CCEB3B" w14:textId="77777777" w:rsidR="007F3A0C" w:rsidRDefault="00C74486" w:rsidP="00C74486">
      <w:pPr>
        <w:ind w:left="720" w:hanging="720"/>
        <w:rPr>
          <w:color w:val="auto"/>
        </w:rPr>
      </w:pPr>
      <w:r>
        <w:rPr>
          <w:color w:val="auto"/>
        </w:rPr>
        <w:t>Daniele L. McGuire. Women and Movements Against Injustice. Sexual Violence and The Long Civil Right Movement. (P503-517)</w:t>
      </w:r>
    </w:p>
    <w:p w14:paraId="1568DBFA" w14:textId="77777777" w:rsidR="00C74486" w:rsidRPr="007F3A0C" w:rsidRDefault="007F3A0C" w:rsidP="007F3A0C">
      <w:pPr>
        <w:rPr>
          <w:color w:val="auto"/>
        </w:rPr>
      </w:pPr>
      <w:r w:rsidRPr="007F3A0C">
        <w:rPr>
          <w:color w:val="auto"/>
        </w:rPr>
        <w:t>Lectures notes. Coursework. (</w:t>
      </w:r>
      <w:r w:rsidR="007A0AAE">
        <w:rPr>
          <w:color w:val="auto"/>
        </w:rPr>
        <w:t>n.d.</w:t>
      </w:r>
      <w:r w:rsidRPr="007F3A0C">
        <w:rPr>
          <w:color w:val="auto"/>
        </w:rPr>
        <w:t>)</w:t>
      </w:r>
    </w:p>
    <w:sectPr w:rsidR="00C74486" w:rsidRPr="007F3A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EDF4" w14:textId="77777777" w:rsidR="00E225E1" w:rsidRDefault="00E225E1" w:rsidP="00F93DCB">
      <w:pPr>
        <w:spacing w:line="240" w:lineRule="auto"/>
      </w:pPr>
      <w:r>
        <w:separator/>
      </w:r>
    </w:p>
  </w:endnote>
  <w:endnote w:type="continuationSeparator" w:id="0">
    <w:p w14:paraId="5AD2A3A0" w14:textId="77777777" w:rsidR="00E225E1" w:rsidRDefault="00E225E1" w:rsidP="00F93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AF65" w14:textId="77777777" w:rsidR="00E225E1" w:rsidRDefault="00E225E1" w:rsidP="00F93DCB">
      <w:pPr>
        <w:spacing w:line="240" w:lineRule="auto"/>
      </w:pPr>
      <w:r>
        <w:separator/>
      </w:r>
    </w:p>
  </w:footnote>
  <w:footnote w:type="continuationSeparator" w:id="0">
    <w:p w14:paraId="38A602F5" w14:textId="77777777" w:rsidR="00E225E1" w:rsidRDefault="00E225E1" w:rsidP="00F93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174236"/>
      <w:docPartObj>
        <w:docPartGallery w:val="Page Numbers (Top of Page)"/>
        <w:docPartUnique/>
      </w:docPartObj>
    </w:sdtPr>
    <w:sdtEndPr>
      <w:rPr>
        <w:noProof/>
      </w:rPr>
    </w:sdtEndPr>
    <w:sdtContent>
      <w:p w14:paraId="3760132D" w14:textId="26F76DD7" w:rsidR="00F93DCB" w:rsidRDefault="00D43A68">
        <w:pPr>
          <w:pStyle w:val="Header"/>
          <w:jc w:val="right"/>
        </w:pPr>
        <w:r>
          <w:t>Pang</w:t>
        </w:r>
        <w:r w:rsidR="00F93DCB">
          <w:t xml:space="preserve"> </w:t>
        </w:r>
        <w:r w:rsidR="00F93DCB">
          <w:fldChar w:fldCharType="begin"/>
        </w:r>
        <w:r w:rsidR="00F93DCB">
          <w:instrText xml:space="preserve"> PAGE   \* MERGEFORMAT </w:instrText>
        </w:r>
        <w:r w:rsidR="00F93DCB">
          <w:fldChar w:fldCharType="separate"/>
        </w:r>
        <w:r w:rsidR="00F93DCB">
          <w:rPr>
            <w:noProof/>
          </w:rPr>
          <w:t>2</w:t>
        </w:r>
        <w:r w:rsidR="00F93DCB">
          <w:rPr>
            <w:noProof/>
          </w:rPr>
          <w:fldChar w:fldCharType="end"/>
        </w:r>
      </w:p>
    </w:sdtContent>
  </w:sdt>
  <w:p w14:paraId="7BCC682E" w14:textId="77777777" w:rsidR="00F93DCB" w:rsidRDefault="00F93D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NrA0NTE2NzS0MLNU0lEKTi0uzszPAykwrAUAptL3RSwAAAA="/>
  </w:docVars>
  <w:rsids>
    <w:rsidRoot w:val="00F93DCB"/>
    <w:rsid w:val="000D4A38"/>
    <w:rsid w:val="000F2B96"/>
    <w:rsid w:val="001E416C"/>
    <w:rsid w:val="00236B5A"/>
    <w:rsid w:val="00260250"/>
    <w:rsid w:val="00314086"/>
    <w:rsid w:val="00412BB5"/>
    <w:rsid w:val="0049673B"/>
    <w:rsid w:val="004C7335"/>
    <w:rsid w:val="00530AA2"/>
    <w:rsid w:val="0059701B"/>
    <w:rsid w:val="00621DF4"/>
    <w:rsid w:val="006B5D15"/>
    <w:rsid w:val="00711CD4"/>
    <w:rsid w:val="007A0AAE"/>
    <w:rsid w:val="007F3A0C"/>
    <w:rsid w:val="00827DBA"/>
    <w:rsid w:val="00840B21"/>
    <w:rsid w:val="008724F3"/>
    <w:rsid w:val="00877B92"/>
    <w:rsid w:val="00AB3A8D"/>
    <w:rsid w:val="00B15BE7"/>
    <w:rsid w:val="00B30BF6"/>
    <w:rsid w:val="00C74486"/>
    <w:rsid w:val="00D1324A"/>
    <w:rsid w:val="00D43A68"/>
    <w:rsid w:val="00DC319A"/>
    <w:rsid w:val="00DF012C"/>
    <w:rsid w:val="00E225E1"/>
    <w:rsid w:val="00E70F33"/>
    <w:rsid w:val="00EC6A11"/>
    <w:rsid w:val="00F9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B785D"/>
  <w15:chartTrackingRefBased/>
  <w15:docId w15:val="{8B82ADA2-A257-43C7-BCB0-E30C669F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Cs/>
        <w:color w:val="333333"/>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DCB"/>
    <w:pPr>
      <w:tabs>
        <w:tab w:val="center" w:pos="4680"/>
        <w:tab w:val="right" w:pos="9360"/>
      </w:tabs>
      <w:spacing w:line="240" w:lineRule="auto"/>
    </w:pPr>
  </w:style>
  <w:style w:type="character" w:customStyle="1" w:styleId="HeaderChar">
    <w:name w:val="Header Char"/>
    <w:basedOn w:val="DefaultParagraphFont"/>
    <w:link w:val="Header"/>
    <w:uiPriority w:val="99"/>
    <w:rsid w:val="00F93DCB"/>
  </w:style>
  <w:style w:type="paragraph" w:styleId="Footer">
    <w:name w:val="footer"/>
    <w:basedOn w:val="Normal"/>
    <w:link w:val="FooterChar"/>
    <w:uiPriority w:val="99"/>
    <w:unhideWhenUsed/>
    <w:rsid w:val="00F93DCB"/>
    <w:pPr>
      <w:tabs>
        <w:tab w:val="center" w:pos="4680"/>
        <w:tab w:val="right" w:pos="9360"/>
      </w:tabs>
      <w:spacing w:line="240" w:lineRule="auto"/>
    </w:pPr>
  </w:style>
  <w:style w:type="character" w:customStyle="1" w:styleId="FooterChar">
    <w:name w:val="Footer Char"/>
    <w:basedOn w:val="DefaultParagraphFont"/>
    <w:link w:val="Footer"/>
    <w:uiPriority w:val="99"/>
    <w:rsid w:val="00F9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4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庞 垚夫</cp:lastModifiedBy>
  <cp:revision>25</cp:revision>
  <dcterms:created xsi:type="dcterms:W3CDTF">2021-11-21T01:15:00Z</dcterms:created>
  <dcterms:modified xsi:type="dcterms:W3CDTF">2021-11-23T06:36:00Z</dcterms:modified>
</cp:coreProperties>
</file>