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FE5A8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recopila </w:t>
      </w:r>
      <w:r>
        <w:rPr>
          <w:rFonts w:ascii="Arial" w:eastAsia="Arial" w:hAnsi="Arial" w:cs="Arial"/>
          <w:sz w:val="24"/>
          <w:szCs w:val="24"/>
        </w:rPr>
        <w:t>la información correspondiente</w:t>
      </w:r>
      <w:r>
        <w:rPr>
          <w:rFonts w:ascii="Arial" w:eastAsia="Arial" w:hAnsi="Arial" w:cs="Arial"/>
          <w:sz w:val="24"/>
          <w:szCs w:val="24"/>
        </w:rPr>
        <w:t xml:space="preserve"> al análisis y la especificación de los requerimientos, con la finalidad de proporcionar l</w:t>
      </w:r>
      <w:r>
        <w:rPr>
          <w:rFonts w:ascii="Arial" w:eastAsia="Arial" w:hAnsi="Arial" w:cs="Arial"/>
          <w:sz w:val="24"/>
          <w:szCs w:val="24"/>
        </w:rPr>
        <w:t xml:space="preserve">o necesario </w:t>
      </w:r>
      <w:r>
        <w:rPr>
          <w:rFonts w:ascii="Arial" w:eastAsia="Arial" w:hAnsi="Arial" w:cs="Arial"/>
          <w:sz w:val="24"/>
          <w:szCs w:val="24"/>
        </w:rPr>
        <w:t xml:space="preserve">para la comprensión del sistema, la determinación de los componentes y lograr establecer qué es lo que ofrecemos, qué </w:t>
      </w:r>
      <w:r>
        <w:rPr>
          <w:rFonts w:ascii="Arial" w:eastAsia="Arial" w:hAnsi="Arial" w:cs="Arial"/>
          <w:sz w:val="24"/>
          <w:szCs w:val="24"/>
        </w:rPr>
        <w:t>hará nuestro software</w:t>
      </w:r>
      <w:r>
        <w:rPr>
          <w:rFonts w:ascii="Arial" w:eastAsia="Arial" w:hAnsi="Arial" w:cs="Arial"/>
          <w:sz w:val="24"/>
          <w:szCs w:val="24"/>
        </w:rPr>
        <w:t xml:space="preserve">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344592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FE5A8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FE5A8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FE5A8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344594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8" w:name="_Toc436342672"/>
      <w:bookmarkStart w:id="19" w:name="_Toc436344595"/>
      <w:proofErr w:type="spellStart"/>
      <w:r w:rsidRPr="00902146">
        <w:t>Acrónimos</w:t>
      </w:r>
      <w:bookmarkEnd w:id="18"/>
      <w:bookmarkEnd w:id="19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0" w:name="_Toc436342673"/>
      <w:bookmarkStart w:id="21" w:name="_Toc436344596"/>
      <w:proofErr w:type="spellStart"/>
      <w:r w:rsidRPr="00787A88">
        <w:t>Definiciones</w:t>
      </w:r>
      <w:bookmarkEnd w:id="20"/>
      <w:bookmarkEnd w:id="21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344597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5" w:name="_Toc435122883"/>
      <w:bookmarkStart w:id="26" w:name="_Toc435123367"/>
      <w:bookmarkStart w:id="27" w:name="_Toc436344598"/>
      <w:r w:rsidRPr="00680E15">
        <w:t>1.6 Resumen</w:t>
      </w:r>
      <w:bookmarkEnd w:id="25"/>
      <w:bookmarkEnd w:id="26"/>
      <w:bookmarkEnd w:id="2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8" w:name="_Toc435122884"/>
      <w:bookmarkStart w:id="29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0" w:name="_Toc436344599"/>
      <w:r w:rsidRPr="00902146">
        <w:lastRenderedPageBreak/>
        <w:t>D</w:t>
      </w:r>
      <w:bookmarkEnd w:id="28"/>
      <w:r w:rsidRPr="00902146">
        <w:t>escripción general</w:t>
      </w:r>
      <w:bookmarkEnd w:id="29"/>
      <w:bookmarkEnd w:id="30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1" w:name="_Toc435122885"/>
      <w:bookmarkStart w:id="32" w:name="_Toc435123369"/>
      <w:bookmarkStart w:id="33" w:name="_Toc436344600"/>
      <w:r w:rsidRPr="00902146">
        <w:t>2.1 Perspectiva del producto</w:t>
      </w:r>
      <w:bookmarkEnd w:id="31"/>
      <w:bookmarkEnd w:id="32"/>
      <w:bookmarkEnd w:id="33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registro de usuarios para el uso de este,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r w:rsidRPr="00902146">
        <w:rPr>
          <w:rFonts w:ascii="Arial" w:hAnsi="Arial" w:cs="Arial"/>
        </w:rPr>
        <w:t xml:space="preserve">Este </w:t>
      </w:r>
      <w:proofErr w:type="spellStart"/>
      <w:r w:rsidRPr="00902146">
        <w:rPr>
          <w:rFonts w:ascii="Arial" w:hAnsi="Arial" w:cs="Arial"/>
        </w:rPr>
        <w:t>sistema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diseñado</w:t>
      </w:r>
      <w:proofErr w:type="spellEnd"/>
      <w:r w:rsidRPr="00902146">
        <w:rPr>
          <w:rFonts w:ascii="Arial" w:hAnsi="Arial" w:cs="Arial"/>
        </w:rPr>
        <w:t xml:space="preserve"> para </w:t>
      </w:r>
      <w:proofErr w:type="spellStart"/>
      <w:r w:rsidRPr="00902146">
        <w:rPr>
          <w:rFonts w:ascii="Arial" w:hAnsi="Arial" w:cs="Arial"/>
        </w:rPr>
        <w:t>trabajar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entornos</w:t>
      </w:r>
      <w:proofErr w:type="spellEnd"/>
      <w:r w:rsidRPr="00902146">
        <w:rPr>
          <w:rFonts w:ascii="Arial" w:hAnsi="Arial" w:cs="Arial"/>
        </w:rPr>
        <w:t xml:space="preserve"> WEB, </w:t>
      </w:r>
      <w:proofErr w:type="spellStart"/>
      <w:r w:rsidRPr="00902146">
        <w:rPr>
          <w:rFonts w:ascii="Arial" w:hAnsi="Arial" w:cs="Arial"/>
        </w:rPr>
        <w:t>por</w:t>
      </w:r>
      <w:proofErr w:type="spellEnd"/>
      <w:r w:rsidRPr="00902146">
        <w:rPr>
          <w:rFonts w:ascii="Arial" w:hAnsi="Arial" w:cs="Arial"/>
        </w:rPr>
        <w:t xml:space="preserve"> lo que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necesario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tener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acceso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proofErr w:type="gramStart"/>
      <w:r w:rsidRPr="00902146">
        <w:rPr>
          <w:rFonts w:ascii="Arial" w:hAnsi="Arial" w:cs="Arial"/>
        </w:rPr>
        <w:t>a</w:t>
      </w:r>
      <w:proofErr w:type="spellEnd"/>
      <w:proofErr w:type="gramEnd"/>
      <w:r w:rsidRPr="00902146">
        <w:rPr>
          <w:rFonts w:ascii="Arial" w:hAnsi="Arial" w:cs="Arial"/>
        </w:rPr>
        <w:t xml:space="preserve"> Internet para </w:t>
      </w:r>
      <w:proofErr w:type="spellStart"/>
      <w:r w:rsidRPr="00902146">
        <w:rPr>
          <w:rFonts w:ascii="Arial" w:hAnsi="Arial" w:cs="Arial"/>
        </w:rPr>
        <w:t>acceder</w:t>
      </w:r>
      <w:proofErr w:type="spellEnd"/>
      <w:r w:rsidRPr="00902146">
        <w:rPr>
          <w:rFonts w:ascii="Arial" w:hAnsi="Arial" w:cs="Arial"/>
        </w:rPr>
        <w:t xml:space="preserve">, </w:t>
      </w:r>
      <w:proofErr w:type="spellStart"/>
      <w:r w:rsidRPr="00902146">
        <w:rPr>
          <w:rFonts w:ascii="Arial" w:hAnsi="Arial" w:cs="Arial"/>
        </w:rPr>
        <w:t>modificar</w:t>
      </w:r>
      <w:proofErr w:type="spellEnd"/>
      <w:r w:rsidRPr="00902146">
        <w:rPr>
          <w:rFonts w:ascii="Arial" w:hAnsi="Arial" w:cs="Arial"/>
        </w:rPr>
        <w:t xml:space="preserve"> o </w:t>
      </w:r>
      <w:proofErr w:type="spellStart"/>
      <w:r w:rsidRPr="00902146">
        <w:rPr>
          <w:rFonts w:ascii="Arial" w:hAnsi="Arial" w:cs="Arial"/>
        </w:rPr>
        <w:t>visualizar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información</w:t>
      </w:r>
      <w:proofErr w:type="spellEnd"/>
      <w:r w:rsidRPr="00902146">
        <w:rPr>
          <w:rFonts w:ascii="Arial" w:hAnsi="Arial" w:cs="Arial"/>
        </w:rPr>
        <w:t>.</w:t>
      </w: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proofErr w:type="spellStart"/>
      <w:r w:rsidRPr="00902146">
        <w:rPr>
          <w:rFonts w:ascii="Arial" w:hAnsi="Arial" w:cs="Arial"/>
        </w:rPr>
        <w:t>Deberá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interactuar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correctamente</w:t>
      </w:r>
      <w:proofErr w:type="spellEnd"/>
      <w:r w:rsidRPr="00902146">
        <w:rPr>
          <w:rFonts w:ascii="Arial" w:hAnsi="Arial" w:cs="Arial"/>
        </w:rPr>
        <w:t xml:space="preserve"> con </w:t>
      </w:r>
      <w:proofErr w:type="spellStart"/>
      <w:r w:rsidRPr="00902146">
        <w:rPr>
          <w:rFonts w:ascii="Arial" w:hAnsi="Arial" w:cs="Arial"/>
        </w:rPr>
        <w:t>los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siguientes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sistemas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operativos</w:t>
      </w:r>
      <w:proofErr w:type="spellEnd"/>
      <w:r w:rsidRPr="00902146">
        <w:rPr>
          <w:rFonts w:ascii="Arial" w:hAnsi="Arial" w:cs="Arial"/>
        </w:rPr>
        <w:t>: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7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8.1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X 10.9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10.10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14.10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15.04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19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20</w:t>
      </w:r>
    </w:p>
    <w:p w:rsidR="003E17A7" w:rsidRPr="00680E15" w:rsidRDefault="003E17A7" w:rsidP="003E17A7">
      <w:pPr>
        <w:pStyle w:val="Ttulo2"/>
      </w:pPr>
      <w:bookmarkStart w:id="34" w:name="_Toc435122886"/>
      <w:bookmarkStart w:id="35" w:name="_Toc435123370"/>
      <w:bookmarkStart w:id="36" w:name="_Toc436344601"/>
      <w:r w:rsidRPr="00680E15">
        <w:lastRenderedPageBreak/>
        <w:t>2.2 Funcionalidad del producto</w:t>
      </w:r>
      <w:bookmarkEnd w:id="34"/>
      <w:bookmarkEnd w:id="35"/>
      <w:bookmarkEnd w:id="36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7" w:name="_Toc435122887"/>
      <w:bookmarkStart w:id="38" w:name="_Toc435123371"/>
      <w:bookmarkStart w:id="39" w:name="_Toc436344602"/>
      <w:r w:rsidRPr="00680E15">
        <w:t>2.3 Características de los usuarios</w:t>
      </w:r>
      <w:bookmarkEnd w:id="37"/>
      <w:bookmarkEnd w:id="38"/>
      <w:bookmarkEnd w:id="39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Revisa las actividades asignadas y realiza </w:t>
            </w:r>
            <w:r>
              <w:rPr>
                <w:rFonts w:ascii="Arial" w:hAnsi="Arial" w:cs="Arial"/>
                <w:lang w:val="es-MX" w:eastAsia="es-MX"/>
              </w:rPr>
              <w:t>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Actividades</w:t>
            </w:r>
          </w:p>
        </w:tc>
        <w:tc>
          <w:tcPr>
            <w:tcW w:w="5805" w:type="dxa"/>
          </w:tcPr>
          <w:p w:rsidR="003E17A7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0" w:name="_Toc435122888"/>
      <w:bookmarkStart w:id="41" w:name="_Toc435123372"/>
      <w:bookmarkStart w:id="42" w:name="_Toc436342680"/>
      <w:bookmarkStart w:id="43" w:name="_Toc436344603"/>
      <w:r w:rsidRPr="00680E15">
        <w:t>2.4 Restricciones</w:t>
      </w:r>
      <w:bookmarkEnd w:id="40"/>
      <w:bookmarkEnd w:id="41"/>
      <w:bookmarkEnd w:id="42"/>
      <w:bookmarkEnd w:id="43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4" w:name="_Toc435122889"/>
      <w:bookmarkStart w:id="45" w:name="_Toc435123373"/>
      <w:bookmarkStart w:id="46" w:name="_Toc436342681"/>
      <w:bookmarkStart w:id="47" w:name="_Toc436344604"/>
      <w:r>
        <w:t>2</w:t>
      </w:r>
      <w:r w:rsidRPr="00680E15">
        <w:t>.5 Suposiciones y dependencias</w:t>
      </w:r>
      <w:bookmarkEnd w:id="44"/>
      <w:bookmarkEnd w:id="45"/>
      <w:bookmarkEnd w:id="46"/>
      <w:bookmarkEnd w:id="47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  <w:bookmarkStart w:id="48" w:name="_GoBack"/>
      <w:bookmarkEnd w:id="4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lastRenderedPageBreak/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FE5A82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82" w:rsidRDefault="00FE5A82">
      <w:r>
        <w:separator/>
      </w:r>
    </w:p>
  </w:endnote>
  <w:endnote w:type="continuationSeparator" w:id="0">
    <w:p w:rsidR="00FE5A82" w:rsidRDefault="00FE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F30" w:rsidRPr="00893F30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F30" w:rsidRPr="00893F30">
          <w:rPr>
            <w:noProof/>
            <w:lang w:val="es-ES"/>
          </w:rPr>
          <w:t>9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82" w:rsidRDefault="00FE5A82">
      <w:r>
        <w:separator/>
      </w:r>
    </w:p>
  </w:footnote>
  <w:footnote w:type="continuationSeparator" w:id="0">
    <w:p w:rsidR="00FE5A82" w:rsidRDefault="00FE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A74"/>
    <w:multiLevelType w:val="hybridMultilevel"/>
    <w:tmpl w:val="74126F8A"/>
    <w:numStyleLink w:val="Nmero"/>
  </w:abstractNum>
  <w:abstractNum w:abstractNumId="4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F55B2"/>
    <w:rsid w:val="000F6353"/>
    <w:rsid w:val="001F0C0F"/>
    <w:rsid w:val="00256B5F"/>
    <w:rsid w:val="002C5B0D"/>
    <w:rsid w:val="002F70E2"/>
    <w:rsid w:val="00335E52"/>
    <w:rsid w:val="003E17A7"/>
    <w:rsid w:val="00482DC1"/>
    <w:rsid w:val="00550BED"/>
    <w:rsid w:val="00680E15"/>
    <w:rsid w:val="00747A7A"/>
    <w:rsid w:val="007920F4"/>
    <w:rsid w:val="007B07A8"/>
    <w:rsid w:val="007E450A"/>
    <w:rsid w:val="008668A7"/>
    <w:rsid w:val="00874637"/>
    <w:rsid w:val="00893F30"/>
    <w:rsid w:val="00927A08"/>
    <w:rsid w:val="00A20052"/>
    <w:rsid w:val="00B854BE"/>
    <w:rsid w:val="00BB6646"/>
    <w:rsid w:val="00C309BE"/>
    <w:rsid w:val="00D749EA"/>
    <w:rsid w:val="00D835A3"/>
    <w:rsid w:val="00DA5ED2"/>
    <w:rsid w:val="00DB4EC2"/>
    <w:rsid w:val="00DE29AF"/>
    <w:rsid w:val="00E2789E"/>
    <w:rsid w:val="00EA599D"/>
    <w:rsid w:val="00EF2B86"/>
    <w:rsid w:val="00F92EB0"/>
    <w:rsid w:val="00F95166"/>
    <w:rsid w:val="00FA0B0F"/>
    <w:rsid w:val="00FC66CB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0D9A-6305-4510-B9C2-F4C18394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2084</Words>
  <Characters>11463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10</cp:revision>
  <dcterms:created xsi:type="dcterms:W3CDTF">2015-11-13T02:35:00Z</dcterms:created>
  <dcterms:modified xsi:type="dcterms:W3CDTF">2015-11-30T02:48:00Z</dcterms:modified>
</cp:coreProperties>
</file>