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6036" w14:textId="52322503" w:rsidR="006457D5" w:rsidRDefault="006457D5" w:rsidP="00645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b/>
          <w:bCs/>
          <w:sz w:val="24"/>
          <w:szCs w:val="24"/>
        </w:rPr>
        <w:t>Proyecto Final</w:t>
      </w:r>
    </w:p>
    <w:p w14:paraId="68C2B6E2" w14:textId="77777777" w:rsidR="006457D5" w:rsidRDefault="006457D5" w:rsidP="006457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EDA8B" w14:textId="20E36C3F" w:rsidR="00241FC9" w:rsidRPr="00091D88" w:rsidRDefault="00091D88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b/>
          <w:bCs/>
          <w:sz w:val="24"/>
          <w:szCs w:val="24"/>
        </w:rPr>
        <w:t>Tablas de responsabilidad y capacitación</w:t>
      </w:r>
    </w:p>
    <w:p w14:paraId="5BA634FB" w14:textId="28394923" w:rsidR="00091D88" w:rsidRPr="00091D88" w:rsidRDefault="00091D88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caps/>
          <w:noProof/>
          <w:sz w:val="24"/>
          <w:szCs w:val="24"/>
          <w:lang w:val="en-US"/>
        </w:rPr>
        <w:drawing>
          <wp:inline distT="0" distB="0" distL="0" distR="0" wp14:anchorId="1DD91352" wp14:editId="36DBB2B8">
            <wp:extent cx="1343025" cy="15490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02" cy="155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7062" w14:textId="6E9EC2DB" w:rsidR="00091D88" w:rsidRPr="00091D88" w:rsidRDefault="00091D88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b/>
          <w:bCs/>
          <w:sz w:val="24"/>
          <w:szCs w:val="24"/>
        </w:rPr>
        <w:t>Integrantes:</w:t>
      </w:r>
      <w:r w:rsidRPr="00091D88">
        <w:rPr>
          <w:rFonts w:ascii="Times New Roman" w:hAnsi="Times New Roman" w:cs="Times New Roman"/>
          <w:b/>
          <w:bCs/>
          <w:sz w:val="24"/>
          <w:szCs w:val="24"/>
        </w:rPr>
        <w:br/>
        <w:t>David Muela</w:t>
      </w:r>
    </w:p>
    <w:p w14:paraId="0A9BE9D5" w14:textId="0D4A2090" w:rsidR="00091D88" w:rsidRPr="00091D88" w:rsidRDefault="00091D88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b/>
          <w:bCs/>
          <w:sz w:val="24"/>
          <w:szCs w:val="24"/>
        </w:rPr>
        <w:t>Diego Mullo</w:t>
      </w:r>
    </w:p>
    <w:p w14:paraId="6FCFE3BD" w14:textId="6103CDE4" w:rsidR="00091D88" w:rsidRDefault="00091D88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D88">
        <w:rPr>
          <w:rFonts w:ascii="Times New Roman" w:hAnsi="Times New Roman" w:cs="Times New Roman"/>
          <w:b/>
          <w:bCs/>
          <w:sz w:val="24"/>
          <w:szCs w:val="24"/>
        </w:rPr>
        <w:t>Mateo Moran</w:t>
      </w:r>
    </w:p>
    <w:p w14:paraId="69FE92F2" w14:textId="66583610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EF015" w14:textId="7AED4186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7A118" w14:textId="08EC19D2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749C1" w14:textId="00C5615C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4BDA5" w14:textId="155C37C4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40A7F" w14:textId="1AA37362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E2C24" w14:textId="68401F61" w:rsidR="006457D5" w:rsidRDefault="006457D5" w:rsidP="00091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0BA91" w14:textId="77777777" w:rsidR="006457D5" w:rsidRPr="006457D5" w:rsidRDefault="006457D5" w:rsidP="00091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23B99" w14:textId="60EE456B" w:rsidR="00091D88" w:rsidRPr="006457D5" w:rsidRDefault="00091D88" w:rsidP="00091D88">
      <w:pPr>
        <w:pStyle w:val="Ttulo3"/>
        <w:rPr>
          <w:rFonts w:ascii="Times New Roman" w:hAnsi="Times New Roman" w:cs="Times New Roman"/>
          <w:b/>
          <w:bCs/>
          <w:sz w:val="22"/>
          <w:szCs w:val="22"/>
        </w:rPr>
      </w:pPr>
      <w:r w:rsidRPr="006457D5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6457D5">
        <w:rPr>
          <w:rFonts w:ascii="Times New Roman" w:hAnsi="Times New Roman" w:cs="Times New Roman"/>
          <w:b/>
          <w:bCs/>
          <w:sz w:val="22"/>
          <w:szCs w:val="22"/>
        </w:rPr>
        <w:t>abla de seguimiento:</w:t>
      </w:r>
    </w:p>
    <w:p w14:paraId="2FEA0ADD" w14:textId="77777777" w:rsidR="00091D88" w:rsidRPr="00091D88" w:rsidRDefault="00091D88" w:rsidP="00091D88">
      <w:pPr>
        <w:rPr>
          <w:lang w:val="es-MX"/>
        </w:rPr>
      </w:pPr>
    </w:p>
    <w:tbl>
      <w:tblPr>
        <w:tblW w:w="15701" w:type="dxa"/>
        <w:tblInd w:w="-8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1"/>
        <w:gridCol w:w="3502"/>
        <w:gridCol w:w="1824"/>
        <w:gridCol w:w="2015"/>
        <w:gridCol w:w="2059"/>
        <w:gridCol w:w="2059"/>
        <w:gridCol w:w="2191"/>
      </w:tblGrid>
      <w:tr w:rsidR="006457D5" w:rsidRPr="00272674" w14:paraId="557FA8F8" w14:textId="77777777" w:rsidTr="006457D5">
        <w:trPr>
          <w:trHeight w:val="70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EF3FF62" w14:textId="77777777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3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1995055" w14:textId="77777777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Tema Asignado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1AB9EEE" w14:textId="0ED0B46C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Fecha de </w:t>
            </w:r>
            <w:r w:rsidR="006457D5"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asignación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FFCBFF6" w14:textId="77A64402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culminación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1E5D46B7" w14:textId="77777777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Capacitación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B6EA82E" w14:textId="77777777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Capacitación a Compañeros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5F36D469" w14:textId="77777777" w:rsidR="00091D88" w:rsidRPr="00E4164C" w:rsidRDefault="00091D88" w:rsidP="007D0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Observaciones</w:t>
            </w:r>
          </w:p>
        </w:tc>
      </w:tr>
      <w:tr w:rsidR="006457D5" w:rsidRPr="00E4164C" w14:paraId="27390E5B" w14:textId="77777777" w:rsidTr="006457D5">
        <w:trPr>
          <w:trHeight w:val="703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105B" w14:textId="1973D59B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David Muela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9D4F" w14:textId="77777777" w:rsidR="006457D5" w:rsidRDefault="006457D5" w:rsidP="006457D5">
            <w:pPr>
              <w:pStyle w:val="Ttulo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Seguridad, Auditoría y Control de Acceso</w:t>
            </w:r>
          </w:p>
          <w:p w14:paraId="1B71DDE1" w14:textId="374CBE41" w:rsidR="006457D5" w:rsidRPr="00091D88" w:rsidRDefault="006457D5" w:rsidP="006457D5">
            <w:pPr>
              <w:pStyle w:val="Ttulo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Opt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i</w:t>
            </w:r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mización y Rendimiento de Consultas</w:t>
            </w:r>
          </w:p>
          <w:p w14:paraId="21BA39DE" w14:textId="0E0F46A1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C614" w14:textId="540CF6D1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01/02/2025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AB3B" w14:textId="3C8684BA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/02/2025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D897" w14:textId="0AB82722" w:rsidR="006457D5" w:rsidRPr="00E4164C" w:rsidRDefault="006457D5" w:rsidP="00645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FF9C" w14:textId="2CFF5ABA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</w:t>
            </w:r>
            <w:r w:rsidRPr="006457D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olíticas de acceso y seguridad</w:t>
            </w:r>
          </w:p>
          <w:p w14:paraId="5B48669D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1B1566CF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Cifrado de datos sensibles</w:t>
            </w:r>
          </w:p>
          <w:p w14:paraId="2187CB9E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19B28F0" w14:textId="77777777" w:rsidR="006457D5" w:rsidRPr="006457D5" w:rsidRDefault="006457D5" w:rsidP="006457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Habilitar auditoría y registrar eventos de base de datos.</w:t>
            </w:r>
          </w:p>
          <w:p w14:paraId="2A87FF22" w14:textId="1F15C734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92F1" w14:textId="3AACAA81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Auditoria y logs</w:t>
            </w:r>
          </w:p>
        </w:tc>
      </w:tr>
      <w:tr w:rsidR="006457D5" w:rsidRPr="00E4164C" w14:paraId="1302A4DE" w14:textId="77777777" w:rsidTr="006457D5">
        <w:trPr>
          <w:trHeight w:val="703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A36CF" w14:textId="0A737106" w:rsidR="006457D5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Diego Mullo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352B" w14:textId="01666989" w:rsidR="006457D5" w:rsidRPr="00091D88" w:rsidRDefault="006457D5" w:rsidP="006457D5">
            <w:pPr>
              <w:pStyle w:val="Ttulo1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 xml:space="preserve">Procedimientos Almacenados, Vistas y </w:t>
            </w:r>
            <w:proofErr w:type="spellStart"/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Triggers</w:t>
            </w:r>
            <w:proofErr w:type="spellEnd"/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, Funciones</w:t>
            </w:r>
          </w:p>
          <w:p w14:paraId="55658042" w14:textId="6298223D" w:rsidR="006457D5" w:rsidRPr="00091D88" w:rsidRDefault="006457D5" w:rsidP="0064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eastAsia="es-MX"/>
              </w:rPr>
            </w:pPr>
            <w:r w:rsidRPr="00091D88">
              <w:rPr>
                <w:rFonts w:ascii="Times New Roman" w:hAnsi="Times New Roman" w:cs="Times New Roman"/>
                <w:color w:val="000000" w:themeColor="text1"/>
                <w:lang w:eastAsia="es-MX"/>
              </w:rPr>
              <w:t xml:space="preserve">Monitoreo y </w:t>
            </w:r>
            <w:proofErr w:type="spellStart"/>
            <w:r w:rsidRPr="00091D88">
              <w:rPr>
                <w:rFonts w:ascii="Times New Roman" w:hAnsi="Times New Roman" w:cs="Times New Roman"/>
                <w:color w:val="000000" w:themeColor="text1"/>
                <w:lang w:eastAsia="es-MX"/>
              </w:rPr>
              <w:t>Optimizacion</w:t>
            </w:r>
            <w:proofErr w:type="spellEnd"/>
            <w:r w:rsidRPr="00091D88">
              <w:rPr>
                <w:rFonts w:ascii="Times New Roman" w:hAnsi="Times New Roman" w:cs="Times New Roman"/>
                <w:color w:val="000000" w:themeColor="text1"/>
                <w:lang w:eastAsia="es-MX"/>
              </w:rPr>
              <w:t xml:space="preserve"> de recursos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654BF" w14:textId="61EF38FE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01/02/2025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E506" w14:textId="573B5220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/02/2025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F583" w14:textId="106E4EED" w:rsidR="006457D5" w:rsidRPr="00E4164C" w:rsidRDefault="006457D5" w:rsidP="00645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6EFB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Pruebas de carga</w:t>
            </w:r>
          </w:p>
          <w:p w14:paraId="56F59A8E" w14:textId="2313B144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Detección de consultas lentas</w:t>
            </w:r>
          </w:p>
          <w:p w14:paraId="60C296BA" w14:textId="41C5669B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Monitoreo de rendimiento de consultas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29DE" w14:textId="77777777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Monitoreo rendimiento de consultas</w:t>
            </w:r>
          </w:p>
          <w:p w14:paraId="73FBE685" w14:textId="77777777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  <w:p w14:paraId="241D4C3E" w14:textId="5135E494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Prueba de carga</w:t>
            </w:r>
          </w:p>
        </w:tc>
      </w:tr>
      <w:tr w:rsidR="006457D5" w:rsidRPr="00E4164C" w14:paraId="409C4F57" w14:textId="77777777" w:rsidTr="006457D5">
        <w:trPr>
          <w:trHeight w:val="703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74A0" w14:textId="36F49B15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Mateo Morán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772C" w14:textId="50EB6B69" w:rsidR="006457D5" w:rsidRPr="00091D88" w:rsidRDefault="006457D5" w:rsidP="006457D5">
            <w:pPr>
              <w:pStyle w:val="Ttulo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es-MX"/>
              </w:rPr>
              <w:t>Diseñar el modelo conceptual, lógico y físico.</w:t>
            </w:r>
          </w:p>
          <w:p w14:paraId="3ACF077A" w14:textId="47E92DEB" w:rsidR="006457D5" w:rsidRPr="00091D88" w:rsidRDefault="006457D5" w:rsidP="006457D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Respaldo y </w:t>
            </w:r>
            <w:proofErr w:type="spellStart"/>
            <w:r w:rsidRPr="00091D88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recuperacion</w:t>
            </w:r>
            <w:proofErr w:type="spellEnd"/>
            <w:r w:rsidRPr="00091D88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de base de datos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95A2" w14:textId="2BF838A5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01/02/2025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382D" w14:textId="04FDC719" w:rsidR="006457D5" w:rsidRPr="00E4164C" w:rsidRDefault="006457D5" w:rsidP="00645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/02/2025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E566" w14:textId="1935D62D" w:rsidR="006457D5" w:rsidRPr="00E4164C" w:rsidRDefault="006457D5" w:rsidP="00645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02</w:t>
            </w:r>
            <w:r w:rsidRPr="00E416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/2025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5D99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Respaldo Completo</w:t>
            </w:r>
          </w:p>
          <w:p w14:paraId="27B018F8" w14:textId="7777777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Respaldo Incremental</w:t>
            </w:r>
          </w:p>
          <w:p w14:paraId="677F45BB" w14:textId="7E03D707" w:rsidR="006457D5" w:rsidRPr="006457D5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457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Respaldo en Caliente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024F" w14:textId="43B2210D" w:rsidR="006457D5" w:rsidRPr="00091D88" w:rsidRDefault="006457D5" w:rsidP="00645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91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Respaldo en caliente</w:t>
            </w:r>
          </w:p>
        </w:tc>
      </w:tr>
    </w:tbl>
    <w:p w14:paraId="32408747" w14:textId="77777777" w:rsidR="00091D88" w:rsidRPr="00091D88" w:rsidRDefault="00091D88" w:rsidP="00091D88">
      <w:pPr>
        <w:rPr>
          <w:b/>
          <w:bCs/>
          <w:lang w:val="es-MX"/>
        </w:rPr>
      </w:pPr>
    </w:p>
    <w:sectPr w:rsidR="00091D88" w:rsidRPr="00091D88" w:rsidSect="006457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500"/>
    <w:multiLevelType w:val="multilevel"/>
    <w:tmpl w:val="AD72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E55C2"/>
    <w:multiLevelType w:val="hybridMultilevel"/>
    <w:tmpl w:val="47B0BB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5DB2"/>
    <w:multiLevelType w:val="hybridMultilevel"/>
    <w:tmpl w:val="EC46E1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53478"/>
    <w:multiLevelType w:val="hybridMultilevel"/>
    <w:tmpl w:val="489A98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88"/>
    <w:rsid w:val="00091D88"/>
    <w:rsid w:val="00241FC9"/>
    <w:rsid w:val="006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AF4B"/>
  <w15:chartTrackingRefBased/>
  <w15:docId w15:val="{4F9F7F09-C490-4AE5-9CD5-449DB4ED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1D88"/>
    <w:rPr>
      <w:rFonts w:eastAsiaTheme="majorEastAsia" w:cstheme="majorBidi"/>
      <w:color w:val="2F5496" w:themeColor="accent1" w:themeShade="BF"/>
      <w:kern w:val="2"/>
      <w:sz w:val="28"/>
      <w:szCs w:val="28"/>
      <w:lang w:val="es-MX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09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MATEO MORAN MUNOZ</dc:creator>
  <cp:keywords/>
  <dc:description/>
  <cp:lastModifiedBy>BRANDON MATEO MORAN MUNOZ</cp:lastModifiedBy>
  <cp:revision>1</cp:revision>
  <dcterms:created xsi:type="dcterms:W3CDTF">2025-02-05T04:10:00Z</dcterms:created>
  <dcterms:modified xsi:type="dcterms:W3CDTF">2025-02-05T04:27:00Z</dcterms:modified>
</cp:coreProperties>
</file>