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848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CD5C43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Д.И.</w:t>
      </w:r>
      <w:proofErr w:type="gramEnd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 Менделеева»</w:t>
      </w:r>
    </w:p>
    <w:p w14:paraId="7F594277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Факультет цифровых технологий и химического инжиниринга</w:t>
      </w:r>
    </w:p>
    <w:p w14:paraId="1E57BE0D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Кафедра информационных компьютерных технологий</w:t>
      </w:r>
    </w:p>
    <w:p w14:paraId="2722C514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BEF4742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8DBB9E" w14:textId="1E25DC80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 xml:space="preserve">ОТЧЕТ ПО ПРАКТИЧЕСКОЙ РАБОТЕ № </w:t>
      </w:r>
      <w:r w:rsidR="001742F3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>9</w:t>
      </w:r>
    </w:p>
    <w:p w14:paraId="496373FD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ПО 2 КУРСУ</w:t>
      </w:r>
    </w:p>
    <w:p w14:paraId="076597B7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«ЦИФРОВОЕ МОДЕЛИРОВАНИЕ ФИЗИКО-ХИМИЧЕСКИХ СИСТЕМ»:</w:t>
      </w:r>
    </w:p>
    <w:p w14:paraId="5F7A030C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«Разработка ML-модели для предсказания физико-химического свойства (</w:t>
      </w:r>
      <w:proofErr w:type="spellStart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 xml:space="preserve">) и анализ зависимости </w:t>
      </w:r>
      <w:proofErr w:type="spellStart"/>
      <w:proofErr w:type="gramStart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T, P)»</w:t>
      </w:r>
    </w:p>
    <w:p w14:paraId="66D3CCB5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6661246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7BF6049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3DD9F92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283F6FB8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4ADAADB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Преподаватель                                                      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Митричев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И.И.</w:t>
      </w:r>
    </w:p>
    <w:p w14:paraId="35805233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6DE42A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67B099A6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36"/>
          <w:szCs w:val="28"/>
          <w:lang w:eastAsia="ru-RU"/>
          <w14:ligatures w14:val="none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СТУДЕНТ группы КС-23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  <w:t xml:space="preserve">          </w:t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Папихин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 В. Е.</w:t>
      </w:r>
    </w:p>
    <w:p w14:paraId="7D0354FC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03E04608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79016DAF" w14:textId="74C96B39" w:rsidR="007A6CB6" w:rsidRPr="007A6CB6" w:rsidRDefault="007A6CB6" w:rsidP="007A6CB6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Москва</w:t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  <w:t xml:space="preserve">    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2026</w:t>
      </w:r>
    </w:p>
    <w:p w14:paraId="5BAD1D5D" w14:textId="77777777" w:rsidR="001742F3" w:rsidRDefault="007A6CB6" w:rsidP="001742F3">
      <w:pPr>
        <w:suppressAutoHyphens/>
        <w:spacing w:after="200" w:line="240" w:lineRule="auto"/>
        <w:ind w:firstLine="34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Задание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50D4F8FB" w14:textId="53C585DC" w:rsidR="001742F3" w:rsidRDefault="009775F2" w:rsidP="001742F3">
      <w:pPr>
        <w:suppressAutoHyphens/>
        <w:spacing w:after="200" w:line="240" w:lineRule="auto"/>
        <w:jc w:val="both"/>
      </w:pPr>
      <w:r w:rsidRPr="00380935">
        <w:br/>
      </w:r>
      <w:r w:rsidR="001742F3" w:rsidRPr="001742F3">
        <w:t xml:space="preserve">Выполнить оптимизацию (начальные приближения для геометрии следует взять из </w:t>
      </w:r>
      <w:proofErr w:type="spellStart"/>
      <w:r w:rsidR="001742F3" w:rsidRPr="001742F3">
        <w:t>cccbdb</w:t>
      </w:r>
      <w:proofErr w:type="spellEnd"/>
      <w:r w:rsidR="001742F3" w:rsidRPr="001742F3">
        <w:t xml:space="preserve"> NIST), рассчитать частоты колебаний для 298.15 K (доказав тем самым через отсутствие отрицательных частот устойчивость молекулы) найти полную энергию и энергию Гиббса в </w:t>
      </w:r>
      <w:proofErr w:type="spellStart"/>
      <w:r w:rsidR="001742F3" w:rsidRPr="001742F3">
        <w:t>Eh</w:t>
      </w:r>
      <w:proofErr w:type="spellEnd"/>
      <w:r w:rsidR="001742F3" w:rsidRPr="001742F3">
        <w:t xml:space="preserve"> для молекулы с настройками:</w:t>
      </w:r>
    </w:p>
    <w:p w14:paraId="50FC9D60" w14:textId="2B5769B7" w:rsidR="001742F3" w:rsidRPr="001742F3" w:rsidRDefault="001742F3" w:rsidP="001742F3">
      <w:pPr>
        <w:suppressAutoHyphens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742F3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1H-1,2,3-триазол, BLYP/DEF2-TZVP, D3BJ, вода</w:t>
      </w:r>
    </w:p>
    <w:p w14:paraId="5DF1BC35" w14:textId="1560A7C0" w:rsidR="009775F2" w:rsidRPr="009775F2" w:rsidRDefault="009775F2" w:rsidP="001742F3"/>
    <w:p w14:paraId="5FE569C0" w14:textId="77777777" w:rsidR="0037585B" w:rsidRPr="009775F2" w:rsidRDefault="0037585B">
      <w:r>
        <w:br w:type="page"/>
      </w:r>
    </w:p>
    <w:p w14:paraId="7A85B225" w14:textId="0B0967E1" w:rsidR="00F0366B" w:rsidRPr="009B6EC8" w:rsidRDefault="0037585B" w:rsidP="009B6EC8">
      <w:pPr>
        <w:jc w:val="center"/>
        <w:rPr>
          <w:lang w:val="en-US"/>
        </w:rPr>
      </w:pPr>
      <w:r>
        <w:lastRenderedPageBreak/>
        <w:t>Решение</w:t>
      </w:r>
      <w:r w:rsidR="009775F2">
        <w:rPr>
          <w:lang w:val="en-US"/>
        </w:rPr>
        <w:t xml:space="preserve"> 1</w:t>
      </w:r>
    </w:p>
    <w:p w14:paraId="7E067F81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Ниже приведён отчёт на основании предоставленного файла `</w:t>
      </w:r>
      <w:r w:rsidRPr="009B6EC8">
        <w:rPr>
          <w:rFonts w:eastAsiaTheme="minorEastAsia"/>
          <w:lang w:val="en-US"/>
        </w:rPr>
        <w:t>triazole</w:t>
      </w:r>
      <w:r w:rsidRPr="009B6EC8">
        <w:rPr>
          <w:rFonts w:eastAsiaTheme="minorEastAsia"/>
        </w:rPr>
        <w:t>.</w:t>
      </w:r>
      <w:r w:rsidRPr="009B6EC8">
        <w:rPr>
          <w:rFonts w:eastAsiaTheme="minorEastAsia"/>
          <w:lang w:val="en-US"/>
        </w:rPr>
        <w:t>txt</w:t>
      </w:r>
      <w:r w:rsidRPr="009B6EC8">
        <w:rPr>
          <w:rFonts w:eastAsiaTheme="minorEastAsia"/>
        </w:rPr>
        <w:t>`.</w:t>
      </w:r>
    </w:p>
    <w:p w14:paraId="5A56639C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3F38394E" w14:textId="162B7008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Отчёт по квантово-химическому расчёту</w:t>
      </w:r>
    </w:p>
    <w:p w14:paraId="6AFB32CF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41D9285C" w14:textId="2326C27B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Молекула: 1</w:t>
      </w:r>
      <w:r w:rsidRPr="009B6EC8">
        <w:rPr>
          <w:rFonts w:eastAsiaTheme="minorEastAsia"/>
          <w:lang w:val="en-US"/>
        </w:rPr>
        <w:t>H</w:t>
      </w:r>
      <w:r w:rsidRPr="009B6EC8">
        <w:rPr>
          <w:rFonts w:eastAsiaTheme="minorEastAsia"/>
        </w:rPr>
        <w:t xml:space="preserve">-1,2,3-триазол  </w:t>
      </w:r>
    </w:p>
    <w:p w14:paraId="42EE2052" w14:textId="6541113F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Метод/базис</w:t>
      </w:r>
      <w:r w:rsidRPr="009B6EC8">
        <w:rPr>
          <w:rFonts w:eastAsiaTheme="minorEastAsia"/>
        </w:rPr>
        <w:t xml:space="preserve">: </w:t>
      </w:r>
      <w:r w:rsidRPr="009B6EC8">
        <w:rPr>
          <w:rFonts w:eastAsiaTheme="minorEastAsia"/>
          <w:lang w:val="en-US"/>
        </w:rPr>
        <w:t>BLYP</w:t>
      </w:r>
      <w:r w:rsidRPr="009B6EC8">
        <w:rPr>
          <w:rFonts w:eastAsiaTheme="minorEastAsia"/>
        </w:rPr>
        <w:t>/</w:t>
      </w:r>
      <w:r w:rsidRPr="009B6EC8">
        <w:rPr>
          <w:rFonts w:eastAsiaTheme="minorEastAsia"/>
          <w:lang w:val="en-US"/>
        </w:rPr>
        <w:t>def</w:t>
      </w:r>
      <w:r w:rsidRPr="009B6EC8">
        <w:rPr>
          <w:rFonts w:eastAsiaTheme="minorEastAsia"/>
        </w:rPr>
        <w:t>2-</w:t>
      </w:r>
      <w:r w:rsidRPr="009B6EC8">
        <w:rPr>
          <w:rFonts w:eastAsiaTheme="minorEastAsia"/>
          <w:lang w:val="en-US"/>
        </w:rPr>
        <w:t>TZVP</w:t>
      </w:r>
      <w:r w:rsidRPr="009B6EC8">
        <w:rPr>
          <w:rFonts w:eastAsiaTheme="minorEastAsia"/>
        </w:rPr>
        <w:t xml:space="preserve">  </w:t>
      </w:r>
    </w:p>
    <w:p w14:paraId="445ACDE5" w14:textId="7E41F9CD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Поправки: </w:t>
      </w:r>
      <w:r w:rsidRPr="009B6EC8">
        <w:rPr>
          <w:rFonts w:eastAsiaTheme="minorEastAsia"/>
          <w:lang w:val="en-US"/>
        </w:rPr>
        <w:t>D</w:t>
      </w:r>
      <w:r w:rsidRPr="009B6EC8">
        <w:rPr>
          <w:rFonts w:eastAsiaTheme="minorEastAsia"/>
        </w:rPr>
        <w:t>3</w:t>
      </w:r>
      <w:r w:rsidRPr="009B6EC8">
        <w:rPr>
          <w:rFonts w:eastAsiaTheme="minorEastAsia"/>
          <w:lang w:val="en-US"/>
        </w:rPr>
        <w:t>BJ</w:t>
      </w:r>
      <w:r w:rsidRPr="009B6EC8">
        <w:rPr>
          <w:rFonts w:eastAsiaTheme="minorEastAsia"/>
        </w:rPr>
        <w:t xml:space="preserve"> (дисперсия с демпфированием Бекке–Джонсона)  </w:t>
      </w:r>
    </w:p>
    <w:p w14:paraId="6A999771" w14:textId="069BDD55" w:rsidR="009B6EC8" w:rsidRPr="009B6EC8" w:rsidRDefault="009B6EC8" w:rsidP="009B6EC8">
      <w:pPr>
        <w:spacing w:line="240" w:lineRule="auto"/>
        <w:rPr>
          <w:rFonts w:eastAsiaTheme="minorEastAsia"/>
        </w:rPr>
      </w:pPr>
      <w:proofErr w:type="gramStart"/>
      <w:r w:rsidRPr="009B6EC8">
        <w:rPr>
          <w:rFonts w:eastAsiaTheme="minorEastAsia"/>
        </w:rPr>
        <w:t>Сольватация:</w:t>
      </w: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  <w:lang w:val="en-US"/>
        </w:rPr>
        <w:t>CPCM</w:t>
      </w:r>
      <w:proofErr w:type="gramEnd"/>
      <w:r w:rsidRPr="009B6EC8">
        <w:rPr>
          <w:rFonts w:eastAsiaTheme="minorEastAsia"/>
        </w:rPr>
        <w:t xml:space="preserve"> + </w:t>
      </w:r>
      <w:r w:rsidRPr="009B6EC8">
        <w:rPr>
          <w:rFonts w:eastAsiaTheme="minorEastAsia"/>
          <w:lang w:val="en-US"/>
        </w:rPr>
        <w:t>SMD</w:t>
      </w:r>
      <w:r w:rsidRPr="009B6EC8">
        <w:rPr>
          <w:rFonts w:eastAsiaTheme="minorEastAsia"/>
        </w:rPr>
        <w:t xml:space="preserve">, вода  </w:t>
      </w:r>
    </w:p>
    <w:p w14:paraId="2153AE4F" w14:textId="5FD7E5D9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Температура: 298.15 </w:t>
      </w:r>
      <w:r w:rsidRPr="009B6EC8">
        <w:rPr>
          <w:rFonts w:eastAsiaTheme="minorEastAsia"/>
          <w:lang w:val="en-US"/>
        </w:rPr>
        <w:t>K</w:t>
      </w:r>
      <w:r w:rsidRPr="009B6EC8">
        <w:rPr>
          <w:rFonts w:eastAsiaTheme="minorEastAsia"/>
        </w:rPr>
        <w:t xml:space="preserve">  </w:t>
      </w:r>
    </w:p>
    <w:p w14:paraId="2252C187" w14:textId="3A905876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Тип расчёта: Оптимизация геометрии + частоты колебаний  </w:t>
      </w:r>
    </w:p>
    <w:p w14:paraId="6462C820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3CA47314" w14:textId="4E9E7C36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1. Источник начальной геометрии</w:t>
      </w:r>
    </w:p>
    <w:p w14:paraId="0BDF9EFC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1CE2DF6C" w14:textId="4A2BF54B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Начальные координаты, использованные в расчёте:</w:t>
      </w:r>
    </w:p>
    <w:p w14:paraId="4CD76A8C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00C44336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C     4.5317    0.9175    0.0823</w:t>
      </w:r>
    </w:p>
    <w:p w14:paraId="04531668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C     3.7258   -0.0101    0.7667</w:t>
      </w:r>
    </w:p>
    <w:p w14:paraId="028F5892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N     2.5283   -0.0592    0.1754</w:t>
      </w:r>
    </w:p>
    <w:p w14:paraId="50458E45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N     3.8278    1.4365   -0.9283</w:t>
      </w:r>
    </w:p>
    <w:p w14:paraId="176FD499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N     2.6561    0.8176   -0.8164</w:t>
      </w:r>
    </w:p>
    <w:p w14:paraId="383BBD56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H     5.5510    1.2252    0.2639</w:t>
      </w:r>
    </w:p>
    <w:p w14:paraId="66DB5838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  <w:lang w:val="en-US"/>
        </w:rPr>
        <w:t>H</w:t>
      </w:r>
      <w:r w:rsidRPr="009B6EC8">
        <w:rPr>
          <w:rFonts w:eastAsiaTheme="minorEastAsia"/>
        </w:rPr>
        <w:t xml:space="preserve">     3.9443   -0.6239    1.6283</w:t>
      </w:r>
    </w:p>
    <w:p w14:paraId="07D43D3B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  <w:lang w:val="en-US"/>
        </w:rPr>
        <w:t>H</w:t>
      </w:r>
      <w:r w:rsidRPr="009B6EC8">
        <w:rPr>
          <w:rFonts w:eastAsiaTheme="minorEastAsia"/>
        </w:rPr>
        <w:t xml:space="preserve">     1.8973    1.0051   -1.4558</w:t>
      </w:r>
    </w:p>
    <w:p w14:paraId="192ECB73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65D22B48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619AE68C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17E85594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5A56A193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2892E4F8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50CD50A3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34C0CD42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333FC69B" w14:textId="6F9B52B5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lastRenderedPageBreak/>
        <w:t>2. Оптимизация геометрии</w:t>
      </w:r>
    </w:p>
    <w:p w14:paraId="30B2FB41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5D5DC95F" w14:textId="767C37B9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- Число циклов оптимизации: 3 (сходимость достигнута)</w:t>
      </w:r>
    </w:p>
    <w:p w14:paraId="72033CC4" w14:textId="210243F5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- Метод обновления геометрии: </w:t>
      </w:r>
      <w:r w:rsidRPr="009B6EC8">
        <w:rPr>
          <w:rFonts w:eastAsiaTheme="minorEastAsia"/>
          <w:lang w:val="en-US"/>
        </w:rPr>
        <w:t>BFGS</w:t>
      </w:r>
    </w:p>
    <w:p w14:paraId="013F23B1" w14:textId="3CFAFA1E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- Система координат: избыточные внутренние координаты (2022)</w:t>
      </w:r>
    </w:p>
    <w:p w14:paraId="6E48F3C5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09561B4A" w14:textId="0EF71582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</w:rPr>
        <w:t>Критерии сходимости и их выполнение на последнем цикле:</w:t>
      </w:r>
    </w:p>
    <w:p w14:paraId="70201E9B" w14:textId="16339588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Изменение энергии    -0.0000012623 </w:t>
      </w:r>
      <w:r w:rsidRPr="009B6EC8">
        <w:rPr>
          <w:rFonts w:eastAsiaTheme="minorEastAsia"/>
          <w:lang w:val="en-US"/>
        </w:rPr>
        <w:t>Eh</w:t>
      </w:r>
      <w:r w:rsidRPr="009B6EC8">
        <w:rPr>
          <w:rFonts w:eastAsiaTheme="minorEastAsia"/>
        </w:rPr>
        <w:t xml:space="preserve"> </w:t>
      </w:r>
    </w:p>
    <w:p w14:paraId="1B4320E3" w14:textId="53FC3116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  <w:lang w:val="en-US"/>
        </w:rPr>
        <w:t>RMS</w:t>
      </w:r>
      <w:r w:rsidRPr="009B6EC8">
        <w:rPr>
          <w:rFonts w:eastAsiaTheme="minorEastAsia"/>
        </w:rPr>
        <w:t xml:space="preserve"> градиент         0.0000125690     </w:t>
      </w:r>
    </w:p>
    <w:p w14:paraId="7951729D" w14:textId="0CF4076C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  <w:lang w:val="en-US"/>
        </w:rPr>
        <w:t>MAX</w:t>
      </w:r>
      <w:r w:rsidRPr="009B6EC8">
        <w:rPr>
          <w:rFonts w:eastAsiaTheme="minorEastAsia"/>
        </w:rPr>
        <w:t xml:space="preserve"> градиент         0.0000292890     </w:t>
      </w:r>
    </w:p>
    <w:p w14:paraId="44A6DC2F" w14:textId="08CD6B8A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  <w:lang w:val="en-US"/>
        </w:rPr>
        <w:t>RMS</w:t>
      </w:r>
      <w:r w:rsidRPr="009B6EC8">
        <w:rPr>
          <w:rFonts w:eastAsiaTheme="minorEastAsia"/>
        </w:rPr>
        <w:t xml:space="preserve"> шаг              0.0000305608     </w:t>
      </w:r>
    </w:p>
    <w:p w14:paraId="5059C752" w14:textId="4BA3548A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  <w:lang w:val="en-US"/>
        </w:rPr>
        <w:t>MAX</w:t>
      </w:r>
      <w:r w:rsidRPr="009B6EC8">
        <w:rPr>
          <w:rFonts w:eastAsiaTheme="minorEastAsia"/>
        </w:rPr>
        <w:t xml:space="preserve"> шаг             </w:t>
      </w: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</w:rPr>
        <w:t xml:space="preserve">0.0000642620     </w:t>
      </w:r>
    </w:p>
    <w:p w14:paraId="1F40833C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6BD8C19C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75887B53" w14:textId="548860D1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3. Колебательные частоты и устойчивость структуры</w:t>
      </w:r>
    </w:p>
    <w:p w14:paraId="0FF01086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07B6916A" w14:textId="55EE23AF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Все частоты колебаний положительны (отсутствуют мнимые частоты).  </w:t>
      </w:r>
    </w:p>
    <w:p w14:paraId="01F553D9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Первые 6 частот (0–5) соответствуют поступательным и вращательным степеням свободы (≈0 см</w:t>
      </w:r>
      <w:r w:rsidRPr="009B6EC8">
        <w:rPr>
          <w:rFonts w:ascii="Cambria Math" w:eastAsiaTheme="minorEastAsia" w:hAnsi="Cambria Math" w:cs="Cambria Math"/>
        </w:rPr>
        <w:t>⁻</w:t>
      </w:r>
      <w:r w:rsidRPr="009B6EC8">
        <w:rPr>
          <w:rFonts w:ascii="Aptos" w:eastAsiaTheme="minorEastAsia" w:hAnsi="Aptos" w:cs="Aptos"/>
        </w:rPr>
        <w:t>¹</w:t>
      </w:r>
      <w:r w:rsidRPr="009B6EC8">
        <w:rPr>
          <w:rFonts w:eastAsiaTheme="minorEastAsia"/>
        </w:rPr>
        <w:t>).</w:t>
      </w:r>
    </w:p>
    <w:p w14:paraId="3B9E521F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43C14223" w14:textId="470D3ACA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Примеры колебательных частот (см</w:t>
      </w:r>
      <w:r w:rsidRPr="009B6EC8">
        <w:rPr>
          <w:rFonts w:ascii="Cambria Math" w:eastAsiaTheme="minorEastAsia" w:hAnsi="Cambria Math" w:cs="Cambria Math"/>
        </w:rPr>
        <w:t>⁻</w:t>
      </w:r>
      <w:r w:rsidRPr="009B6EC8">
        <w:rPr>
          <w:rFonts w:ascii="Aptos" w:eastAsiaTheme="minorEastAsia" w:hAnsi="Aptos" w:cs="Aptos"/>
        </w:rPr>
        <w:t>¹</w:t>
      </w:r>
      <w:r w:rsidRPr="009B6EC8">
        <w:rPr>
          <w:rFonts w:eastAsiaTheme="minorEastAsia"/>
        </w:rPr>
        <w:t xml:space="preserve">) </w:t>
      </w:r>
      <w:r w:rsidRPr="009B6EC8">
        <w:rPr>
          <w:rFonts w:ascii="Aptos" w:eastAsiaTheme="minorEastAsia" w:hAnsi="Aptos" w:cs="Aptos"/>
        </w:rPr>
        <w:t>при</w:t>
      </w:r>
      <w:r w:rsidRPr="009B6EC8">
        <w:rPr>
          <w:rFonts w:eastAsiaTheme="minorEastAsia"/>
        </w:rPr>
        <w:t xml:space="preserve"> 298.15 </w:t>
      </w:r>
      <w:r w:rsidRPr="009B6EC8">
        <w:rPr>
          <w:rFonts w:eastAsiaTheme="minorEastAsia"/>
          <w:lang w:val="en-US"/>
        </w:rPr>
        <w:t>K</w:t>
      </w:r>
      <w:r w:rsidRPr="009B6EC8">
        <w:rPr>
          <w:rFonts w:eastAsiaTheme="minorEastAsia"/>
        </w:rPr>
        <w:t xml:space="preserve"> (</w:t>
      </w:r>
      <w:r w:rsidRPr="009B6EC8">
        <w:rPr>
          <w:rFonts w:ascii="Aptos" w:eastAsiaTheme="minorEastAsia" w:hAnsi="Aptos" w:cs="Aptos"/>
        </w:rPr>
        <w:t>итоговый</w:t>
      </w:r>
      <w:r w:rsidRPr="009B6EC8">
        <w:rPr>
          <w:rFonts w:eastAsiaTheme="minorEastAsia"/>
        </w:rPr>
        <w:t xml:space="preserve"> </w:t>
      </w:r>
      <w:r w:rsidRPr="009B6EC8">
        <w:rPr>
          <w:rFonts w:ascii="Aptos" w:eastAsiaTheme="minorEastAsia" w:hAnsi="Aptos" w:cs="Aptos"/>
        </w:rPr>
        <w:t>расчёт</w:t>
      </w:r>
      <w:r w:rsidRPr="009B6EC8">
        <w:rPr>
          <w:rFonts w:eastAsiaTheme="minorEastAsia"/>
        </w:rPr>
        <w:t>):</w:t>
      </w:r>
    </w:p>
    <w:p w14:paraId="6812FF25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3BD324C1" w14:textId="58B6B495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</w:t>
      </w:r>
      <w:proofErr w:type="gramStart"/>
      <w:r w:rsidRPr="009B6EC8">
        <w:rPr>
          <w:rFonts w:eastAsiaTheme="minorEastAsia"/>
        </w:rPr>
        <w:t>Мода  Частота</w:t>
      </w:r>
      <w:proofErr w:type="gramEnd"/>
      <w:r w:rsidRPr="009B6EC8">
        <w:rPr>
          <w:rFonts w:eastAsiaTheme="minorEastAsia"/>
        </w:rPr>
        <w:t xml:space="preserve"> (см</w:t>
      </w:r>
      <w:r w:rsidRPr="009B6EC8">
        <w:rPr>
          <w:rFonts w:ascii="Cambria Math" w:eastAsiaTheme="minorEastAsia" w:hAnsi="Cambria Math" w:cs="Cambria Math"/>
        </w:rPr>
        <w:t>⁻</w:t>
      </w:r>
      <w:r w:rsidRPr="009B6EC8">
        <w:rPr>
          <w:rFonts w:ascii="Aptos" w:eastAsiaTheme="minorEastAsia" w:hAnsi="Aptos" w:cs="Aptos"/>
        </w:rPr>
        <w:t>¹</w:t>
      </w:r>
      <w:r w:rsidRPr="009B6EC8">
        <w:rPr>
          <w:rFonts w:eastAsiaTheme="minorEastAsia"/>
        </w:rPr>
        <w:t xml:space="preserve">) </w:t>
      </w:r>
    </w:p>
    <w:p w14:paraId="61E063DB" w14:textId="073ADA8B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6     514.98         </w:t>
      </w:r>
    </w:p>
    <w:p w14:paraId="7863B20E" w14:textId="378E4BC0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7     659.82         </w:t>
      </w:r>
    </w:p>
    <w:p w14:paraId="23B2B9B3" w14:textId="454DB70C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8     691.56         </w:t>
      </w:r>
    </w:p>
    <w:p w14:paraId="1A8AD030" w14:textId="711E9CB2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9     809.37         </w:t>
      </w:r>
    </w:p>
    <w:p w14:paraId="5A6171D7" w14:textId="26493CF4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10    876.95         </w:t>
      </w:r>
    </w:p>
    <w:p w14:paraId="67592BFB" w14:textId="35B208D5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11    939.96         </w:t>
      </w:r>
    </w:p>
    <w:p w14:paraId="62F92515" w14:textId="2E7E0394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12    940.77         </w:t>
      </w:r>
    </w:p>
    <w:p w14:paraId="0B107BDC" w14:textId="70738D74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13    1058.10        </w:t>
      </w:r>
    </w:p>
    <w:p w14:paraId="126C699C" w14:textId="4012E3BA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14    1061.07        </w:t>
      </w:r>
    </w:p>
    <w:p w14:paraId="641C5279" w14:textId="2FB71A28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lastRenderedPageBreak/>
        <w:t xml:space="preserve"> 15   </w:t>
      </w:r>
      <w:r w:rsidRPr="009B6EC8">
        <w:rPr>
          <w:rFonts w:eastAsiaTheme="minorEastAsia"/>
        </w:rPr>
        <w:t xml:space="preserve"> </w:t>
      </w:r>
      <w:r w:rsidRPr="009B6EC8">
        <w:rPr>
          <w:rFonts w:eastAsiaTheme="minorEastAsia"/>
        </w:rPr>
        <w:t xml:space="preserve">1114.58        </w:t>
      </w:r>
    </w:p>
    <w:p w14:paraId="2D94CCC4" w14:textId="44F652F8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16    1196.62        </w:t>
      </w:r>
    </w:p>
    <w:p w14:paraId="408048C1" w14:textId="164560EE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17    1215.91        </w:t>
      </w:r>
    </w:p>
    <w:p w14:paraId="1473EDE1" w14:textId="00C8D0C2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18    1342.38        </w:t>
      </w:r>
    </w:p>
    <w:p w14:paraId="3E799B71" w14:textId="38EBE4F0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19    1400.33        </w:t>
      </w:r>
    </w:p>
    <w:p w14:paraId="5A4D1B8F" w14:textId="309A50D5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20    1473.38        </w:t>
      </w:r>
    </w:p>
    <w:p w14:paraId="5B273129" w14:textId="6665104A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21    3196.86        </w:t>
      </w:r>
    </w:p>
    <w:p w14:paraId="0995E789" w14:textId="74F4703C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22    3210.75        </w:t>
      </w:r>
    </w:p>
    <w:p w14:paraId="56E02CFD" w14:textId="0F8B1110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 23    3497.64        </w:t>
      </w:r>
    </w:p>
    <w:p w14:paraId="60A57836" w14:textId="6E7AD425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Отсутствие отрицательных частот доказывает устойчивость оптимизированной молекулы.</w:t>
      </w:r>
    </w:p>
    <w:p w14:paraId="470190CD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221CD281" w14:textId="79297078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 xml:space="preserve">4. </w:t>
      </w:r>
      <w:proofErr w:type="spellStart"/>
      <w:r w:rsidRPr="009B6EC8">
        <w:rPr>
          <w:rFonts w:eastAsiaTheme="minorEastAsia"/>
          <w:lang w:val="en-US"/>
        </w:rPr>
        <w:t>Полная</w:t>
      </w:r>
      <w:proofErr w:type="spellEnd"/>
      <w:r w:rsidRPr="009B6EC8">
        <w:rPr>
          <w:rFonts w:eastAsiaTheme="minorEastAsia"/>
          <w:lang w:val="en-US"/>
        </w:rPr>
        <w:t xml:space="preserve"> </w:t>
      </w:r>
      <w:proofErr w:type="spellStart"/>
      <w:r w:rsidRPr="009B6EC8">
        <w:rPr>
          <w:rFonts w:eastAsiaTheme="minorEastAsia"/>
          <w:lang w:val="en-US"/>
        </w:rPr>
        <w:t>энергия</w:t>
      </w:r>
      <w:proofErr w:type="spellEnd"/>
      <w:r w:rsidRPr="009B6EC8">
        <w:rPr>
          <w:rFonts w:eastAsiaTheme="minorEastAsia"/>
          <w:lang w:val="en-US"/>
        </w:rPr>
        <w:t xml:space="preserve"> (Final Single Point Energy)</w:t>
      </w:r>
    </w:p>
    <w:p w14:paraId="46C46406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773E06C1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Полная электронная энергия с учётом:</w:t>
      </w:r>
    </w:p>
    <w:p w14:paraId="21960C62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- энергии </w:t>
      </w:r>
      <w:r w:rsidRPr="009B6EC8">
        <w:rPr>
          <w:rFonts w:eastAsiaTheme="minorEastAsia"/>
          <w:lang w:val="en-US"/>
        </w:rPr>
        <w:t>SCF</w:t>
      </w:r>
    </w:p>
    <w:p w14:paraId="1465BF3B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- дисперсионной поправки </w:t>
      </w:r>
      <w:r w:rsidRPr="009B6EC8">
        <w:rPr>
          <w:rFonts w:eastAsiaTheme="minorEastAsia"/>
          <w:lang w:val="en-US"/>
        </w:rPr>
        <w:t>D</w:t>
      </w:r>
      <w:r w:rsidRPr="009B6EC8">
        <w:rPr>
          <w:rFonts w:eastAsiaTheme="minorEastAsia"/>
        </w:rPr>
        <w:t>3</w:t>
      </w:r>
      <w:r w:rsidRPr="009B6EC8">
        <w:rPr>
          <w:rFonts w:eastAsiaTheme="minorEastAsia"/>
          <w:lang w:val="en-US"/>
        </w:rPr>
        <w:t>BJ</w:t>
      </w:r>
    </w:p>
    <w:p w14:paraId="1E65F3AE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- энергии сольватации </w:t>
      </w:r>
      <w:r w:rsidRPr="009B6EC8">
        <w:rPr>
          <w:rFonts w:eastAsiaTheme="minorEastAsia"/>
          <w:lang w:val="en-US"/>
        </w:rPr>
        <w:t>CPCM</w:t>
      </w:r>
      <w:r w:rsidRPr="009B6EC8">
        <w:rPr>
          <w:rFonts w:eastAsiaTheme="minorEastAsia"/>
        </w:rPr>
        <w:t xml:space="preserve"> + </w:t>
      </w:r>
      <w:r w:rsidRPr="009B6EC8">
        <w:rPr>
          <w:rFonts w:eastAsiaTheme="minorEastAsia"/>
          <w:lang w:val="en-US"/>
        </w:rPr>
        <w:t>SMD</w:t>
      </w:r>
    </w:p>
    <w:p w14:paraId="49DAD76B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110808C4" w14:textId="0C62EAEA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FINAL SINGLE POINT ENERGY = -242.288097878361 Eh</w:t>
      </w:r>
    </w:p>
    <w:p w14:paraId="3C6B7F60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631EAB98" w14:textId="79398B3F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5. </w:t>
      </w:r>
      <w:r w:rsidRPr="009B6EC8">
        <w:rPr>
          <w:rFonts w:eastAsiaTheme="minorEastAsia"/>
        </w:rPr>
        <w:t>Энергия</w:t>
      </w:r>
      <w:r w:rsidRPr="009B6EC8">
        <w:rPr>
          <w:rFonts w:eastAsiaTheme="minorEastAsia"/>
          <w:lang w:val="en-US"/>
        </w:rPr>
        <w:t xml:space="preserve"> </w:t>
      </w:r>
      <w:r w:rsidRPr="009B6EC8">
        <w:rPr>
          <w:rFonts w:eastAsiaTheme="minorEastAsia"/>
        </w:rPr>
        <w:t>Гиббса</w:t>
      </w:r>
      <w:r w:rsidRPr="009B6EC8">
        <w:rPr>
          <w:rFonts w:eastAsiaTheme="minorEastAsia"/>
          <w:lang w:val="en-US"/>
        </w:rPr>
        <w:t>:</w:t>
      </w:r>
    </w:p>
    <w:p w14:paraId="5D223E35" w14:textId="77777777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G = -242.28809788 + 0.00094421 - 0.03081700 = -242.31797067 Eh</w:t>
      </w:r>
    </w:p>
    <w:p w14:paraId="0F3D9299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43001B56" w14:textId="0C896D95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  <w:lang w:val="en-US"/>
        </w:rPr>
        <w:t>Final Gibbs free energy = -242.25690230 Eh</w:t>
      </w:r>
    </w:p>
    <w:p w14:paraId="19FFBC06" w14:textId="77777777" w:rsidR="009B6EC8" w:rsidRDefault="009B6EC8" w:rsidP="009B6EC8">
      <w:pPr>
        <w:spacing w:line="240" w:lineRule="auto"/>
        <w:rPr>
          <w:rFonts w:eastAsiaTheme="minorEastAsia"/>
          <w:lang w:val="en-US"/>
        </w:rPr>
      </w:pPr>
    </w:p>
    <w:p w14:paraId="18707F55" w14:textId="2D975C89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>Это значение уже включает все термохимические поправки (</w:t>
      </w:r>
      <w:r w:rsidRPr="009B6EC8">
        <w:rPr>
          <w:rFonts w:eastAsiaTheme="minorEastAsia"/>
          <w:lang w:val="en-US"/>
        </w:rPr>
        <w:t>ZPE</w:t>
      </w:r>
      <w:r w:rsidRPr="009B6EC8">
        <w:rPr>
          <w:rFonts w:eastAsiaTheme="minorEastAsia"/>
        </w:rPr>
        <w:t xml:space="preserve">, колебания, вращения, поступательные степени, </w:t>
      </w:r>
      <w:r w:rsidRPr="009B6EC8">
        <w:rPr>
          <w:rFonts w:eastAsiaTheme="minorEastAsia"/>
          <w:lang w:val="en-US"/>
        </w:rPr>
        <w:t>T</w:t>
      </w:r>
      <w:r w:rsidRPr="009B6EC8">
        <w:rPr>
          <w:rFonts w:eastAsiaTheme="minorEastAsia"/>
        </w:rPr>
        <w:t>*</w:t>
      </w:r>
      <w:r w:rsidRPr="009B6EC8">
        <w:rPr>
          <w:rFonts w:eastAsiaTheme="minorEastAsia"/>
          <w:lang w:val="en-US"/>
        </w:rPr>
        <w:t>S</w:t>
      </w:r>
      <w:r w:rsidRPr="009B6EC8">
        <w:rPr>
          <w:rFonts w:eastAsiaTheme="minorEastAsia"/>
        </w:rPr>
        <w:t xml:space="preserve">) и вычитает энтропийный член.  </w:t>
      </w:r>
    </w:p>
    <w:p w14:paraId="2ED1929B" w14:textId="47B46180" w:rsidR="009B6EC8" w:rsidRPr="009B6EC8" w:rsidRDefault="009B6EC8" w:rsidP="009B6EC8">
      <w:pPr>
        <w:spacing w:line="240" w:lineRule="auto"/>
        <w:rPr>
          <w:rFonts w:eastAsiaTheme="minorEastAsia"/>
        </w:rPr>
      </w:pPr>
      <w:r w:rsidRPr="009B6EC8">
        <w:rPr>
          <w:rFonts w:eastAsiaTheme="minorEastAsia"/>
        </w:rPr>
        <w:t xml:space="preserve">Оно приведено как окончательный результат </w:t>
      </w:r>
      <w:r w:rsidRPr="009B6EC8">
        <w:rPr>
          <w:rFonts w:eastAsiaTheme="minorEastAsia"/>
          <w:lang w:val="en-US"/>
        </w:rPr>
        <w:t>ORCA</w:t>
      </w:r>
      <w:r w:rsidRPr="009B6EC8">
        <w:rPr>
          <w:rFonts w:eastAsiaTheme="minorEastAsia"/>
        </w:rPr>
        <w:t>.</w:t>
      </w:r>
    </w:p>
    <w:p w14:paraId="126A125A" w14:textId="77777777" w:rsidR="009B6EC8" w:rsidRPr="009B6EC8" w:rsidRDefault="009B6EC8" w:rsidP="009B6EC8">
      <w:pPr>
        <w:spacing w:line="240" w:lineRule="auto"/>
        <w:rPr>
          <w:rFonts w:eastAsiaTheme="minorEastAsia"/>
        </w:rPr>
      </w:pPr>
    </w:p>
    <w:p w14:paraId="2F7D97A4" w14:textId="1938ED54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</w:rPr>
        <w:t xml:space="preserve">6. Итоговые значения (по данным </w:t>
      </w:r>
      <w:r w:rsidRPr="009B6EC8">
        <w:rPr>
          <w:rFonts w:eastAsiaTheme="minorEastAsia"/>
          <w:lang w:val="en-US"/>
        </w:rPr>
        <w:t>ORCA</w:t>
      </w:r>
      <w:r w:rsidRPr="009B6EC8">
        <w:rPr>
          <w:rFonts w:eastAsiaTheme="minorEastAsia"/>
        </w:rPr>
        <w:t>)</w:t>
      </w:r>
    </w:p>
    <w:p w14:paraId="002F3EAE" w14:textId="7BA53804" w:rsidR="009B6EC8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</w:rPr>
        <w:t xml:space="preserve"> Полная энергия (</w:t>
      </w:r>
      <w:r w:rsidRPr="009B6EC8">
        <w:rPr>
          <w:rFonts w:eastAsiaTheme="minorEastAsia"/>
          <w:lang w:val="en-US"/>
        </w:rPr>
        <w:t>E</w:t>
      </w:r>
      <w:r w:rsidRPr="009B6EC8">
        <w:rPr>
          <w:rFonts w:eastAsiaTheme="minorEastAsia"/>
        </w:rPr>
        <w:t>_</w:t>
      </w:r>
      <w:proofErr w:type="gramStart"/>
      <w:r w:rsidRPr="009B6EC8">
        <w:rPr>
          <w:rFonts w:eastAsiaTheme="minorEastAsia"/>
          <w:lang w:val="en-US"/>
        </w:rPr>
        <w:t>total</w:t>
      </w:r>
      <w:r w:rsidRPr="009B6EC8">
        <w:rPr>
          <w:rFonts w:eastAsiaTheme="minorEastAsia"/>
        </w:rPr>
        <w:t xml:space="preserve">)   </w:t>
      </w:r>
      <w:proofErr w:type="gramEnd"/>
      <w:r w:rsidRPr="009B6EC8">
        <w:rPr>
          <w:rFonts w:eastAsiaTheme="minorEastAsia"/>
        </w:rPr>
        <w:t xml:space="preserve">   -242.288097878361</w:t>
      </w:r>
    </w:p>
    <w:p w14:paraId="18F45F37" w14:textId="4D922ACC" w:rsidR="00380935" w:rsidRPr="009B6EC8" w:rsidRDefault="009B6EC8" w:rsidP="009B6EC8">
      <w:pPr>
        <w:spacing w:line="240" w:lineRule="auto"/>
        <w:rPr>
          <w:rFonts w:eastAsiaTheme="minorEastAsia"/>
          <w:lang w:val="en-US"/>
        </w:rPr>
      </w:pPr>
      <w:r w:rsidRPr="009B6EC8">
        <w:rPr>
          <w:rFonts w:eastAsiaTheme="minorEastAsia"/>
        </w:rPr>
        <w:t xml:space="preserve"> Энергия Гиббса (</w:t>
      </w:r>
      <w:r w:rsidRPr="009B6EC8">
        <w:rPr>
          <w:rFonts w:eastAsiaTheme="minorEastAsia"/>
          <w:lang w:val="en-US"/>
        </w:rPr>
        <w:t>G</w:t>
      </w:r>
      <w:r w:rsidRPr="009B6EC8">
        <w:rPr>
          <w:rFonts w:eastAsiaTheme="minorEastAsia"/>
        </w:rPr>
        <w:t xml:space="preserve">, 298.15 </w:t>
      </w:r>
      <w:r w:rsidRPr="009B6EC8">
        <w:rPr>
          <w:rFonts w:eastAsiaTheme="minorEastAsia"/>
          <w:lang w:val="en-US"/>
        </w:rPr>
        <w:t>K</w:t>
      </w:r>
      <w:proofErr w:type="gramStart"/>
      <w:r w:rsidRPr="009B6EC8">
        <w:rPr>
          <w:rFonts w:eastAsiaTheme="minorEastAsia"/>
        </w:rPr>
        <w:t>)  -</w:t>
      </w:r>
      <w:proofErr w:type="gramEnd"/>
      <w:r w:rsidRPr="009B6EC8">
        <w:rPr>
          <w:rFonts w:eastAsiaTheme="minorEastAsia"/>
        </w:rPr>
        <w:t>242.25690230</w:t>
      </w:r>
    </w:p>
    <w:sectPr w:rsidR="00380935" w:rsidRPr="009B6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4CC0"/>
    <w:multiLevelType w:val="multilevel"/>
    <w:tmpl w:val="B09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A6383"/>
    <w:multiLevelType w:val="multilevel"/>
    <w:tmpl w:val="A468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174FE"/>
    <w:multiLevelType w:val="multilevel"/>
    <w:tmpl w:val="E9B6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43EF"/>
    <w:multiLevelType w:val="hybridMultilevel"/>
    <w:tmpl w:val="F5F8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1448E"/>
    <w:multiLevelType w:val="multilevel"/>
    <w:tmpl w:val="8996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23A4B"/>
    <w:multiLevelType w:val="multilevel"/>
    <w:tmpl w:val="149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A23EE"/>
    <w:multiLevelType w:val="multilevel"/>
    <w:tmpl w:val="3A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5070"/>
    <w:multiLevelType w:val="multilevel"/>
    <w:tmpl w:val="41C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D1CB8"/>
    <w:multiLevelType w:val="hybridMultilevel"/>
    <w:tmpl w:val="D61C8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D6600"/>
    <w:multiLevelType w:val="multilevel"/>
    <w:tmpl w:val="A7F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201B6A"/>
    <w:multiLevelType w:val="multilevel"/>
    <w:tmpl w:val="C3A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452294">
    <w:abstractNumId w:val="0"/>
    <w:lvlOverride w:ilvl="0">
      <w:lvl w:ilvl="0">
        <w:numFmt w:val="upperRoman"/>
        <w:lvlText w:val="%1."/>
        <w:lvlJc w:val="right"/>
      </w:lvl>
    </w:lvlOverride>
  </w:num>
  <w:num w:numId="2" w16cid:durableId="47151052">
    <w:abstractNumId w:val="4"/>
    <w:lvlOverride w:ilvl="0">
      <w:lvl w:ilvl="0">
        <w:numFmt w:val="upperRoman"/>
        <w:lvlText w:val="%1."/>
        <w:lvlJc w:val="right"/>
      </w:lvl>
    </w:lvlOverride>
  </w:num>
  <w:num w:numId="3" w16cid:durableId="921259553">
    <w:abstractNumId w:val="10"/>
  </w:num>
  <w:num w:numId="4" w16cid:durableId="637536458">
    <w:abstractNumId w:val="5"/>
  </w:num>
  <w:num w:numId="5" w16cid:durableId="987368339">
    <w:abstractNumId w:val="9"/>
  </w:num>
  <w:num w:numId="6" w16cid:durableId="759790685">
    <w:abstractNumId w:val="6"/>
  </w:num>
  <w:num w:numId="7" w16cid:durableId="742995482">
    <w:abstractNumId w:val="7"/>
  </w:num>
  <w:num w:numId="8" w16cid:durableId="1238904816">
    <w:abstractNumId w:val="2"/>
  </w:num>
  <w:num w:numId="9" w16cid:durableId="853152790">
    <w:abstractNumId w:val="1"/>
  </w:num>
  <w:num w:numId="10" w16cid:durableId="1510635272">
    <w:abstractNumId w:val="3"/>
  </w:num>
  <w:num w:numId="11" w16cid:durableId="1485122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B"/>
    <w:rsid w:val="00044EC3"/>
    <w:rsid w:val="00106A35"/>
    <w:rsid w:val="00161704"/>
    <w:rsid w:val="001742F3"/>
    <w:rsid w:val="00177599"/>
    <w:rsid w:val="001926B2"/>
    <w:rsid w:val="001F18BA"/>
    <w:rsid w:val="00267464"/>
    <w:rsid w:val="002E654E"/>
    <w:rsid w:val="003477AB"/>
    <w:rsid w:val="0037585B"/>
    <w:rsid w:val="00380935"/>
    <w:rsid w:val="00385DEC"/>
    <w:rsid w:val="00481D8B"/>
    <w:rsid w:val="005A44E7"/>
    <w:rsid w:val="00640B8D"/>
    <w:rsid w:val="0066000D"/>
    <w:rsid w:val="007706CB"/>
    <w:rsid w:val="007A6CB6"/>
    <w:rsid w:val="008F3114"/>
    <w:rsid w:val="00914F65"/>
    <w:rsid w:val="009441BB"/>
    <w:rsid w:val="009775F2"/>
    <w:rsid w:val="009B6EC8"/>
    <w:rsid w:val="00A95CE2"/>
    <w:rsid w:val="00B13927"/>
    <w:rsid w:val="00C5255B"/>
    <w:rsid w:val="00CF4FA8"/>
    <w:rsid w:val="00DE0A71"/>
    <w:rsid w:val="00E45379"/>
    <w:rsid w:val="00E665B2"/>
    <w:rsid w:val="00EE521C"/>
    <w:rsid w:val="00F0366B"/>
    <w:rsid w:val="00F33BF7"/>
    <w:rsid w:val="00FD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FB41"/>
  <w15:chartTrackingRefBased/>
  <w15:docId w15:val="{CB41426C-B994-4831-8069-A1B1EE7C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1B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9775F2"/>
    <w:rPr>
      <w:color w:val="666666"/>
    </w:rPr>
  </w:style>
  <w:style w:type="character" w:styleId="ae">
    <w:name w:val="Hyperlink"/>
    <w:basedOn w:val="a0"/>
    <w:uiPriority w:val="99"/>
    <w:unhideWhenUsed/>
    <w:rsid w:val="00E4537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5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13</cp:revision>
  <dcterms:created xsi:type="dcterms:W3CDTF">2026-03-30T10:22:00Z</dcterms:created>
  <dcterms:modified xsi:type="dcterms:W3CDTF">2026-05-31T15:59:00Z</dcterms:modified>
</cp:coreProperties>
</file>