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right="-316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left"/>
        <w:tblLayout w:type="fixed"/>
        <w:tblLook w:val="0400"/>
      </w:tblPr>
      <w:tblGrid>
        <w:gridCol w:w="2655"/>
        <w:gridCol w:w="8115"/>
        <w:tblGridChange w:id="0">
          <w:tblGrid>
            <w:gridCol w:w="2655"/>
            <w:gridCol w:w="8115"/>
          </w:tblGrid>
        </w:tblGridChange>
      </w:tblGrid>
      <w:tr>
        <w:trPr>
          <w:cantSplit w:val="0"/>
          <w:trHeight w:val="1560" w:hRule="atLeast"/>
          <w:tblHeader w:val="0"/>
        </w:trPr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  <w:drawing>
                <wp:inline distB="114300" distT="114300" distL="114300" distR="114300">
                  <wp:extent cx="666750" cy="785813"/>
                  <wp:effectExtent b="0" l="0" r="0" t="0"/>
                  <wp:docPr id="3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7858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60"/>
                <w:szCs w:val="6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60"/>
                <w:szCs w:val="60"/>
                <w:rtl w:val="0"/>
              </w:rPr>
              <w:t xml:space="preserve">CONTRATO DE TRABAJO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5b412" w:val="clear"/>
            <w:vAlign w:val="cente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CICLO FORMATIVO: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Mantenimiento electrónico</w:t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CURSO: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 GRUPO: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2ME3A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200"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MÓDULOS PROFESIONALES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1058.Técnicas y procesos de montaje y mantenimiento de equipos electrónicos (200 horas)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1060. Proyecto intermodular de mantenimiento electrónico (50 horas)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Arial" w:cs="Arial" w:eastAsia="Arial" w:hAnsi="Arial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1708. Sostenibilidad aplicada al sistema productivo (42 horas)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Arial" w:cs="Arial" w:eastAsia="Arial" w:hAnsi="Arial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1665.  Digitalización aplicada a los sectores productivos (60 horas)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Arial" w:cs="Arial" w:eastAsia="Arial" w:hAnsi="Arial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Módulo(s) optativos(s) (80 horas)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1062 Empresa e Iniciativa Emprendedora (39 horas)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TRANSVERSALES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Implicación - Autonomía - Comunicación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Mediante este contrato se ha constituido un grupo denominado 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Wally S.L.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hacer frente al 3º reto del curso 2º 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Mantenimiento electrónico </w:t>
      </w:r>
      <w:r w:rsidDel="00000000" w:rsidR="00000000" w:rsidRPr="00000000">
        <w:rPr>
          <w:rFonts w:ascii="Arial" w:cs="Arial" w:eastAsia="Arial" w:hAnsi="Arial"/>
          <w:rtl w:val="0"/>
        </w:rPr>
        <w:t xml:space="preserve"> . El grupo de trabajo está formado por los siguientes miembros: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394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34"/>
        <w:gridCol w:w="3212"/>
        <w:gridCol w:w="2149"/>
        <w:tblGridChange w:id="0">
          <w:tblGrid>
            <w:gridCol w:w="3034"/>
            <w:gridCol w:w="3212"/>
            <w:gridCol w:w="2149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f5b412" w:val="clear"/>
          </w:tcPr>
          <w:p w:rsidR="00000000" w:rsidDel="00000000" w:rsidP="00000000" w:rsidRDefault="00000000" w:rsidRPr="00000000" w14:paraId="00000013">
            <w:pPr>
              <w:spacing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DATOS DE LOS PARTICIPANTES EN EL GRUPO</w:t>
            </w:r>
          </w:p>
          <w:p w:rsidR="00000000" w:rsidDel="00000000" w:rsidP="00000000" w:rsidRDefault="00000000" w:rsidRPr="00000000" w14:paraId="00000014">
            <w:pPr>
              <w:spacing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Iker será el coordinador.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NOMBRE Y APELLIDOS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before="20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Ibon Leiza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hyperlink r:id="rId8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u w:val="single"/>
                  <w:shd w:fill="e9eef6" w:val="clear"/>
                  <w:rtl w:val="0"/>
                </w:rPr>
                <w:t xml:space="preserve">ibon.leiza92j@ikasle.db.eus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shd w:fill="e9eef6" w:val="clea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</w:t>
            </w:r>
          </w:p>
        </w:tc>
      </w:tr>
      <w:tr>
        <w:trPr>
          <w:cantSplit w:val="0"/>
          <w:trHeight w:val="58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before="20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David Alonso</w:t>
            </w:r>
          </w:p>
        </w:tc>
        <w:tc>
          <w:tcPr/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hyperlink r:id="rId9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u w:val="single"/>
                  <w:rtl w:val="0"/>
                </w:rPr>
                <w:t xml:space="preserve">david.alonso62e@ikasle.db.eus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before="20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Iker Sanchez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hyperlink r:id="rId10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u w:val="single"/>
                  <w:rtl w:val="0"/>
                </w:rPr>
                <w:t xml:space="preserve">iker.sanchez76c@ikasle.db.eus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</w:t>
            </w:r>
          </w:p>
        </w:tc>
      </w:tr>
    </w:tbl>
    <w:p w:rsidR="00000000" w:rsidDel="00000000" w:rsidP="00000000" w:rsidRDefault="00000000" w:rsidRPr="00000000" w14:paraId="00000023">
      <w:pPr>
        <w:spacing w:line="276" w:lineRule="auto"/>
        <w:ind w:left="720" w:firstLine="0"/>
        <w:rPr>
          <w:rFonts w:ascii="Arial" w:cs="Arial" w:eastAsia="Arial" w:hAnsi="Arial"/>
        </w:rPr>
      </w:pPr>
      <w:bookmarkStart w:colFirst="0" w:colLast="0" w:name="_heading=h.3qvegg7v2qw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 se comprometen a cumplir las siguientes reglas:</w:t>
      </w:r>
    </w:p>
    <w:tbl>
      <w:tblPr>
        <w:tblStyle w:val="Table3"/>
        <w:tblW w:w="105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45"/>
        <w:tblGridChange w:id="0">
          <w:tblGrid>
            <w:gridCol w:w="10545"/>
          </w:tblGrid>
        </w:tblGridChange>
      </w:tblGrid>
      <w:tr>
        <w:trPr>
          <w:cantSplit w:val="0"/>
          <w:tblHeader w:val="0"/>
        </w:trPr>
        <w:tc>
          <w:tcPr>
            <w:shd w:fill="f5b412" w:val="clear"/>
            <w:vAlign w:val="center"/>
          </w:tcPr>
          <w:p w:rsidR="00000000" w:rsidDel="00000000" w:rsidP="00000000" w:rsidRDefault="00000000" w:rsidRPr="00000000" w14:paraId="00000025">
            <w:pPr>
              <w:spacing w:after="200"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COMPROMISOS GENERALES</w:t>
            </w:r>
          </w:p>
        </w:tc>
      </w:tr>
    </w:tbl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Implicación: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Implicación en el proyecto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Asistencia. Las faltas de asistencia afectarán doblemente a la nota de implicación.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Tener finalizado el proyecto: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Funcional, operativa.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Ser robusto y ordenado, un proyecto que puede ser comercial, es decir, un proyecto que podríamos ofrecer a una empresa.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Diseño y creación de una placa.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Que el software, por su parte, sea optimizado. No tener miles de líneas con código.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Cumplimiento de la normativa establecida en la </w:t>
      </w:r>
      <w:hyperlink r:id="rId11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guía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Workshop 4.0.</w:t>
      </w:r>
    </w:p>
    <w:tbl>
      <w:tblPr>
        <w:tblStyle w:val="Table4"/>
        <w:tblW w:w="105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45"/>
        <w:tblGridChange w:id="0">
          <w:tblGrid>
            <w:gridCol w:w="10545"/>
          </w:tblGrid>
        </w:tblGridChange>
      </w:tblGrid>
      <w:tr>
        <w:trPr>
          <w:cantSplit w:val="0"/>
          <w:tblHeader w:val="0"/>
        </w:trPr>
        <w:tc>
          <w:tcPr>
            <w:shd w:fill="f5b412" w:val="clear"/>
            <w:vAlign w:val="center"/>
          </w:tcPr>
          <w:p w:rsidR="00000000" w:rsidDel="00000000" w:rsidP="00000000" w:rsidRDefault="00000000" w:rsidRPr="00000000" w14:paraId="0000002F">
            <w:pPr>
              <w:spacing w:after="200"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COMPROMISOS ESPECÍFICOS</w:t>
            </w:r>
          </w:p>
        </w:tc>
      </w:tr>
    </w:tbl>
    <w:p w:rsidR="00000000" w:rsidDel="00000000" w:rsidP="00000000" w:rsidRDefault="00000000" w:rsidRPr="00000000" w14:paraId="00000030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Nos comprometemos a entregar un prototipo funcional.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Implementaremos todas las medidas de seguridad necesarias en nuestro prototipo para evitar accidentes.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prototipo estará provisto de todo lo mencionado en nuestra presentación (Excepto la pantalla LCD, la cual es una característica opcional de nuestra máquina expendedora).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Nos comprometemos a terminar todas las partes del proyecto en el tiempo establecido.</w:t>
      </w:r>
    </w:p>
    <w:p w:rsidR="00000000" w:rsidDel="00000000" w:rsidP="00000000" w:rsidRDefault="00000000" w:rsidRPr="00000000" w14:paraId="00000035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GENERAL DEL PROYECTO</w:t>
            </w:r>
          </w:p>
        </w:tc>
      </w:tr>
      <w:tr>
        <w:trPr>
          <w:cantSplit w:val="0"/>
          <w:trHeight w:val="8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line="276" w:lineRule="auto"/>
              <w:ind w:left="0" w:firstLine="0"/>
              <w:rPr>
                <w:rFonts w:ascii="Arial" w:cs="Arial" w:eastAsia="Arial" w:hAnsi="Arial"/>
                <w:color w:val="0070c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este proyecto vamos a crear una máquina expendedora aplicando los conocimientos adquiridos durante los dos cursos de Mantenimiento Electrónico. La máquina podrá dispensar 4 productos, será capaz de leer monedas desde 5 céntimos hasta 2 euros y dar el resto de la cantidad introducida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máquina funcionará con 230v AC y tendrá todas las medidas de seguridad eléctricas necesarias para una máquina expendedora, interruptores generales, interruptor diferencial y magnetotérmicos pequeños. </w:t>
            </w:r>
          </w:p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máquina tendrá: </w:t>
            </w:r>
          </w:p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 sensores fotoeléctricos: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Uno localizado en el interior del compartimento de dispensado, para verificar que el producto ha caído en la bandeja de recogida.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otros 6 de bajo voltaje estarán localizados en el sistema de clasificación de monedas.</w:t>
            </w:r>
          </w:p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Motores DC de 24V: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utilizan para mover las espirales que dispensan los productos.</w:t>
            </w:r>
          </w:p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 Servos para la devolución de las monedas: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 uno localizado en uno de los contenedores de las monedas.</w:t>
            </w:r>
          </w:p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 Fuentes de alimentación DC: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24V corriente continua, para los motores.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12V corriente continua, para las Arduino y la fotocélula de la caída de productos.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5V corriente continua, para las luces LED del chasis y para utilizar como alimentación externa de entradas en caso de necesitarlo.</w:t>
            </w:r>
          </w:p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Protecciones eléctricas: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 Interruptor general automático.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 Interruptor diferencial.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Magnetotérmicos pequeños de L+N.</w:t>
            </w:r>
          </w:p>
          <w:p w:rsidR="00000000" w:rsidDel="00000000" w:rsidP="00000000" w:rsidRDefault="00000000" w:rsidRPr="00000000" w14:paraId="000000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Controladores: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Arduino UNO R3 para controlar los motores y el dispensado de productos.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Arduino MEGA para el conteo de dinero, el cambio</w:t>
            </w:r>
            <w:r w:rsidDel="00000000" w:rsidR="00000000" w:rsidRPr="00000000">
              <w:rPr>
                <w:rFonts w:ascii="Arial" w:cs="Arial" w:eastAsia="Arial" w:hAnsi="Arial"/>
                <w:color w:val="0070c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 la selección del producto.</w:t>
            </w:r>
          </w:p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Debido a las limitaciones de Arduino (Solo puede ejecutar un programa por vez), se ha elegido dividir el código de la máquina en dos para agilizar el proceso.</w:t>
            </w:r>
          </w:p>
          <w:p w:rsidR="00000000" w:rsidDel="00000000" w:rsidP="00000000" w:rsidRDefault="00000000" w:rsidRPr="00000000" w14:paraId="000000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Dispensador y recolector de monedas: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Impreso en 3d, tendrá agujeros de varias medidas (6 Agujeros para monedas desde 5 céntimos hasta 2 euros en orden.) </w:t>
            </w:r>
            <w:r w:rsidDel="00000000" w:rsidR="00000000" w:rsidRPr="00000000">
              <w:rPr>
                <w:rFonts w:ascii="Arial" w:cs="Arial" w:eastAsia="Arial" w:hAnsi="Arial"/>
                <w:color w:val="4f81bd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 la inclinación necesaria para que las monedas se deslicen sin problemas.</w:t>
            </w:r>
          </w:p>
          <w:p w:rsidR="00000000" w:rsidDel="00000000" w:rsidP="00000000" w:rsidRDefault="00000000" w:rsidRPr="00000000" w14:paraId="000000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</w:rPr>
            </w:pPr>
            <w:bookmarkStart w:colFirst="0" w:colLast="0" w:name="_heading=h.uo656zl4mo2c" w:id="1"/>
            <w:bookmarkEnd w:id="1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prototipo se presentará por fases prototipo, estas fases son, el control digital de motores, prueba de relés 24V, sistema de recogida de monedas, conteo de monedas, dispensador de cambios y el dispensado de productos.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Se ha decidido presentar por secciones p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ara facilitar la aprobación del cliente.</w:t>
            </w:r>
          </w:p>
          <w:p w:rsidR="00000000" w:rsidDel="00000000" w:rsidP="00000000" w:rsidRDefault="00000000" w:rsidRPr="00000000" w14:paraId="000000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precios se especificarán en el interior de la máquina.</w:t>
            </w:r>
          </w:p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Este proyecto incluye esquemas eléctricos, cableados, programación en C + +, diseño e impresión de PCB y Mecanizado.</w:t>
            </w:r>
          </w:p>
        </w:tc>
      </w:tr>
    </w:tbl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Cargos de cada miembro del equipo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IBON: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Mecanizado y ensamblaje de la carcasa y el chasis de la máquina. Ayudará en el cableado.</w:t>
            </w:r>
          </w:p>
          <w:p w:rsidR="00000000" w:rsidDel="00000000" w:rsidP="00000000" w:rsidRDefault="00000000" w:rsidRPr="00000000" w14:paraId="000000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IKER: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Programación de las Arduino, cableado y organización del equipo.</w:t>
            </w:r>
          </w:p>
          <w:p w:rsidR="00000000" w:rsidDel="00000000" w:rsidP="00000000" w:rsidRDefault="00000000" w:rsidRPr="00000000" w14:paraId="000000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DAVID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Diseño eléctrico, cableado e impresión 3D.</w:t>
            </w:r>
          </w:p>
        </w:tc>
      </w:tr>
    </w:tbl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</w:rPr>
      </w:pPr>
      <w:bookmarkStart w:colFirst="0" w:colLast="0" w:name="_heading=h.3050bco1tivz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La infracción indica la necesidad de mejora del grupo, para lo cual se realizará una revisión del contrato de trabajo, concretando las acciones de mejora. Estas acciones irán dirigidas a mejorar el funcionamiento del grupo y para conseguirlas, los participantes se comprometen a cumplir los compromisos. Las continuas infracciones pueden afectar a la nota final de cada alumno.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</w:rPr>
      </w:pPr>
      <w:bookmarkStart w:colFirst="0" w:colLast="0" w:name="_heading=h.i41lwxrifbq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</w:rPr>
      </w:pPr>
      <w:bookmarkStart w:colFirst="0" w:colLast="0" w:name="_heading=h.d4gp8n2j02if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Por otra parte, el equipo docente está formado por los siguientes profesores:</w:t>
      </w:r>
    </w:p>
    <w:p w:rsidR="00000000" w:rsidDel="00000000" w:rsidP="00000000" w:rsidRDefault="00000000" w:rsidRPr="00000000" w14:paraId="0000005F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5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10"/>
        <w:gridCol w:w="4035"/>
        <w:gridCol w:w="2700"/>
        <w:tblGridChange w:id="0">
          <w:tblGrid>
            <w:gridCol w:w="3810"/>
            <w:gridCol w:w="4035"/>
            <w:gridCol w:w="2700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f5b412" w:val="clear"/>
          </w:tcPr>
          <w:p w:rsidR="00000000" w:rsidDel="00000000" w:rsidP="00000000" w:rsidRDefault="00000000" w:rsidRPr="00000000" w14:paraId="00000060">
            <w:pPr>
              <w:spacing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DATOS DEL PROFESORADO QUE CONFORMA EL EQUIPO DOCENTE</w:t>
            </w:r>
          </w:p>
          <w:p w:rsidR="00000000" w:rsidDel="00000000" w:rsidP="00000000" w:rsidRDefault="00000000" w:rsidRPr="00000000" w14:paraId="00000061">
            <w:pPr>
              <w:spacing w:after="20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16"/>
                <w:szCs w:val="16"/>
                <w:rtl w:val="0"/>
              </w:rPr>
              <w:t xml:space="preserve">* ESPECIFICAR QUIÉN SERÁ EL O LA TUTORA (O LAS/LOS TUTORES)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NOMBRE Y APELLIDOS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before="20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Xabier Izquierdo Iturrioz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x.izquierdo@donbosco.eus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before="20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Inazio Lizuain Lilly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i.lizuain@donbosco.eus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before="20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Iñigo Ochotorena Zubeldia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inigo.ochotorena@donbosco.eus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before="20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Daniel Etxeberria Etxaleku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d.etxeberria@donbosco.eus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before="20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Esti Goikoetxea Uriarte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estibaliz.goikoetxea@donbosco.eus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before="20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Igor Ugalde Epelde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i.ugalde@donbosco.eus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before="20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line="276" w:lineRule="auto"/>
        <w:rPr>
          <w:rFonts w:ascii="Arial" w:cs="Arial" w:eastAsia="Arial" w:hAnsi="Arial"/>
        </w:rPr>
      </w:pPr>
      <w:bookmarkStart w:colFirst="0" w:colLast="0" w:name="_heading=h.xmyqczlgm9u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rPr>
          <w:rFonts w:ascii="Arial" w:cs="Arial" w:eastAsia="Arial" w:hAnsi="Arial"/>
        </w:rPr>
      </w:pPr>
      <w:bookmarkStart w:colFirst="0" w:colLast="0" w:name="_heading=h.ng9eb3kill4x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Y se comprometen a:</w:t>
      </w:r>
    </w:p>
    <w:p w:rsidR="00000000" w:rsidDel="00000000" w:rsidP="00000000" w:rsidRDefault="00000000" w:rsidRPr="00000000" w14:paraId="0000007B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80"/>
        <w:gridCol w:w="5280"/>
        <w:tblGridChange w:id="0">
          <w:tblGrid>
            <w:gridCol w:w="5280"/>
            <w:gridCol w:w="52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f5b412" w:val="clear"/>
            <w:vAlign w:val="center"/>
          </w:tcPr>
          <w:p w:rsidR="00000000" w:rsidDel="00000000" w:rsidP="00000000" w:rsidRDefault="00000000" w:rsidRPr="00000000" w14:paraId="0000007C">
            <w:pPr>
              <w:spacing w:after="200"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FUNCIONAMIENTO DEL EQUIPO DOCENTE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COMPROMISOS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before="20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ACCIONES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200" w:before="20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Liderar y acompañar a los equipos de trabajo para la resolución del reto.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200" w:before="20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Asesorar y transmitir conocimiento cuando sea necesario.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200" w:before="20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Escuchar activamente y atender las necesidades de los equipos de trabajo.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200" w:before="20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Compartir el tiempo del aula y estrechar la relación alumno-profesor.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200" w:before="20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Ofrecer a cada alumno un feedback sobre su actividad.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200" w:before="20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Garantizar un reparto equilibrado del trabajo durante el reto.</w:t>
            </w:r>
          </w:p>
        </w:tc>
      </w:tr>
    </w:tbl>
    <w:p w:rsidR="00000000" w:rsidDel="00000000" w:rsidP="00000000" w:rsidRDefault="00000000" w:rsidRPr="00000000" w14:paraId="00000086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jc w:val="right"/>
        <w:rPr>
          <w:rFonts w:ascii="Arial" w:cs="Arial" w:eastAsia="Arial" w:hAnsi="Arial"/>
          <w:b w:val="1"/>
          <w:bCs w:val="1"/>
          <w:color w:val="ff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Rentería,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16/12/2025</w:t>
      </w:r>
    </w:p>
    <w:sectPr>
      <w:footerReference r:id="rId12" w:type="default"/>
      <w:pgSz w:h="16838" w:w="11906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spacing w:after="200" w:line="276" w:lineRule="auto"/>
      <w:rPr/>
    </w:pPr>
    <w:r w:rsidDel="00000000" w:rsidR="00000000" w:rsidRPr="00000000">
      <w:rPr>
        <w:rFonts w:ascii="Arial" w:cs="Arial" w:eastAsia="Arial" w:hAnsi="Arial"/>
        <w:sz w:val="18"/>
        <w:szCs w:val="18"/>
        <w:highlight w:val="white"/>
      </w:rPr>
      <w:drawing>
        <wp:inline distB="114300" distT="114300" distL="114300" distR="114300">
          <wp:extent cx="834646" cy="286910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34646" cy="28691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sz w:val="18"/>
        <w:szCs w:val="18"/>
        <w:highlight w:val="white"/>
        <w:rtl w:val="0"/>
      </w:rPr>
      <w:t xml:space="preserve"> 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  <w:highlight w:val="white"/>
        <w:rtl w:val="0"/>
      </w:rPr>
      <w:t xml:space="preserve">#elektronikadonbosco-ko irakasle taldeak sorturiko lana.</w:t>
    </w:r>
    <w:r w:rsidDel="00000000" w:rsidR="00000000" w:rsidRPr="00000000">
      <w:rPr>
        <w:rFonts w:ascii="Arial" w:cs="Arial" w:eastAsia="Arial" w:hAnsi="Arial"/>
        <w:color w:val="666666"/>
        <w:sz w:val="19"/>
        <w:szCs w:val="19"/>
        <w:highlight w:val="white"/>
        <w:rtl w:val="0"/>
      </w:rPr>
      <w:tab/>
      <w:tab/>
      <w:tab/>
      <w:tab/>
      <w:t xml:space="preserve">              </w:t>
      <w:tab/>
    </w: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Paragrafoarenletra-tipolehenetsia" w:default="1">
    <w:name w:val="Default Paragraph Font"/>
    <w:uiPriority w:val="1"/>
    <w:semiHidden w:val="1"/>
    <w:unhideWhenUsed w:val="1"/>
  </w:style>
  <w:style w:type="table" w:styleId="Taulanormal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Zerrendarikez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</w:tblPr>
  </w:style>
  <w:style w:type="table" w:styleId="a4" w:customStyle="1">
    <w:basedOn w:val="TableNormal"/>
    <w:tblPr>
      <w:tblStyleRowBandSize w:val="1"/>
      <w:tblStyleColBandSize w:val="1"/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drive/folders/1-6dMJ3z_hehZFqalqvAzDqt37p-cWf_7" TargetMode="External"/><Relationship Id="rId10" Type="http://schemas.openxmlformats.org/officeDocument/2006/relationships/hyperlink" Target="mailto:iker.sanchez76c@ikasle.db.eus" TargetMode="External"/><Relationship Id="rId12" Type="http://schemas.openxmlformats.org/officeDocument/2006/relationships/footer" Target="footer1.xml"/><Relationship Id="rId9" Type="http://schemas.openxmlformats.org/officeDocument/2006/relationships/hyperlink" Target="mailto:david.alonso62e@ikasle.db.eu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hyperlink" Target="mailto:ibon.leiza92j@ikasle.db.e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a1+4upDjx3k+XeNK81oc/IU8dw==">CgMxLjAyDmguM3F2ZWdnN3YycXduMg5oLnVvNjU2emw0bW8yYzIOaC4zMDUwYmNvMXRpdnoyDmguaTQxbHd4cmlmYnFuMg5oLmQ0Z3A4bjJqMDJpZjIOaC54bXlxY3psZ205dWsyDmgubmc5ZWIza2lsbDR4OAByITE3QlR6Z1dTUXhxUWN0VE1qN2Z3WUtXN1czckduNHoweg==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2025-12-18T12:10:00Z</dcterms:created>
  <dc:creator>Estibaliz Goikoetxea Uriarte</dc:creator>
</cp:coreProperties>
</file>