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7BAB" w14:textId="1AA38FA2" w:rsidR="00C5561E" w:rsidRPr="000D665B" w:rsidRDefault="00C5561E" w:rsidP="00C5561E">
      <w:pPr>
        <w:jc w:val="center"/>
        <w:rPr>
          <w:rFonts w:ascii="Times New Roman" w:hAnsi="Times New Roman" w:cs="Times New Roman"/>
          <w:sz w:val="40"/>
          <w:szCs w:val="40"/>
        </w:rPr>
      </w:pPr>
      <w:r w:rsidRPr="000D665B">
        <w:rPr>
          <w:rFonts w:ascii="Times New Roman" w:hAnsi="Times New Roman" w:cs="Times New Roman"/>
          <w:sz w:val="40"/>
          <w:szCs w:val="40"/>
        </w:rPr>
        <w:t xml:space="preserve">Практическая работа № </w:t>
      </w:r>
      <w:r w:rsidR="00786BEF">
        <w:rPr>
          <w:rFonts w:ascii="Times New Roman" w:hAnsi="Times New Roman" w:cs="Times New Roman"/>
          <w:sz w:val="40"/>
          <w:szCs w:val="40"/>
        </w:rPr>
        <w:t>1</w:t>
      </w:r>
    </w:p>
    <w:p w14:paraId="126C1914" w14:textId="207DF16C" w:rsidR="00C5561E" w:rsidRPr="000D665B" w:rsidRDefault="00C5561E" w:rsidP="00C5561E">
      <w:pPr>
        <w:jc w:val="center"/>
        <w:rPr>
          <w:rFonts w:ascii="Times New Roman" w:hAnsi="Times New Roman" w:cs="Times New Roman"/>
          <w:sz w:val="40"/>
          <w:szCs w:val="40"/>
        </w:rPr>
      </w:pPr>
      <w:r w:rsidRPr="000D665B">
        <w:rPr>
          <w:rFonts w:ascii="Times New Roman" w:hAnsi="Times New Roman" w:cs="Times New Roman"/>
          <w:sz w:val="40"/>
          <w:szCs w:val="40"/>
        </w:rPr>
        <w:t>“Метрические методы</w:t>
      </w:r>
      <w:r w:rsidR="008729C4" w:rsidRPr="00786BEF">
        <w:rPr>
          <w:rFonts w:ascii="Times New Roman" w:hAnsi="Times New Roman" w:cs="Times New Roman"/>
          <w:sz w:val="40"/>
          <w:szCs w:val="40"/>
        </w:rPr>
        <w:t xml:space="preserve"> </w:t>
      </w:r>
      <w:r w:rsidR="008729C4">
        <w:rPr>
          <w:rFonts w:ascii="Times New Roman" w:hAnsi="Times New Roman" w:cs="Times New Roman"/>
          <w:sz w:val="40"/>
          <w:szCs w:val="40"/>
        </w:rPr>
        <w:t xml:space="preserve">и </w:t>
      </w:r>
      <w:r w:rsidR="00786BEF">
        <w:rPr>
          <w:rFonts w:ascii="Times New Roman" w:hAnsi="Times New Roman" w:cs="Times New Roman"/>
          <w:sz w:val="40"/>
          <w:szCs w:val="40"/>
        </w:rPr>
        <w:t>основные метрики машинного обучения</w:t>
      </w:r>
      <w:r w:rsidRPr="000D665B">
        <w:rPr>
          <w:rFonts w:ascii="Times New Roman" w:hAnsi="Times New Roman" w:cs="Times New Roman"/>
          <w:sz w:val="40"/>
          <w:szCs w:val="40"/>
        </w:rPr>
        <w:t>”</w:t>
      </w:r>
    </w:p>
    <w:p w14:paraId="5BAA5F4E" w14:textId="0A4140DA" w:rsidR="00C5561E" w:rsidRPr="00BE2C1A" w:rsidRDefault="00C5561E" w:rsidP="00C5561E">
      <w:pPr>
        <w:jc w:val="both"/>
        <w:rPr>
          <w:rFonts w:ascii="Times New Roman" w:hAnsi="Times New Roman" w:cs="Times New Roman"/>
          <w:sz w:val="28"/>
          <w:szCs w:val="28"/>
        </w:rPr>
      </w:pPr>
      <w:r w:rsidRPr="000D665B">
        <w:rPr>
          <w:rFonts w:ascii="Times New Roman" w:hAnsi="Times New Roman" w:cs="Times New Roman"/>
          <w:sz w:val="28"/>
          <w:szCs w:val="28"/>
        </w:rPr>
        <w:t>Цель: изучить алгоритмы метрических методов, полу</w:t>
      </w:r>
      <w:r w:rsidR="007B67C5">
        <w:rPr>
          <w:rFonts w:ascii="Times New Roman" w:hAnsi="Times New Roman" w:cs="Times New Roman"/>
          <w:sz w:val="28"/>
          <w:szCs w:val="28"/>
        </w:rPr>
        <w:t>чить базовые навыки в обучение моделей машинного обучения</w:t>
      </w:r>
      <w:r w:rsidRPr="000D665B">
        <w:rPr>
          <w:rFonts w:ascii="Times New Roman" w:hAnsi="Times New Roman" w:cs="Times New Roman"/>
          <w:sz w:val="28"/>
          <w:szCs w:val="28"/>
        </w:rPr>
        <w:t>.</w:t>
      </w:r>
      <w:r w:rsidR="00786BEF">
        <w:rPr>
          <w:rFonts w:ascii="Times New Roman" w:hAnsi="Times New Roman" w:cs="Times New Roman"/>
          <w:sz w:val="28"/>
          <w:szCs w:val="28"/>
        </w:rPr>
        <w:t xml:space="preserve"> Изучение основных метрик в задачах классификации и регрессии.</w:t>
      </w:r>
      <w:r w:rsidR="00BE2C1A" w:rsidRPr="00BE2C1A">
        <w:rPr>
          <w:rFonts w:ascii="Times New Roman" w:hAnsi="Times New Roman" w:cs="Times New Roman"/>
          <w:sz w:val="28"/>
          <w:szCs w:val="28"/>
        </w:rPr>
        <w:t xml:space="preserve"> </w:t>
      </w:r>
      <w:r w:rsidR="00BE2C1A">
        <w:rPr>
          <w:rFonts w:ascii="Times New Roman" w:hAnsi="Times New Roman" w:cs="Times New Roman"/>
          <w:sz w:val="28"/>
          <w:szCs w:val="28"/>
        </w:rPr>
        <w:t xml:space="preserve">Знакомство с библиотеками машинного обучения и языком программирования </w:t>
      </w:r>
      <w:r w:rsidR="00BE2C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E2C1A" w:rsidRPr="00BE2C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2172095" w14:textId="02755835" w:rsidR="00C5561E" w:rsidRPr="00786BEF" w:rsidRDefault="00786BEF" w:rsidP="00C55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-ближайших соседей</w:t>
      </w:r>
    </w:p>
    <w:p w14:paraId="45A85E3D" w14:textId="26D80D84" w:rsidR="00293FDE" w:rsidRPr="000D665B" w:rsidRDefault="00293FDE" w:rsidP="00C55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65B">
        <w:rPr>
          <w:rFonts w:ascii="Times New Roman" w:hAnsi="Times New Roman" w:cs="Times New Roman"/>
          <w:noProof/>
        </w:rPr>
        <w:drawing>
          <wp:inline distT="0" distB="0" distL="0" distR="0" wp14:anchorId="1DE4A17B" wp14:editId="6F13B107">
            <wp:extent cx="5940425" cy="2785252"/>
            <wp:effectExtent l="0" t="0" r="3175" b="0"/>
            <wp:docPr id="1" name="Рисунок 1" descr="https://ml-handbook.ru/chapters/metric_based/images/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l-handbook.ru/chapters/metric_based/images/c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3670" w14:textId="4F2553D7" w:rsidR="00B92E31" w:rsidRPr="000D665B" w:rsidRDefault="00C5561E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Смысл метрических методов очень хорошо раскрывает фраза «Скажи мне, кто твой друг, и я скажу, кто ты». Алгоритмы этого класса почти не имеют фазы обучения. Вместо этого они просто запоминают всю обучающую выборку, а на этапе предсказания просто ищут похожие на целевой объекты. Такой процесс называют </w:t>
      </w:r>
      <w:proofErr w:type="spellStart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lazy</w:t>
      </w:r>
      <w:proofErr w:type="spellEnd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, потому что никакого обучения, по сути, не происходит. Также метрические модели являются непараметрическими, потому что они не делают явных допущений о глобальных законах, которым подчиняются данные. Так, линейная регрессия основывается на предположении о том, что изучаемая закономерность линейная (с неизвестными коэффициентами, которые восстанавливаются по выборке), а линейная бинарная классификация – что существует гиперплоскость, неплохо разделяющая классы. Метрические методы по сути своей локальны: они исходят из допущения, что свойства объекта можно узнать, имея представление о его соседях.</w:t>
      </w:r>
    </w:p>
    <w:p w14:paraId="660E4BF9" w14:textId="66A31578" w:rsidR="00C5561E" w:rsidRPr="000D665B" w:rsidRDefault="00C5561E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Указанные выше свойства могут быть полезными, особенно в случае сложно устроенных данных, для которых мы не можем придумать глобальную модель, однако, с другой стороны, из-за </w:t>
      </w:r>
      <w:proofErr w:type="spellStart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lazy</w:t>
      </w:r>
      <w:proofErr w:type="spellEnd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 становится абсолютно 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неприменимым при большом количестве данных. Несмотря на то, что эти алгоритмы очень просты для понимания, они являются довольно точными и хорошо интерпретируемыми и часто используются как минимум в качестве </w:t>
      </w:r>
      <w:proofErr w:type="spellStart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бейзлайнов</w:t>
      </w:r>
      <w:proofErr w:type="spellEnd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разных задачах.</w:t>
      </w:r>
    </w:p>
    <w:p w14:paraId="197B8AF7" w14:textId="51A2DCD6" w:rsidR="00C5561E" w:rsidRPr="000D665B" w:rsidRDefault="00C5561E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Обзору одного из самых известных метрических алгоритмов — методу </w:t>
      </w:r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k-ближайших соседей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, или </w:t>
      </w:r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k-</w:t>
      </w:r>
      <w:proofErr w:type="spellStart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nearest</w:t>
      </w:r>
      <w:proofErr w:type="spellEnd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neighbors</w:t>
      </w:r>
      <w:proofErr w:type="spellEnd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(KNN)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, будет посвящена первая часть главы. Этот подход в основном чисто инженерный из-за отсутствия фазы обучения и в настоящее время уже почти нигде не применяется, однако многие техники, на которых основан алгоритм, используются и в других методах. Например, алгоритмы поиска ближайших соседей, являющиеся неотъемлемой частью метода, имеют намного более широкую область применения. Плюс ко всему KNN — очень простой и легко интерпретируемый алгоритм, поэтому изучить его всё равно полезно. Мы обсудим подробнее его преимущества, недостатки, область его применения, а также возможные обобщения.</w:t>
      </w:r>
    </w:p>
    <w:p w14:paraId="6FFEEB23" w14:textId="32CE1A85" w:rsidR="00C5561E" w:rsidRPr="000D665B" w:rsidRDefault="00C5561E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Для метрических методов очень важно уметь эффективно находить ближайшие объекты, поэтому задача их поиска неизбежно возникает при применении любого такого алгоритма. Возможные подходы к быстрому поиску ближайших соседей мы рассмотрим во второй части главы.</w:t>
      </w:r>
    </w:p>
    <w:p w14:paraId="513933BB" w14:textId="53435443" w:rsidR="00C5561E" w:rsidRPr="000D665B" w:rsidRDefault="00C5561E" w:rsidP="00C5561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Метод k-ближайших соседей (KNN)</w:t>
      </w:r>
    </w:p>
    <w:p w14:paraId="59046E82" w14:textId="0008FB6A" w:rsidR="00C5561E" w:rsidRPr="000D665B" w:rsidRDefault="00C5561E" w:rsidP="00C5561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Представим, что мы проводим классификацию объектов на два класса — красный или жёлтый. Нам дана некоторая обучающая выборка и целевой объект (серый):</w:t>
      </w:r>
    </w:p>
    <w:p w14:paraId="73A1B4F2" w14:textId="1687265E" w:rsidR="00C5561E" w:rsidRPr="000D665B" w:rsidRDefault="00C5561E" w:rsidP="00C5561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drawing>
          <wp:inline distT="0" distB="0" distL="0" distR="0" wp14:anchorId="158E45C0" wp14:editId="22404441">
            <wp:extent cx="5939790" cy="161417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C286" w14:textId="77777777" w:rsidR="00C5561E" w:rsidRPr="000D665B" w:rsidRDefault="00C5561E" w:rsidP="00786BEF">
      <w:pPr>
        <w:pStyle w:val="a4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0D665B">
        <w:rPr>
          <w:sz w:val="28"/>
          <w:szCs w:val="28"/>
        </w:rPr>
        <w:t>Мы хотим определить, к какому классу относится серый объект. Интуитивно очевидно, что он должен быть жёлтым, потому что все его соседи жёлтые. Эта интуиция и отражает суть метода KNN — классифицировать целевой объект, исходя из того, какие классы у объектов, которые максимально похожи на него.</w:t>
      </w:r>
    </w:p>
    <w:p w14:paraId="55F98CDC" w14:textId="619DA943" w:rsidR="00C5561E" w:rsidRPr="000D665B" w:rsidRDefault="00C5561E" w:rsidP="00786BEF">
      <w:pPr>
        <w:pStyle w:val="a4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0D665B">
        <w:rPr>
          <w:sz w:val="28"/>
          <w:szCs w:val="28"/>
        </w:rPr>
        <w:t>Перейдём теперь к более формальному описанию алгоритма. Рассмотрим сначала задачу многоклассовой классификации, а регрессией займёмся позже.</w:t>
      </w:r>
    </w:p>
    <w:p w14:paraId="27DC3570" w14:textId="3DDF50E3" w:rsidR="00C5561E" w:rsidRPr="000D665B" w:rsidRDefault="00C5561E" w:rsidP="00C5561E">
      <w:pPr>
        <w:jc w:val="both"/>
        <w:rPr>
          <w:rStyle w:val="mo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Пусть дана обучающая выборка </w:t>
      </w:r>
      <m:oMath>
        <m:sSubSup>
          <m:sSubSupPr>
            <m:ctrlP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=(</m:t>
            </m:r>
            <m:sSub>
              <m:sSubPr>
                <m:ctrlPr>
                  <w:rPr>
                    <w:rStyle w:val="mi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i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i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mi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)</m:t>
            </m:r>
          </m:e>
          <m:sub>
            <m:r>
              <m:rPr>
                <m:sty m:val="p"/>
              </m:rP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p>
        </m:sSubSup>
      </m:oMath>
      <w:r w:rsidR="00A14BB4" w:rsidRPr="000D665B">
        <w:rPr>
          <w:rStyle w:val="mo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, где </w:t>
      </w:r>
      <m:oMath>
        <m:sSub>
          <m:sSubPr>
            <m:ctrlPr>
              <w:rPr>
                <w:rStyle w:val="mo"/>
                <w:rFonts w:ascii="Cambria Math" w:eastAsiaTheme="minorEastAsia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"/>
                <w:rFonts w:ascii="Cambria Math" w:eastAsiaTheme="minorEastAsia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Style w:val="mo"/>
                <w:rFonts w:ascii="Cambria Math" w:eastAsiaTheme="minorEastAsia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Style w:val="mo"/>
            <w:rFonts w:ascii="Cambria Math" w:eastAsiaTheme="minorEastAsia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∈ X</m:t>
        </m:r>
      </m:oMath>
      <w:r w:rsidR="00A14BB4" w:rsidRPr="000D665B">
        <w:rPr>
          <w:rStyle w:val="mo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m:oMath>
        <m:sSub>
          <m:sSubPr>
            <m:ctrlPr>
              <w:rPr>
                <w:rStyle w:val="mo"/>
                <w:rFonts w:ascii="Cambria Math" w:eastAsiaTheme="minorEastAsia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"/>
                <w:rFonts w:ascii="Cambria Math" w:eastAsiaTheme="minorEastAsia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Style w:val="mo"/>
                <w:rFonts w:ascii="Cambria Math" w:eastAsiaTheme="minorEastAsia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Style w:val="mo"/>
            <w:rFonts w:ascii="Cambria Math" w:eastAsiaTheme="minorEastAsia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∈ Y</m:t>
        </m:r>
        <m:r>
          <m:rPr>
            <m:sty m:val="b"/>
          </m:rPr>
          <w:rPr>
            <w:rStyle w:val="mo"/>
            <w:rFonts w:ascii="Cambria Math" w:eastAsiaTheme="minorEastAsia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 xml:space="preserve"> =</m:t>
        </m:r>
        <m:r>
          <m:rPr>
            <m:sty m:val="p"/>
          </m:rPr>
          <w:rPr>
            <w:rStyle w:val="mo"/>
            <w:rFonts w:ascii="Cambria Math" w:eastAsiaTheme="minorEastAsia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 xml:space="preserve"> {1,..., C}</m:t>
        </m:r>
      </m:oMath>
      <w:r w:rsidR="00A14BB4"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также задана некоторая симметричная по своим аргументам функция расстояния</w:t>
      </w:r>
      <w:r w:rsidR="00A14BB4"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ρ:X×X</w:t>
      </w:r>
      <w:r w:rsidR="00BF07CB"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→</w:t>
      </w:r>
      <w:r w:rsidR="00BF07CB"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[0,</w:t>
      </w:r>
      <w:r w:rsidR="00BF07CB"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+∞)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Предположим, что требуется классифицировать новый объект 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. Для этого найдём </w:t>
      </w:r>
      <w:r w:rsidRPr="000D665B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наиболее близких к 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в смысле расстояния 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ρ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объектов обучающей выборки </w:t>
      </w:r>
      <m:oMath>
        <m:sSub>
          <m:sSubPr>
            <m:ctrl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u</m:t>
        </m:r>
        <m:r>
          <m:rPr>
            <m:sty m:val="p"/>
          </m:rP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) = {</m:t>
        </m:r>
        <m:sSubSup>
          <m:sSubSupPr>
            <m:ctrl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u</m:t>
            </m:r>
          </m:sub>
          <m:sup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(1)</m:t>
            </m:r>
          </m:sup>
        </m:sSubSup>
        <m:r>
          <m:rPr>
            <m:sty m:val="p"/>
          </m:rP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,…,</m:t>
        </m:r>
        <m:sSubSup>
          <m:sSubSupPr>
            <m:ctrl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u</m:t>
            </m:r>
          </m:sub>
          <m:sup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(k)</m:t>
            </m:r>
          </m:sup>
        </m:sSubSup>
        <m:r>
          <m:rPr>
            <m:sty m:val="p"/>
          </m:rP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}</m:t>
        </m:r>
      </m:oMath>
      <w:r w:rsidR="00BF07CB" w:rsidRPr="000D665B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1D1996E6" w14:textId="0CC113E7" w:rsidR="005F08DF" w:rsidRPr="000D665B" w:rsidRDefault="003C3047" w:rsidP="00C5561E">
      <w:pPr>
        <w:jc w:val="both"/>
        <w:rPr>
          <w:rStyle w:val="mo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∀</m:t>
          </m:r>
          <m:sSub>
            <m:sSubPr>
              <m:ctrlPr>
                <w:rPr>
                  <w:rStyle w:val="mi"/>
                  <w:rFonts w:ascii="Cambria Math" w:hAnsi="Cambria Math" w:cs="Times New Roman"/>
                  <w:b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in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∈</m:t>
          </m:r>
          <m:sSub>
            <m:sSubPr>
              <m:ctrlPr>
                <w:rPr>
                  <w:rStyle w:val="mi"/>
                  <w:rFonts w:ascii="Cambria Math" w:hAnsi="Cambria Math" w:cs="Times New Roman"/>
                  <w:b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)</m:t>
          </m:r>
          <m:r>
            <m:rPr>
              <m:sty m:val="p"/>
            </m:rPr>
            <w:rPr>
              <w:rStyle w:val="mtext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, 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∀</m:t>
          </m:r>
          <m:sSub>
            <m:sSubPr>
              <m:ctrlPr>
                <w:rPr>
                  <w:rStyle w:val="mi"/>
                  <w:rFonts w:ascii="Cambria Math" w:hAnsi="Cambria Math" w:cs="Times New Roman"/>
                  <w:b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m:t>out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∈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X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∖</m:t>
          </m:r>
          <m:sSub>
            <m:sSubPr>
              <m:ctrlPr>
                <w:rPr>
                  <w:rStyle w:val="mi"/>
                  <w:rFonts w:ascii="Cambria Math" w:hAnsi="Cambria Math" w:cs="Times New Roman"/>
                  <w:b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)         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ρ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sSub>
            <m:sSubPr>
              <m:ctrlPr>
                <w:rPr>
                  <w:rStyle w:val="mi"/>
                  <w:rFonts w:ascii="Cambria Math" w:hAnsi="Cambria Math" w:cs="Times New Roman"/>
                  <w:b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in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)⩽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ρ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sSub>
            <m:sSubPr>
              <m:ctrlPr>
                <w:rPr>
                  <w:rStyle w:val="mi"/>
                  <w:rFonts w:ascii="Cambria Math" w:hAnsi="Cambria Math" w:cs="Times New Roman"/>
                  <w:b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out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).</m:t>
          </m:r>
        </m:oMath>
      </m:oMathPara>
    </w:p>
    <w:p w14:paraId="11EA5245" w14:textId="3C91AA74" w:rsidR="00746880" w:rsidRPr="000D665B" w:rsidRDefault="00746880" w:rsidP="00C5561E">
      <w:pPr>
        <w:jc w:val="both"/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Метку класса объекта 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(i)</m:t>
            </m:r>
          </m:sup>
        </m:sSubSup>
      </m:oMath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будем обозначать 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(i)</m:t>
            </m:r>
          </m:sup>
        </m:sSubSup>
      </m:oMath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. Класс нового объекта тогда естественным образом определим как наиболее часто встречающийся класс среди объектов из </w:t>
      </w:r>
      <m:oMath>
        <m:sSub>
          <m:sSubPr>
            <m:ctrl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u</m:t>
        </m:r>
        <m:r>
          <m:rPr>
            <m:sty m:val="p"/>
          </m:rP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)</m:t>
        </m:r>
      </m:oMath>
      <w:r w:rsidRPr="000D665B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33479B70" w14:textId="4CD572F6" w:rsidR="00746880" w:rsidRPr="000D665B" w:rsidRDefault="003C3047" w:rsidP="00C556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a(u) 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Style w:val="mo"/>
                      <w:rFonts w:ascii="Cambria Math" w:eastAsiaTheme="minorEastAsia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 xml:space="preserve">y </m:t>
                  </m:r>
                  <m:r>
                    <m:rPr>
                      <m:scr m:val="double-struck"/>
                      <m:sty m:val="p"/>
                    </m:rPr>
                    <w:rPr>
                      <w:rStyle w:val="mo"/>
                      <w:rFonts w:ascii="Cambria Math" w:eastAsiaTheme="minorEastAsia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∈ 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=y]</m:t>
                  </m:r>
                </m:e>
              </m:nary>
            </m:e>
          </m:func>
        </m:oMath>
      </m:oMathPara>
    </w:p>
    <w:p w14:paraId="33A829C0" w14:textId="74B46E60" w:rsidR="003C3047" w:rsidRPr="000D665B" w:rsidRDefault="003C3047" w:rsidP="00C5561E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Формула может показаться страшной, но на самом деле все довольно просто: для каждой метки класса </w:t>
      </w:r>
      <m:oMath>
        <m:r>
          <w:rPr>
            <w:rStyle w:val="mjxassistivemathml"/>
            <w:rFonts w:ascii="Cambria Math" w:hAnsi="Cambria Math" w:cs="Times New Roman"/>
            <w:sz w:val="30"/>
            <w:szCs w:val="30"/>
            <w:bdr w:val="none" w:sz="0" w:space="0" w:color="auto" w:frame="1"/>
            <w:shd w:val="clear" w:color="auto" w:fill="FFFFFF"/>
          </w:rPr>
          <m:t>y∈Y</m:t>
        </m:r>
      </m:oMath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 количество соседей </w:t>
      </w:r>
      <w:r w:rsidRPr="000D665B">
        <w:rPr>
          <w:rStyle w:val="mjxassistivemathml"/>
          <w:rFonts w:ascii="Times New Roman" w:hAnsi="Times New Roman" w:cs="Times New Roman"/>
          <w:sz w:val="30"/>
          <w:szCs w:val="30"/>
          <w:bdr w:val="none" w:sz="0" w:space="0" w:color="auto" w:frame="1"/>
          <w:shd w:val="clear" w:color="auto" w:fill="FFFFFF"/>
        </w:rPr>
        <w:t>u</w:t>
      </w: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 с такой меткой можно посчитать, просто просуммировав по всем соседям индикаторы событий, соответствующих тому, что метка соседа равна </w:t>
      </w:r>
      <w:r w:rsidRPr="000D665B">
        <w:rPr>
          <w:rStyle w:val="mjxassistivemathml"/>
          <w:rFonts w:ascii="Times New Roman" w:hAnsi="Times New Roman" w:cs="Times New Roman"/>
          <w:sz w:val="30"/>
          <w:szCs w:val="30"/>
          <w:bdr w:val="none" w:sz="0" w:space="0" w:color="auto" w:frame="1"/>
          <w:shd w:val="clear" w:color="auto" w:fill="FFFFFF"/>
        </w:rPr>
        <w:t>y</w:t>
      </w: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14:paraId="48FB58C7" w14:textId="45A3458C" w:rsidR="003C3047" w:rsidRPr="000D665B" w:rsidRDefault="003C3047" w:rsidP="00C5561E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Легко заметить, что этот алгоритм позволяет также оценивать вероятности классов. Для этого достаточно просто посчитать частоты классов соседей:</w:t>
      </w:r>
    </w:p>
    <w:p w14:paraId="23AFE7A6" w14:textId="6C30DB76" w:rsidR="003C3047" w:rsidRPr="000D665B" w:rsidRDefault="003C3047" w:rsidP="00C5561E">
      <w:pPr>
        <w:jc w:val="both"/>
        <w:rPr>
          <w:rStyle w:val="mo"/>
          <w:rFonts w:ascii="Times New Roman" w:eastAsiaTheme="minorEastAsia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cr m:val="double-struck"/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∼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y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)=</m:t>
          </m:r>
          <m:f>
            <m:fPr>
              <m:ctrlP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mo"/>
                      <w:rFonts w:ascii="Cambria Math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=y]</m:t>
                  </m:r>
                </m:e>
              </m:nary>
            </m:num>
            <m:den>
              <m: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k</m:t>
              </m:r>
            </m:den>
          </m:f>
        </m:oMath>
      </m:oMathPara>
    </w:p>
    <w:p w14:paraId="29602CC3" w14:textId="6E5FA285" w:rsidR="003C3047" w:rsidRPr="000D665B" w:rsidRDefault="003C3047" w:rsidP="00C5561E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Стоит, однако, понимать, что, хоть такая функция и удовлетворяет свойствам вероятности (она неотрицательна, аддитивна и ограничена единицей), это есть не более чем эвристика.</w:t>
      </w:r>
    </w:p>
    <w:p w14:paraId="65EAB184" w14:textId="10E2C423" w:rsidR="003C3047" w:rsidRPr="000D665B" w:rsidRDefault="003C3047" w:rsidP="00C5561E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Несмотря на то, что формально фаза обучения отсутствует, алгоритм может легко переобучиться. Вы можете убедиться в этом сами, использовав маленькое количество соседей (например, 1 или 2), — границы классов оказываются довольно сложными. Происходит это из-за того, что параметрами алгоритма можно считать всю обучающую выборку, довольно большую по размеру. Из-за этого алгоритму легко подстроиться под конкретные данные.</w:t>
      </w:r>
    </w:p>
    <w:p w14:paraId="668B20F2" w14:textId="4191FB91" w:rsidR="006A094A" w:rsidRPr="000D665B" w:rsidRDefault="006A094A" w:rsidP="006A0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65B">
        <w:rPr>
          <w:rFonts w:ascii="Times New Roman" w:hAnsi="Times New Roman" w:cs="Times New Roman"/>
          <w:sz w:val="28"/>
          <w:szCs w:val="28"/>
        </w:rPr>
        <w:t>Метрики</w:t>
      </w:r>
    </w:p>
    <w:p w14:paraId="186CB5CE" w14:textId="1D116A5C" w:rsidR="006A094A" w:rsidRPr="000D665B" w:rsidRDefault="006A094A" w:rsidP="006A09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возникнуть закономерный вопрос, как же правильно выбрать функцию расстояния 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ρ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подавляющем большинстве случаев обычное евклидово расстояние будет хорошим выбором. Однако в некоторых случаях другие 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функции будут подходить лучше, поэтому давайте разберём ещё несколько функций, используемых на практике.</w:t>
      </w:r>
      <w:r w:rsidRPr="000D665B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5DEF397A" wp14:editId="34D2D34D">
            <wp:extent cx="5923915" cy="24250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7FD0" w14:textId="77777777" w:rsidR="006A094A" w:rsidRPr="000D665B" w:rsidRDefault="006A094A" w:rsidP="006A0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Манхэттенская метрика</w:t>
      </w:r>
    </w:p>
    <w:p w14:paraId="63A735BD" w14:textId="58193C63" w:rsidR="006A094A" w:rsidRPr="000D665B" w:rsidRDefault="006A094A" w:rsidP="006A094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bdr w:val="none" w:sz="0" w:space="0" w:color="auto" w:frame="1"/>
              <w:lang w:eastAsia="ru-RU"/>
            </w:rPr>
            <m:t>ρ(x,y)=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bdr w:val="none" w:sz="0" w:space="0" w:color="auto" w:frame="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i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 xml:space="preserve">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|</m:t>
              </m:r>
            </m:e>
          </m:nary>
        </m:oMath>
      </m:oMathPara>
    </w:p>
    <w:p w14:paraId="20C57226" w14:textId="77777777" w:rsidR="006A094A" w:rsidRPr="000D665B" w:rsidRDefault="006A094A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используется в </w:t>
      </w:r>
      <w:proofErr w:type="spellStart"/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высокоразмерных</w:t>
      </w:r>
      <w:proofErr w:type="spellEnd"/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пространствах из-за лучшей устойчивости к выбросам. Представим, что два объекта в 1000-размерном пространстве почти идентичны, но сильно отличаются по одному из признаков. Это почти наверняка свидетельствует о выбросе в этом признаке, и объекты, скорее всего, очень близки. Однако евклидово расстояние усилит различие в единственном признаке и сделает их более далёкими друг от друга, в отличие от манхэттенской метрики, в которой используется модуль вместо квадрата.</w:t>
      </w:r>
    </w:p>
    <w:p w14:paraId="51B8D127" w14:textId="77777777" w:rsidR="006A094A" w:rsidRPr="000D665B" w:rsidRDefault="006A094A" w:rsidP="006A09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Метрика </w:t>
      </w:r>
      <w:proofErr w:type="spellStart"/>
      <w:r w:rsidRPr="000D6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Минковского</w:t>
      </w:r>
      <w:proofErr w:type="spellEnd"/>
    </w:p>
    <w:p w14:paraId="3A3CAB98" w14:textId="37EF8EC2" w:rsidR="006A094A" w:rsidRPr="000D665B" w:rsidRDefault="006A094A" w:rsidP="006A094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bdr w:val="none" w:sz="0" w:space="0" w:color="auto" w:frame="1"/>
              <w:lang w:eastAsia="ru-RU"/>
            </w:rPr>
            <m:t>ρ(x,y)=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bdr w:val="none" w:sz="0" w:space="0" w:color="auto" w:frame="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p</m:t>
                  </m:r>
                </m:den>
              </m:f>
            </m:sup>
          </m:sSup>
        </m:oMath>
      </m:oMathPara>
    </w:p>
    <w:p w14:paraId="448FCBAC" w14:textId="5223A543" w:rsidR="006A094A" w:rsidRPr="000D665B" w:rsidRDefault="006A094A" w:rsidP="006A094A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обобщением евклидовой (</w:t>
      </w:r>
      <w:r w:rsidRPr="000D66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p=2</w:t>
      </w: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манхэттенской (</w:t>
      </w:r>
      <w:r w:rsidRPr="000D66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p=1</w:t>
      </w: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) метрик.</w:t>
      </w:r>
    </w:p>
    <w:p w14:paraId="5B855D13" w14:textId="77777777" w:rsidR="006A094A" w:rsidRPr="000D665B" w:rsidRDefault="006A094A" w:rsidP="006A0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Косинусное расстояние</w:t>
      </w:r>
    </w:p>
    <w:p w14:paraId="45FDE9DC" w14:textId="477C1ED5" w:rsidR="00BD16F0" w:rsidRPr="000D665B" w:rsidRDefault="00BD16F0" w:rsidP="006A09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bdr w:val="none" w:sz="0" w:space="0" w:color="auto" w:frame="1"/>
              <w:lang w:eastAsia="ru-RU"/>
            </w:rPr>
            <m:t xml:space="preserve">ρ(x,y)= 1 - cos(θ) = 1 -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xy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y</m:t>
                  </m:r>
                </m:e>
              </m:d>
            </m:den>
          </m:f>
        </m:oMath>
      </m:oMathPara>
    </w:p>
    <w:p w14:paraId="7A994352" w14:textId="3C87EF8E" w:rsidR="006A094A" w:rsidRPr="000D665B" w:rsidRDefault="006A094A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метрика хороша тем, что не зависит от норм векторов. Такое поведение бывает полезно в некоторых задачах, например при поиске похожих документов. В качестве признаков там часто используются количества слов. При этом интуитивно кажется, что если в тексте использовать каждое слово в два раза больше, то тема этого текста поменяться не должна. Поэтому как раз </w:t>
      </w: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этом случае нам не важна норма вектор-признака, и в задачах, связанных с текстами, часто применяется именно косинусное расстояние.</w:t>
      </w:r>
    </w:p>
    <w:p w14:paraId="338DF901" w14:textId="77777777" w:rsidR="006A094A" w:rsidRPr="000D665B" w:rsidRDefault="006A094A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Замечание</w:t>
      </w: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Упомянутые в этом параграфе функции мы называем «метриками», но, конечно же, они не обязаны быть метриками в строгом математическом смысле. Они неотрицательны и симметричны, но могут не удовлетворять неравенству треугольника.</w:t>
      </w:r>
    </w:p>
    <w:p w14:paraId="402A0797" w14:textId="05D1E67B" w:rsidR="006A094A" w:rsidRPr="000D665B" w:rsidRDefault="006A094A" w:rsidP="006A0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65B">
        <w:rPr>
          <w:rFonts w:ascii="Times New Roman" w:hAnsi="Times New Roman" w:cs="Times New Roman"/>
          <w:sz w:val="28"/>
          <w:szCs w:val="28"/>
        </w:rPr>
        <w:t>Обобщение алгоритма</w:t>
      </w:r>
      <w:r w:rsidR="00BD16F0" w:rsidRPr="000D665B">
        <w:rPr>
          <w:rFonts w:ascii="Times New Roman" w:hAnsi="Times New Roman" w:cs="Times New Roman"/>
          <w:sz w:val="28"/>
          <w:szCs w:val="28"/>
        </w:rPr>
        <w:t xml:space="preserve"> или взвешенный </w:t>
      </w:r>
      <w:r w:rsidR="00BD16F0" w:rsidRPr="000D665B"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BD16F0" w:rsidRPr="000D665B">
        <w:rPr>
          <w:rFonts w:ascii="Times New Roman" w:hAnsi="Times New Roman" w:cs="Times New Roman"/>
          <w:sz w:val="28"/>
          <w:szCs w:val="28"/>
        </w:rPr>
        <w:t>.</w:t>
      </w:r>
    </w:p>
    <w:p w14:paraId="00AF64EC" w14:textId="77777777" w:rsidR="00BD16F0" w:rsidRPr="000D665B" w:rsidRDefault="00BD16F0" w:rsidP="00786BEF">
      <w:pPr>
        <w:pStyle w:val="a4"/>
        <w:shd w:val="clear" w:color="auto" w:fill="FFFFFF"/>
        <w:spacing w:before="0" w:beforeAutospacing="0"/>
        <w:jc w:val="both"/>
        <w:rPr>
          <w:sz w:val="30"/>
          <w:szCs w:val="30"/>
        </w:rPr>
      </w:pPr>
      <w:r w:rsidRPr="000D665B">
        <w:rPr>
          <w:sz w:val="30"/>
          <w:szCs w:val="30"/>
        </w:rPr>
        <w:t>У оригинального алгоритма есть один большой недостаток: он никак не учитывает расстояния до соседних объектов, хотя эта информация может быть полезной.</w:t>
      </w:r>
    </w:p>
    <w:p w14:paraId="63BF58FF" w14:textId="017E6CBC" w:rsidR="00BD16F0" w:rsidRPr="000D665B" w:rsidRDefault="00BD16F0" w:rsidP="00786BEF">
      <w:pPr>
        <w:pStyle w:val="a4"/>
        <w:shd w:val="clear" w:color="auto" w:fill="FFFFFF"/>
        <w:spacing w:before="0" w:beforeAutospacing="0" w:after="0"/>
        <w:jc w:val="both"/>
        <w:rPr>
          <w:sz w:val="30"/>
          <w:szCs w:val="30"/>
        </w:rPr>
      </w:pPr>
      <w:r w:rsidRPr="000D665B">
        <w:rPr>
          <w:sz w:val="30"/>
          <w:szCs w:val="30"/>
        </w:rPr>
        <w:t>Давайте попробуем придумать, как исправить этот недостаток. Нам нужно каким-то образом увеличивать вклад близких объектов и уменьшать вклад далёких. Возникает идея — назначить этим индикаторам веса, которые тем больше, чем ближе объект к целевому. Таким образом, получаем следующую формулу:</w:t>
      </w:r>
    </w:p>
    <w:p w14:paraId="5402070E" w14:textId="23D281C9" w:rsidR="00BD16F0" w:rsidRPr="000D665B" w:rsidRDefault="00BD16F0" w:rsidP="00BD1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a(u) 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Style w:val="mo"/>
                      <w:rFonts w:ascii="Cambria Math" w:eastAsiaTheme="minorEastAsia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 xml:space="preserve">y </m:t>
                  </m:r>
                  <m:r>
                    <m:rPr>
                      <m:scr m:val="double-struck"/>
                      <m:sty m:val="p"/>
                    </m:rPr>
                    <w:rPr>
                      <w:rStyle w:val="mo"/>
                      <w:rFonts w:ascii="Cambria Math" w:eastAsiaTheme="minorEastAsia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∈ 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=y]</m:t>
                  </m:r>
                </m:e>
              </m:nary>
            </m:e>
          </m:func>
        </m:oMath>
      </m:oMathPara>
    </w:p>
    <w:p w14:paraId="5DC9B87C" w14:textId="45D16E2F" w:rsidR="00BD16F0" w:rsidRPr="000D665B" w:rsidRDefault="00BD16F0" w:rsidP="00BD1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 алгоритм называется </w:t>
      </w:r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взвешенным KNN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weighted</w:t>
      </w:r>
      <w:proofErr w:type="spellEnd"/>
      <w:r w:rsidRPr="000D665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KNN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4BA335C6" w14:textId="370B1B3F" w:rsidR="006A094A" w:rsidRPr="000D665B" w:rsidRDefault="000A100A" w:rsidP="00BD16F0">
      <w:pPr>
        <w:jc w:val="both"/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множество вариантов выбора весов для объектов, которые можно поделить на две большие группы. </w:t>
      </w:r>
      <w:r w:rsidRPr="000D66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первой группе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веса зависят лишь от </w:t>
      </w:r>
      <w:r w:rsidRPr="000D66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порядкового номера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объекта в отсортированном по близости к </w:t>
      </w:r>
      <w:r w:rsidRPr="000D665B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массиве </w:t>
      </w:r>
      <w:proofErr w:type="spellStart"/>
      <w:r w:rsidRPr="000D665B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Xk</w:t>
      </w:r>
      <w:proofErr w:type="spellEnd"/>
      <w:r w:rsidRPr="000D665B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0D665B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0D665B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. Чаще всего берутся линейно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k+1-i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den>
        </m:f>
      </m:oMath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) </w:t>
      </w:r>
      <w:r w:rsidRPr="000D665B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или экспоненциально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Style w:val="mo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q</m:t>
            </m:r>
          </m:e>
          <m:sup>
            <m:r>
              <w:rPr>
                <w:rStyle w:val="mo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i</m:t>
            </m:r>
          </m:sup>
        </m:sSup>
        <m:r>
          <w:rPr>
            <w:rStyle w:val="mo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, 0 &lt; q &lt; 1</m:t>
        </m:r>
      </m:oMath>
      <w:r w:rsidRPr="000D665B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 затухающие веса.</w:t>
      </w:r>
    </w:p>
    <w:p w14:paraId="402103C6" w14:textId="4F47459E" w:rsidR="00225F1F" w:rsidRPr="000D665B" w:rsidRDefault="00225F1F" w:rsidP="00BD16F0">
      <w:pPr>
        <w:jc w:val="both"/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здесь мы также не используем всю информацию, которая нам доступна. Зачем использовать порядок соседей, порождаемый расстояниями, если можно использовать сами</w:t>
      </w:r>
      <w:r w:rsidRPr="000D66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расстояния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r w:rsidRPr="000D66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 второй группе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методов вес является некоторой функцией от расстояния. Давайте подумаем, какие должны быть свойства у этой функции. Очевидно, она должна быть положительной на своей области определения, иначе модель будет поощрять несовпадение с некоторыми ближайшими соседями. Также необходимо, чтобы функция монотонно не возрастала, чтобы вес близких соседей был больше, чем далёких. Таким образом вводится так называемая </w:t>
      </w:r>
      <w:r w:rsidRPr="000D665B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ядерная функция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0D665B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kernel</w:t>
      </w:r>
      <w:proofErr w:type="spellEnd"/>
      <w:r w:rsidRPr="000D665B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D665B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function</w:t>
      </w:r>
      <w:proofErr w:type="spellEnd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) </w:t>
      </w:r>
      <m:oMath>
        <m:r>
          <w:rPr>
            <w:rStyle w:val="mjxassistivemathml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K</m:t>
        </m:r>
        <m:r>
          <m:rPr>
            <m:scr m:val="double-struck"/>
          </m:rPr>
          <w:rPr>
            <w:rStyle w:val="mjxassistivemathml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:R→R</m:t>
        </m:r>
      </m:oMath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, обладающая переч</w:t>
      </w:r>
      <w:proofErr w:type="spellStart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исленными</w:t>
      </w:r>
      <w:proofErr w:type="spellEnd"/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выше свойствами, с помощью которой и высчитывается вес каждого соседа:</w:t>
      </w:r>
    </w:p>
    <w:p w14:paraId="6A67834D" w14:textId="6CE2F159" w:rsidR="00225F1F" w:rsidRPr="000D665B" w:rsidRDefault="00225F1F" w:rsidP="00225F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a(u) 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Style w:val="mo"/>
                      <w:rFonts w:ascii="Cambria Math" w:eastAsiaTheme="minorEastAsia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 xml:space="preserve">y </m:t>
                  </m:r>
                  <m:r>
                    <m:rPr>
                      <m:scr m:val="double-struck"/>
                      <m:sty m:val="p"/>
                    </m:rPr>
                    <w:rPr>
                      <w:rStyle w:val="mo"/>
                      <w:rFonts w:ascii="Cambria Math" w:eastAsiaTheme="minorEastAsia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∈ 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 xml:space="preserve">ρ(u,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=y]</m:t>
                  </m:r>
                </m:e>
              </m:nary>
            </m:e>
          </m:func>
        </m:oMath>
      </m:oMathPara>
    </w:p>
    <w:p w14:paraId="28EAF6F8" w14:textId="08601C99" w:rsidR="00293FDE" w:rsidRPr="000D665B" w:rsidRDefault="00293FDE" w:rsidP="00786BEF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0D665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</w:t>
      </w: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некое положительное число, которое называется </w:t>
      </w:r>
      <w:r w:rsidRPr="000D66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шириной окна</w:t>
      </w: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115113" w14:textId="3930E9B9" w:rsidR="00293FDE" w:rsidRPr="000D665B" w:rsidRDefault="00293FDE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выбора ядра зависит гладкость аппроксимации, но на её качество этот выбор почти не влияет. Примеры ядерных функций в порядке увеличения их гладкости.</w:t>
      </w:r>
    </w:p>
    <w:p w14:paraId="24832923" w14:textId="3261C322" w:rsidR="00293FDE" w:rsidRPr="000D665B" w:rsidRDefault="00293FDE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практике чаще всего используют либо прямоугольное для простоты, либо гауссовское, в </w:t>
      </w:r>
      <w:r w:rsidR="001B306F"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случае,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важна гладкость модели (немного забегая вперёд — это особенно важно в регрессии).</w:t>
      </w:r>
    </w:p>
    <w:p w14:paraId="1BD08235" w14:textId="10C3F685" w:rsidR="00293FDE" w:rsidRPr="000D665B" w:rsidRDefault="00293FDE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Ширина окна, в свою очередь, сильно влияет как раз на качество модели. При слишком маленькой ширине модель сильно подстраивается под обучающую выборку и теряет свою обобщающую способность. При слишком большой ширине, напротив, модель становится слишком простой. Универсальной ширины окна не существует, поэтому для каждой задачи её приходится подбирать отдельно.</w:t>
      </w:r>
    </w:p>
    <w:p w14:paraId="6523DF63" w14:textId="77777777" w:rsidR="00293FDE" w:rsidRPr="000D665B" w:rsidRDefault="00293FDE" w:rsidP="00293FDE">
      <w:pPr>
        <w:pStyle w:val="3"/>
        <w:shd w:val="clear" w:color="auto" w:fill="FFFFFF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D665B">
        <w:rPr>
          <w:rFonts w:ascii="Times New Roman" w:hAnsi="Times New Roman" w:cs="Times New Roman"/>
          <w:b/>
          <w:bCs/>
          <w:color w:val="auto"/>
          <w:sz w:val="28"/>
          <w:szCs w:val="28"/>
        </w:rPr>
        <w:t>Kernel</w:t>
      </w:r>
      <w:proofErr w:type="spellEnd"/>
      <w:r w:rsidRPr="000D66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D665B">
        <w:rPr>
          <w:rFonts w:ascii="Times New Roman" w:hAnsi="Times New Roman" w:cs="Times New Roman"/>
          <w:b/>
          <w:bCs/>
          <w:color w:val="auto"/>
          <w:sz w:val="28"/>
          <w:szCs w:val="28"/>
        </w:rPr>
        <w:t>regression</w:t>
      </w:r>
      <w:proofErr w:type="spellEnd"/>
    </w:p>
    <w:p w14:paraId="48D4FCCC" w14:textId="4FA495AA" w:rsidR="00293FDE" w:rsidRPr="000D665B" w:rsidRDefault="00293FDE" w:rsidP="00786BEF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KNN можно довольно легко обобщить и на задачу регрессии. Самые очевидные способы — брать либо обычное среднее:</w:t>
      </w:r>
    </w:p>
    <w:p w14:paraId="780E8C45" w14:textId="7966F304" w:rsidR="001B306F" w:rsidRPr="000D665B" w:rsidRDefault="001B306F" w:rsidP="00293F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a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)= </m:t>
          </m:r>
          <m:f>
            <m:fPr>
              <m:ctrlP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 w:cs="Times New Roman"/>
                  <w:i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k</m:t>
              </m:r>
            </m:sup>
            <m:e>
              <m:sSubSup>
                <m:sSubSupPr>
                  <m:ctrlPr>
                    <w:rPr>
                      <w:rStyle w:val="mo"/>
                      <w:rFonts w:ascii="Cambria Math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bSupPr>
                <m:e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u</m:t>
                  </m:r>
                </m:sub>
                <m:sup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(i)</m:t>
                  </m:r>
                </m:sup>
              </m:sSubSup>
            </m:e>
          </m:nary>
        </m:oMath>
      </m:oMathPara>
    </w:p>
    <w:p w14:paraId="370E34C4" w14:textId="19ACEACC" w:rsidR="00225F1F" w:rsidRPr="000D665B" w:rsidRDefault="001B306F" w:rsidP="00BD16F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либо взвешенный вариант:</w:t>
      </w:r>
    </w:p>
    <w:p w14:paraId="19B85A78" w14:textId="4BF5F506" w:rsidR="001B306F" w:rsidRPr="000D665B" w:rsidRDefault="001B306F" w:rsidP="00BD16F0">
      <w:pPr>
        <w:jc w:val="both"/>
        <w:rPr>
          <w:rStyle w:val="mo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b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a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b"/>
            </m:rPr>
            <w:rPr>
              <w:rStyle w:val="mi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>u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)= </m:t>
          </m:r>
          <m:f>
            <m:fPr>
              <m:ctrlPr>
                <w:rPr>
                  <w:rStyle w:val="mo"/>
                  <w:rFonts w:ascii="Cambria Math" w:hAnsi="Cambria Math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mo"/>
                      <w:rFonts w:ascii="Cambria Math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k</m:t>
                  </m:r>
                </m:sup>
                <m:e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Style w:val="mo"/>
                          <w:rFonts w:ascii="Cambria Math" w:hAnsi="Cambria Math" w:cs="Times New Roman"/>
                          <w:i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mo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 xml:space="preserve">ρ(u,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 xml:space="preserve">) </m:t>
                          </m:r>
                        </m:num>
                        <m:den>
                          <m:r>
                            <w:rPr>
                              <w:rStyle w:val="mo"/>
                              <w:rFonts w:ascii="Cambria Math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  <m:t>h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Style w:val="mo"/>
                          <w:rFonts w:ascii="Cambria Math" w:hAnsi="Cambria Math" w:cs="Times New Roman"/>
                          <w:i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Style w:val="mo"/>
                          <w:rFonts w:ascii="Cambria Math" w:hAnsi="Cambria Math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u</m:t>
                      </m:r>
                    </m:sub>
                    <m:sup>
                      <m:r>
                        <w:rPr>
                          <w:rStyle w:val="mo"/>
                          <w:rFonts w:ascii="Cambria Math" w:hAnsi="Cambria Math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(i)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Style w:val="mo"/>
                      <w:rFonts w:ascii="Cambria Math" w:hAnsi="Cambria Math" w:cs="Times New Roman"/>
                      <w:i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k</m:t>
                  </m:r>
                </m:sup>
                <m:e>
                  <m:r>
                    <w:rPr>
                      <w:rStyle w:val="mo"/>
                      <w:rFonts w:ascii="Cambria Math" w:hAnsi="Cambria Math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Style w:val="mo"/>
                          <w:rFonts w:ascii="Cambria Math" w:hAnsi="Cambria Math" w:cs="Times New Roman"/>
                          <w:i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mo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 xml:space="preserve">ρ(u,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bdr w:val="none" w:sz="0" w:space="0" w:color="auto" w:frame="1"/>
                                  <w:lang w:eastAsia="ru-RU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lang w:eastAsia="ru-RU"/>
                            </w:rPr>
                            <m:t xml:space="preserve">) </m:t>
                          </m:r>
                        </m:num>
                        <m:den>
                          <m:r>
                            <w:rPr>
                              <w:rStyle w:val="mo"/>
                              <w:rFonts w:ascii="Cambria Math" w:hAnsi="Cambria Math" w:cs="Times New Roman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35C5B21C" w14:textId="06337DDD" w:rsidR="0057056D" w:rsidRPr="000D665B" w:rsidRDefault="0057056D" w:rsidP="00BD16F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некоторого ядра </w:t>
      </w:r>
      <w:r w:rsidRPr="000D665B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0D665B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0D66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45256FE" w14:textId="0FC9F3B3" w:rsidR="000D665B" w:rsidRDefault="0057056D" w:rsidP="00BD16F0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Последняя формула называется </w:t>
      </w:r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 xml:space="preserve">формулой </w:t>
      </w:r>
      <w:proofErr w:type="spellStart"/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>Надарая</w:t>
      </w:r>
      <w:proofErr w:type="spellEnd"/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 xml:space="preserve"> — Ватсона</w:t>
      </w: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она является одним из непараметрических методов восстановления регрессии, объединённых </w:t>
      </w:r>
      <w:r w:rsidR="008729C4"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названием,</w:t>
      </w: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>ядерная регрессия</w:t>
      </w:r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 (</w:t>
      </w:r>
      <w:proofErr w:type="spellStart"/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>kernel</w:t>
      </w:r>
      <w:proofErr w:type="spellEnd"/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D665B">
        <w:rPr>
          <w:rStyle w:val="a6"/>
          <w:rFonts w:ascii="Times New Roman" w:hAnsi="Times New Roman" w:cs="Times New Roman"/>
          <w:sz w:val="30"/>
          <w:szCs w:val="30"/>
          <w:shd w:val="clear" w:color="auto" w:fill="FFFFFF"/>
        </w:rPr>
        <w:t>regression</w:t>
      </w:r>
      <w:proofErr w:type="spellEnd"/>
      <w:r w:rsidRPr="000D665B">
        <w:rPr>
          <w:rFonts w:ascii="Times New Roman" w:hAnsi="Times New Roman" w:cs="Times New Roman"/>
          <w:sz w:val="30"/>
          <w:szCs w:val="30"/>
          <w:shd w:val="clear" w:color="auto" w:fill="FFFFFF"/>
        </w:rPr>
        <w:t>).</w:t>
      </w:r>
    </w:p>
    <w:p w14:paraId="5196D632" w14:textId="604286A7" w:rsidR="00786BEF" w:rsidRDefault="00786BEF" w:rsidP="00786BE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86B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Основные метрики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задаче классификации</w:t>
      </w:r>
    </w:p>
    <w:p w14:paraId="733490FA" w14:textId="4DD28404" w:rsidR="00B55ED6" w:rsidRDefault="00B55ED6" w:rsidP="00786BE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A58971" wp14:editId="4E1E4FED">
            <wp:extent cx="3157268" cy="3946585"/>
            <wp:effectExtent l="0" t="0" r="5080" b="0"/>
            <wp:docPr id="8" name="Рисунок 8" descr="https://habrastorage.org/r/w1560/web/b33/683/d49/b33683d495964ebb9ca8d413e60c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/b33/683/d49/b33683d495964ebb9ca8d413e60c40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02" cy="39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D9A1" w14:textId="2D96126F" w:rsidR="00786BEF" w:rsidRDefault="00786BEF" w:rsidP="00786BE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8616E3F" wp14:editId="63E24FB1">
            <wp:extent cx="5940425" cy="4214618"/>
            <wp:effectExtent l="0" t="0" r="3175" b="0"/>
            <wp:docPr id="5" name="Рисунок 5" descr="Confusion Matrix for Your Multi-Class Machine Learning Model | by Joydwip  Mohajon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usion Matrix for Your Multi-Class Machine Learning Model | by Joydwip  Mohajon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4D74" w14:textId="6B5A7354" w:rsidR="00786BEF" w:rsidRDefault="00786BEF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начала введём понятие </w:t>
      </w:r>
      <w:r w:rsidRPr="00786B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confusion</w:t>
      </w:r>
      <w:r w:rsidRPr="00786B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786B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matrix</w:t>
      </w:r>
      <w:r w:rsidRPr="00786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86B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(матрица ошибок)</w:t>
      </w:r>
      <w:r w:rsidRPr="00786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</w:t>
      </w:r>
      <w:r w:rsidRPr="00786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области машинного обучения и, в частности, проблемы статистической классификации, матрица неточностей, также известная как матрица ошибок, </w:t>
      </w:r>
      <w:r w:rsidRPr="00786BE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представляет собой конкретный макет таблицы, который позволяет визуализировать производительность алгоритма, обычно контролируемого обучения.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Чаще всего отображается в графическом виде.</w:t>
      </w:r>
    </w:p>
    <w:p w14:paraId="50CFB872" w14:textId="760BD1EB" w:rsidR="00A252A7" w:rsidRDefault="00A252A7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D69A94A" wp14:editId="5598FAD0">
            <wp:extent cx="5940425" cy="100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417" w14:textId="029A36B7" w:rsidR="00A252A7" w:rsidRPr="001F2EF3" w:rsidRDefault="00A252A7" w:rsidP="00786BEF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252A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Accuracy</w:t>
      </w:r>
      <w:r w:rsidRPr="001F2E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r w:rsid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доля правильных ответов</w:t>
      </w:r>
      <w:r w:rsidRPr="001F2E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):</w:t>
      </w:r>
    </w:p>
    <w:p w14:paraId="693CE7A4" w14:textId="4850E82D" w:rsidR="00A252A7" w:rsidRPr="00A252A7" w:rsidRDefault="00A252A7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Интуитивно понятной, очевидной и почти неиспользуемой метрикой является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доля правильных ответов алгоритма:</w:t>
      </w:r>
    </w:p>
    <w:p w14:paraId="255B567C" w14:textId="4C73157A" w:rsidR="00786BEF" w:rsidRPr="00A252A7" w:rsidRDefault="00A252A7" w:rsidP="00786BE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 xml:space="preserve">accuracy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TP + TN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TP + TN +FP + FN</m:t>
              </m:r>
            </m:den>
          </m:f>
        </m:oMath>
      </m:oMathPara>
    </w:p>
    <w:p w14:paraId="14147E36" w14:textId="77777777" w:rsidR="00A252A7" w:rsidRPr="00A252A7" w:rsidRDefault="00A252A7" w:rsidP="00A252A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Эта метрика бесполезна в задачах с неравными классами, и это легко показать на примере.</w:t>
      </w:r>
    </w:p>
    <w:p w14:paraId="713AA4A6" w14:textId="77777777" w:rsidR="00A252A7" w:rsidRPr="00A252A7" w:rsidRDefault="00A252A7" w:rsidP="00A252A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CB55A2" w14:textId="77777777" w:rsidR="00A252A7" w:rsidRPr="00A252A7" w:rsidRDefault="00A252A7" w:rsidP="00A252A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A12642" w14:textId="77777777" w:rsidR="00A252A7" w:rsidRPr="00A252A7" w:rsidRDefault="00A252A7" w:rsidP="00A252A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Допустим, мы хотим оценить работу спам-фильтра почты. У нас есть 100 не-спам писем, 90 из которых наш классификатор определил верно (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Negative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90,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Positive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10), и 10 спам-писем, 5 из которых классификатор также определил верно (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Positive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5,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Negative</w:t>
      </w:r>
      <w:proofErr w:type="spellEnd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5).</w:t>
      </w:r>
    </w:p>
    <w:p w14:paraId="0819EBE7" w14:textId="47848672" w:rsidR="00786BEF" w:rsidRPr="00A252A7" w:rsidRDefault="00A252A7" w:rsidP="00A252A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Тогда </w:t>
      </w:r>
      <w:proofErr w:type="spellStart"/>
      <w:r w:rsidRPr="00A252A7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304A2FA" w14:textId="0313DB74" w:rsidR="008729C4" w:rsidRPr="00A252A7" w:rsidRDefault="00A252A7" w:rsidP="00BD16F0">
      <w:pPr>
        <w:jc w:val="both"/>
        <w:rPr>
          <w:rFonts w:ascii="Times New Roman" w:eastAsiaTheme="minorEastAsia" w:hAnsi="Times New Roman" w:cs="Times New Roman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accuracy 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5 + 90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5 + 90 + 10 + 5</m:t>
              </m:r>
            </m:den>
          </m:f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 = 86,4</m:t>
          </m:r>
        </m:oMath>
      </m:oMathPara>
    </w:p>
    <w:p w14:paraId="2BD6AF8F" w14:textId="0608B48C" w:rsidR="00A252A7" w:rsidRDefault="00A252A7" w:rsidP="00BD16F0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Однако если мы просто будем предсказывать все письма как не-спам, то получим более высокую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</w:p>
    <w:p w14:paraId="6DC6292F" w14:textId="25A347BF" w:rsidR="00A252A7" w:rsidRPr="00A252A7" w:rsidRDefault="00A252A7" w:rsidP="00A252A7">
      <w:pPr>
        <w:jc w:val="both"/>
        <w:rPr>
          <w:rFonts w:ascii="Times New Roman" w:eastAsiaTheme="minorEastAsia" w:hAnsi="Times New Roman" w:cs="Times New Roman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accuracy 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0 + 90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0 + 100 + 0 + 10</m:t>
              </m:r>
            </m:den>
          </m:f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 = 90,9</m:t>
          </m:r>
        </m:oMath>
      </m:oMathPara>
    </w:p>
    <w:p w14:paraId="17031EED" w14:textId="4C3D0B90" w:rsidR="00A252A7" w:rsidRDefault="00A252A7" w:rsidP="00BD16F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252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 этом, наша модель совершенно не обладает никакой предсказательной силой, так как изначально мы хотели определять письма со спамом. Преодолеть это нам поможет переход с общей для всех классов метрики к отдельным показателям качества классов.</w:t>
      </w:r>
    </w:p>
    <w:p w14:paraId="5CF18115" w14:textId="6D254722" w:rsidR="00A252A7" w:rsidRPr="00B55ED6" w:rsidRDefault="00A252A7" w:rsidP="00BD16F0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Precision</w:t>
      </w:r>
      <w:r w:rsid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B55ED6"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точность</w:t>
      </w:r>
      <w:r w:rsidR="00B55ED6"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r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Recall</w:t>
      </w:r>
      <w:r w:rsid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(полнота)</w:t>
      </w:r>
      <w:r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 </w:t>
      </w:r>
      <w:r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</w:t>
      </w:r>
      <w:r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-мера</w:t>
      </w:r>
      <w:r w:rsidR="00B55ED6" w:rsidRPr="00B55E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3475D3B9" w14:textId="09ABFD55" w:rsidR="00A252A7" w:rsidRDefault="00B55ED6" w:rsidP="00BD16F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5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оценки качества работы алгоритма на каждом из классов по отдельности введем метрики </w:t>
      </w:r>
      <w:proofErr w:type="spellStart"/>
      <w:r w:rsidRPr="00B55ED6">
        <w:rPr>
          <w:rFonts w:ascii="Times New Roman" w:hAnsi="Times New Roman" w:cs="Times New Roman"/>
          <w:sz w:val="28"/>
          <w:szCs w:val="28"/>
          <w:shd w:val="clear" w:color="auto" w:fill="FFFFFF"/>
        </w:rPr>
        <w:t>precision</w:t>
      </w:r>
      <w:proofErr w:type="spellEnd"/>
      <w:r w:rsidRPr="00B55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(точность) и </w:t>
      </w:r>
      <w:proofErr w:type="spellStart"/>
      <w:r w:rsidRPr="00B55ED6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r w:rsidRPr="00B55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(полнота).</w:t>
      </w:r>
    </w:p>
    <w:p w14:paraId="0C3F15EB" w14:textId="6B413988" w:rsidR="00B55ED6" w:rsidRPr="00B55ED6" w:rsidRDefault="00B55ED6" w:rsidP="00B55ED6">
      <w:pPr>
        <w:jc w:val="both"/>
        <w:rPr>
          <w:rFonts w:ascii="Times New Roman" w:eastAsiaTheme="minorEastAsia" w:hAnsi="Times New Roman" w:cs="Times New Roman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  <w:lang w:val="en-US"/>
            </w:rPr>
            <w:lastRenderedPageBreak/>
            <m:t>precision</m:t>
          </m:r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TP + FP</m:t>
              </m:r>
            </m:den>
          </m:f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 </m:t>
          </m:r>
        </m:oMath>
      </m:oMathPara>
    </w:p>
    <w:p w14:paraId="404913E9" w14:textId="77777777" w:rsidR="00B55ED6" w:rsidRPr="00B55ED6" w:rsidRDefault="00B55ED6" w:rsidP="00B55ED6">
      <w:pPr>
        <w:jc w:val="both"/>
        <w:rPr>
          <w:rFonts w:ascii="Times New Roman" w:eastAsiaTheme="minorEastAsia" w:hAnsi="Times New Roman" w:cs="Times New Roman"/>
          <w:sz w:val="30"/>
          <w:szCs w:val="30"/>
          <w:shd w:val="clear" w:color="auto" w:fill="FFFFFF"/>
        </w:rPr>
      </w:pPr>
    </w:p>
    <w:p w14:paraId="39EC8AF4" w14:textId="5123F37F" w:rsidR="00B55ED6" w:rsidRPr="00A252A7" w:rsidRDefault="00B55ED6" w:rsidP="00B55ED6">
      <w:pPr>
        <w:jc w:val="both"/>
        <w:rPr>
          <w:rFonts w:ascii="Times New Roman" w:eastAsiaTheme="minorEastAsia" w:hAnsi="Times New Roman" w:cs="Times New Roman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  <w:lang w:val="en-US"/>
            </w:rPr>
            <m:t>recall</m:t>
          </m:r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shd w:val="clear" w:color="auto" w:fill="FFFFFF"/>
                </w:rPr>
                <m:t>TP + FN</m:t>
              </m:r>
            </m:den>
          </m:f>
          <m:r>
            <w:rPr>
              <w:rFonts w:ascii="Cambria Math" w:hAnsi="Cambria Math" w:cs="Times New Roman"/>
              <w:sz w:val="30"/>
              <w:szCs w:val="30"/>
              <w:shd w:val="clear" w:color="auto" w:fill="FFFFFF"/>
            </w:rPr>
            <m:t xml:space="preserve"> </m:t>
          </m:r>
        </m:oMath>
      </m:oMathPara>
    </w:p>
    <w:p w14:paraId="5F863001" w14:textId="77777777" w:rsidR="00B55ED6" w:rsidRPr="00B55ED6" w:rsidRDefault="00B55ED6" w:rsidP="00B55ED6">
      <w:pPr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26226293" w14:textId="5D301437" w:rsidR="00B55ED6" w:rsidRDefault="00B55ED6" w:rsidP="00BD16F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Precision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положительными, а </w:t>
      </w: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recall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14:paraId="18846138" w14:textId="1BB1ED45" w:rsidR="00B55ED6" w:rsidRDefault="00B55ED6" w:rsidP="00B55ED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1A43C1" wp14:editId="7D185DB9">
            <wp:extent cx="2933065" cy="5330825"/>
            <wp:effectExtent l="0" t="0" r="635" b="3175"/>
            <wp:docPr id="9" name="Рисунок 9" descr="https://habrastorage.org/r/w1560/web/38e/9d4/892/38e9d4892d9241ea95e1f56e3ef91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web/38e/9d4/892/38e9d4892d9241ea95e1f56e3ef9124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408B" w14:textId="5D456BB9" w:rsidR="00B55ED6" w:rsidRDefault="00B55ED6" w:rsidP="00B55ED6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Именно введение </w:t>
      </w: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precision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позволяет нам записывать все объекты в один класс, так как в этом случае мы получаем рост уровня </w:t>
      </w: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False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Positive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Recall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демонстрирует способность алгоритма обнаруживать данный класс вообще, а </w:t>
      </w:r>
      <w:proofErr w:type="spellStart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precision</w:t>
      </w:r>
      <w:proofErr w:type="spellEnd"/>
      <w:r w:rsidRPr="00B55ED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способность отличать этот класс от других классов.</w:t>
      </w:r>
    </w:p>
    <w:p w14:paraId="4B429197" w14:textId="0FE653FB" w:rsid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Precision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recall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зависят, в отличие от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accuracy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от соотношения классов и потому применимы в условиях несбалансированных выборок. Часто в реальной практике стоит задача найти оптимальный (для заказчика) баланс между этими двумя метриками. Классическим примером является задача определения оттока клиентов.</w:t>
      </w:r>
      <w:r w:rsidRPr="00D1008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Очевидно, что мы не можем находить </w:t>
      </w:r>
      <w:r w:rsidRPr="00D1008A">
        <w:rPr>
          <w:rStyle w:val="a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всех</w:t>
      </w: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уходящих в отток клиентов и </w:t>
      </w:r>
      <w:r w:rsidRPr="00D1008A">
        <w:rPr>
          <w:rStyle w:val="a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только</w:t>
      </w: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их. Но, определив стратегию и ресурс для удержания клиентов, мы можем подобрать нужные пороги по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precision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recall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Например, можно сосредоточиться на удержании только высокодоходных клиентов или тех, кто уйдет с большей вероятностью, так как мы ограничены в ресурсах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колл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-центра.</w:t>
      </w:r>
    </w:p>
    <w:p w14:paraId="12308C0B" w14:textId="7E6C9D80" w:rsid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Обычно при оптимизации гиперпараметров алгоритма (например, в случае перебора по сетке </w:t>
      </w:r>
      <w:proofErr w:type="spellStart"/>
      <w:proofErr w:type="gram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GridSearchCV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)</w:t>
      </w:r>
      <w:proofErr w:type="gram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используется одна метрика, улучшение которой мы и ожидаем увидеть на тестовой выборке.</w:t>
      </w:r>
    </w:p>
    <w:p w14:paraId="27E3439E" w14:textId="4F945D4D" w:rsid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Существует несколько различных способов объединить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precision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recall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агрегированный критерий качества. F-мера— среднее гармоническое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precision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recall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09CC3701" w14:textId="279AEF1B" w:rsidR="00D1008A" w:rsidRPr="00D1008A" w:rsidRDefault="00BE2C1A" w:rsidP="00D1008A">
      <w:pPr>
        <w:jc w:val="both"/>
        <w:rPr>
          <w:rFonts w:ascii="Times New Roman" w:eastAsiaTheme="minorEastAsia" w:hAnsi="Times New Roman" w:cs="Times New Roman"/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β</m:t>
              </m:r>
            </m:sub>
          </m:sSub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 = (1 + </m:t>
          </m:r>
          <m:sSup>
            <m:sSupPr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) </m:t>
          </m:r>
          <m:f>
            <m:fPr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precision * recall</m:t>
              </m:r>
            </m:num>
            <m:den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 xml:space="preserve"> * precision) + recall</m:t>
              </m:r>
            </m:den>
          </m:f>
        </m:oMath>
      </m:oMathPara>
    </w:p>
    <w:p w14:paraId="7DD3B6FF" w14:textId="3FA30B61" w:rsidR="00D1008A" w:rsidRP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Бета в данном случае определяет вес точности в метрике, и при равном 1 </w:t>
      </w:r>
      <w:proofErr w:type="gram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это</w:t>
      </w:r>
      <w:proofErr w:type="gram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среднее гармоническое.</w:t>
      </w:r>
    </w:p>
    <w:p w14:paraId="07F0A0D5" w14:textId="6CF86B37" w:rsidR="00D1008A" w:rsidRP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F-мера достигает максимума при полноте и точности, равными единице, и близка к нулю, если один из аргументов близок к нулю.</w:t>
      </w:r>
    </w:p>
    <w:p w14:paraId="11361B2A" w14:textId="469415B4" w:rsid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необходимо отметить, что в случае задач с несбалансированными классами, которые превалируют в реальной практике, часто приходится прибегать к техникам искусственной модификации </w:t>
      </w:r>
      <w:proofErr w:type="spellStart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датасета</w:t>
      </w:r>
      <w:proofErr w:type="spellEnd"/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выравнивания соотношения классов. Их существует много, и мы не будем их касаться.</w:t>
      </w:r>
    </w:p>
    <w:p w14:paraId="3AC6B695" w14:textId="7C04F7AA" w:rsidR="00D1008A" w:rsidRPr="001F2EF3" w:rsidRDefault="00D1008A" w:rsidP="00D1008A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  <w:lang w:val="en-US"/>
        </w:rPr>
        <w:t>AUC</w:t>
      </w:r>
      <w:r w:rsidRPr="001F2EF3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-</w:t>
      </w:r>
      <w:r w:rsidRPr="00D1008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  <w:lang w:val="en-US"/>
        </w:rPr>
        <w:t>ROC</w:t>
      </w:r>
      <w:r w:rsidRPr="001F2EF3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:</w:t>
      </w:r>
    </w:p>
    <w:p w14:paraId="659E2FA3" w14:textId="7BB02182" w:rsidR="00D1008A" w:rsidRDefault="00D1008A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100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 конвертации вещественного ответа алгоритма в бинарную метку, мы должны выбрать какой-либо порог, при котором 0 становится 1. Естественным и близким кажется порог, равный 0.5, но он не всегда оказывается оптимальным, например, при вышеупомянутом отсутствии баланса классов.</w:t>
      </w:r>
    </w:p>
    <w:p w14:paraId="2F027A61" w14:textId="5CC1E0AD" w:rsidR="00D1008A" w:rsidRDefault="006E6D6C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Одним из способов оценить модель в целом, не привязываясь к конкретному порогу, является AUC-ROC (или ROC AUC) — площадь (</w:t>
      </w:r>
      <w:proofErr w:type="spellStart"/>
      <w:r w:rsidRPr="006E6D6C">
        <w:rPr>
          <w:rStyle w:val="a6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</w:t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6E6D6C">
        <w:rPr>
          <w:rStyle w:val="a6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</w:t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nder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6E6D6C">
        <w:rPr>
          <w:rStyle w:val="a6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</w:t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urve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под кривой ошибок (</w:t>
      </w:r>
      <w:proofErr w:type="spellStart"/>
      <w:r w:rsidRPr="006E6D6C">
        <w:rPr>
          <w:rStyle w:val="a6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</w:t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eceiver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6E6D6C">
        <w:rPr>
          <w:rStyle w:val="a6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</w:t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perating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6E6D6C">
        <w:rPr>
          <w:rStyle w:val="a6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</w:t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haracteristic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curve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)</w:t>
      </w:r>
      <w:proofErr w:type="gram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Данная кривая представляет из себя линию от (0,0) до (1,1) в координатах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True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Positive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Rate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(TPR) и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False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Positive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Rate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(FPR):</w:t>
      </w:r>
    </w:p>
    <w:p w14:paraId="14D53680" w14:textId="7C8523C0" w:rsidR="006E6D6C" w:rsidRPr="006E6D6C" w:rsidRDefault="006E6D6C" w:rsidP="00D1008A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w:lastRenderedPageBreak/>
            <m:t xml:space="preserve">TPR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TP + FN</m:t>
              </m:r>
            </m:den>
          </m:f>
        </m:oMath>
      </m:oMathPara>
    </w:p>
    <w:p w14:paraId="5F88CF51" w14:textId="73E1801D" w:rsidR="006E6D6C" w:rsidRPr="006E6D6C" w:rsidRDefault="006E6D6C" w:rsidP="006E6D6C">
      <w:pPr>
        <w:jc w:val="both"/>
        <w:rPr>
          <w:rFonts w:ascii="Times New Roman" w:eastAsiaTheme="minorEastAsia" w:hAnsi="Times New Roman" w:cs="Times New Roman"/>
          <w:b/>
          <w:color w:val="111111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FPR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FP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FP + TN</m:t>
              </m:r>
            </m:den>
          </m:f>
        </m:oMath>
      </m:oMathPara>
    </w:p>
    <w:p w14:paraId="2CFCBB84" w14:textId="00B96093" w:rsidR="006E6D6C" w:rsidRDefault="006E6D6C" w:rsidP="006E6D6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TPR нам уже известна, это полнота, а FPR показывает, какую долю из объектов </w:t>
      </w:r>
      <w:proofErr w:type="spellStart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negative</w:t>
      </w:r>
      <w:proofErr w:type="spellEnd"/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класса алгоритм предсказал неверно. В идеальном случае, когда классификатор не делает ошибок (FPR = 0, TPR = 1) мы получим площадь под кривой, равную единице; в противном случае, когда классификатор случайно выдает вероятности классов, AUC-ROC будет стремиться к 0.5, так как классификатор будет выдавать одинаковое количество TP и FP.</w:t>
      </w:r>
      <w:r w:rsidRPr="006E6D6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6E6D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Каждая точка на графике соответствует выбору некоторого порога. Площадь под кривой в данном случае показывает качество алгоритма (больше — лучше), кроме этого, важной является крутизна самой кривой — мы хотим максимизировать TPR, минимизируя FPR, а значит, наша кривая в идеале должна стремиться к точке (0,1).</w:t>
      </w:r>
    </w:p>
    <w:p w14:paraId="62BA964E" w14:textId="77777777" w:rsidR="00D54BEB" w:rsidRPr="006E6D6C" w:rsidRDefault="00D54BEB" w:rsidP="006E6D6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7343579" w14:textId="463AC873" w:rsidR="006E6D6C" w:rsidRDefault="006E6D6C" w:rsidP="006E6D6C">
      <w:pPr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A8004E" wp14:editId="2B7E950B">
            <wp:extent cx="5844396" cy="4675517"/>
            <wp:effectExtent l="0" t="0" r="4445" b="0"/>
            <wp:docPr id="13" name="Рисунок 13" descr="https://habrastorage.org/r/w1560/web/299/157/fad/299157fad56a4ecca8f6b96b425bd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r/w1560/web/299/157/fad/299157fad56a4ecca8f6b96b425bd3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480" cy="470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31A3" w14:textId="59030E24" w:rsidR="00D54BEB" w:rsidRPr="00D54BEB" w:rsidRDefault="00D54BEB" w:rsidP="00D54BEB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Критерий AUC-ROC устойчив к несбалансированным классам (спойлер: увы, не всё так однозначно) и может быть интерпретирован как вероятность того, </w:t>
      </w:r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что случайно выбранный </w:t>
      </w:r>
      <w:proofErr w:type="spellStart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positive</w:t>
      </w:r>
      <w:proofErr w:type="spellEnd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 будет </w:t>
      </w:r>
      <w:proofErr w:type="spellStart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проранжирован</w:t>
      </w:r>
      <w:proofErr w:type="spellEnd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классификатором выше (будет иметь более высокую вероятность быть </w:t>
      </w:r>
      <w:proofErr w:type="spellStart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positive</w:t>
      </w:r>
      <w:proofErr w:type="spellEnd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чем случайно выбранный </w:t>
      </w:r>
      <w:proofErr w:type="spellStart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negative</w:t>
      </w:r>
      <w:proofErr w:type="spellEnd"/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объект.</w:t>
      </w:r>
    </w:p>
    <w:p w14:paraId="5828C1BC" w14:textId="05DC9CD4" w:rsidR="00D54BEB" w:rsidRDefault="00D54BEB" w:rsidP="00D54BEB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Рассмотрим следующую задачу: нам необходимо выбрать 100 релевантных документов из 1 миллиона документов. Мы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сделали</w:t>
      </w:r>
      <w:r w:rsidRPr="00D54B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два алгоритма:</w:t>
      </w:r>
    </w:p>
    <w:p w14:paraId="0E7412CD" w14:textId="79DF8121" w:rsidR="00D54BEB" w:rsidRDefault="00D54BEB" w:rsidP="00D54B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54BE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Алгоритм 1 </w:t>
      </w:r>
      <w:r w:rsidRPr="00D54B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возвращает 100 документов, 90 из которых </w:t>
      </w:r>
      <w:proofErr w:type="spellStart"/>
      <w:r w:rsidRPr="00D54B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релевантны</w:t>
      </w:r>
      <w:proofErr w:type="spellEnd"/>
      <w:r w:rsidRPr="00D54BE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Таким образом,</w:t>
      </w:r>
    </w:p>
    <w:p w14:paraId="0E69C8D3" w14:textId="228E4DCD" w:rsidR="00D54BEB" w:rsidRPr="00EE17E0" w:rsidRDefault="00D54BEB" w:rsidP="00D54B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TPR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 + FN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 + 10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0.9</m:t>
          </m:r>
        </m:oMath>
      </m:oMathPara>
    </w:p>
    <w:p w14:paraId="484B80AC" w14:textId="77777777" w:rsidR="00EE17E0" w:rsidRPr="00EE17E0" w:rsidRDefault="00EE17E0" w:rsidP="00D54B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042255CA" w14:textId="77B34B1E" w:rsidR="00EE17E0" w:rsidRPr="00D54BEB" w:rsidRDefault="00EE17E0" w:rsidP="00EE17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FPR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FP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FP + TN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10 + 999890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0.00191</m:t>
          </m:r>
        </m:oMath>
      </m:oMathPara>
    </w:p>
    <w:p w14:paraId="7B792B4E" w14:textId="391F0B4B" w:rsidR="00D54BEB" w:rsidRDefault="001F2EF3" w:rsidP="00D54BEB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E386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Алгоритм 2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возвращает 2000 документов, 90 из которых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релеванты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Таким образом, </w:t>
      </w:r>
    </w:p>
    <w:p w14:paraId="2C8FCABD" w14:textId="77777777" w:rsidR="001F2EF3" w:rsidRPr="00EE17E0" w:rsidRDefault="001F2EF3" w:rsidP="001F2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TPR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 + FN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 + 10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0.9</m:t>
          </m:r>
        </m:oMath>
      </m:oMathPara>
    </w:p>
    <w:p w14:paraId="23617A32" w14:textId="77777777" w:rsidR="001F2EF3" w:rsidRPr="00EE17E0" w:rsidRDefault="001F2EF3" w:rsidP="001F2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6D999937" w14:textId="10CBEBB0" w:rsidR="001F2EF3" w:rsidRPr="00AE386C" w:rsidRDefault="001F2EF3" w:rsidP="001F2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FPR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FP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FP + TN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1910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1910 + 997990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0.00191</m:t>
          </m:r>
        </m:oMath>
      </m:oMathPara>
    </w:p>
    <w:p w14:paraId="79320151" w14:textId="77777777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Скорее всего, мы бы выбрали первый алгоритм, который выдает очень мало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False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Positive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фоне своего конкурента. Но разница в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False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Positive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Rate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между этими двумя алгоритмами </w:t>
      </w:r>
      <w:r w:rsidRPr="00AE386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крайне</w:t>
      </w:r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мала — всего 0.0019. Это является следствием того, что AUC-ROC измеряет долю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False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Positive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относительно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True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Negative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в задачах, где нам не так важен второй (больший) класс, может давать не совсем адекватную картину при сравнении алгоритмов. </w:t>
      </w:r>
    </w:p>
    <w:p w14:paraId="617D80BB" w14:textId="77777777" w:rsid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F510DCB" w14:textId="16CD6A8E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того чтобы поправить положение, вернемся к полноте и точности:</w:t>
      </w:r>
    </w:p>
    <w:p w14:paraId="102B7A31" w14:textId="01D7759D" w:rsidR="00AE386C" w:rsidRPr="00AE386C" w:rsidRDefault="00AE386C" w:rsidP="001F2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 w:rsidRPr="00AE386C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Алгоритм 1</w:t>
      </w:r>
    </w:p>
    <w:p w14:paraId="4E082045" w14:textId="0A78F28E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precision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 + FP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 + 10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0.9</m:t>
          </m:r>
        </m:oMath>
      </m:oMathPara>
    </w:p>
    <w:p w14:paraId="5CFDFAB7" w14:textId="77777777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01092AD" w14:textId="58F357B7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recall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 + FN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 + 10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0.9</m:t>
          </m:r>
        </m:oMath>
      </m:oMathPara>
    </w:p>
    <w:p w14:paraId="03C90779" w14:textId="58E96102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 w:rsidRPr="00AE386C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2</w:t>
      </w:r>
    </w:p>
    <w:p w14:paraId="52304F33" w14:textId="1CF545D2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precision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 + FP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 + 1910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0.045</m:t>
          </m:r>
        </m:oMath>
      </m:oMathPara>
    </w:p>
    <w:p w14:paraId="225B31BE" w14:textId="77777777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F90142D" w14:textId="77777777" w:rsidR="00AE386C" w:rsidRPr="00AE386C" w:rsidRDefault="00AE386C" w:rsidP="00AE3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recall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TP + FN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90 + 10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sz w:val="28"/>
              <w:szCs w:val="28"/>
              <w:lang w:eastAsia="ru-RU"/>
            </w:rPr>
            <m:t xml:space="preserve"> = 0.9</m:t>
          </m:r>
        </m:oMath>
      </m:oMathPara>
    </w:p>
    <w:p w14:paraId="28F07B1F" w14:textId="77777777" w:rsidR="00AE386C" w:rsidRPr="00AE386C" w:rsidRDefault="00AE386C" w:rsidP="00165B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Здесь уже заметна существенная разница между двумя алгоритмами — 0.855 в точности!</w:t>
      </w:r>
    </w:p>
    <w:p w14:paraId="2CB00EEF" w14:textId="77777777" w:rsidR="00AE386C" w:rsidRPr="00AE386C" w:rsidRDefault="00AE386C" w:rsidP="00165B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7939A2EA" w14:textId="77777777" w:rsidR="00AE386C" w:rsidRPr="00AE386C" w:rsidRDefault="00AE386C" w:rsidP="00165B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32BDEC6" w14:textId="3B926038" w:rsidR="00AE386C" w:rsidRDefault="00AE386C" w:rsidP="00165B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Precision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</w:t>
      </w:r>
      <w:proofErr w:type="spellStart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recall</w:t>
      </w:r>
      <w:proofErr w:type="spellEnd"/>
      <w:r w:rsidRPr="00AE386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также используют для построения кривой и, аналогично AUC-ROC, находят площадь под ней.</w:t>
      </w:r>
    </w:p>
    <w:p w14:paraId="7982133D" w14:textId="01706430" w:rsidR="000E01E8" w:rsidRPr="00674F4D" w:rsidRDefault="00674F4D" w:rsidP="000E01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Как делить наборы</w:t>
      </w:r>
    </w:p>
    <w:p w14:paraId="19ADD934" w14:textId="5C971F62" w:rsidR="00674F4D" w:rsidRDefault="00674F4D" w:rsidP="00674F4D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Как вам известно машинное обучение отличается от задачи аппроксимации (приближения) функции тем, что мы не просто приближаем функцию, а пытаемся найти реальную закономерность (закон природы). Из этого следует, то, что нам просто необходимо оценка модели, на тех данных, которые модель не видела.</w:t>
      </w:r>
    </w:p>
    <w:p w14:paraId="179D9338" w14:textId="1D6B4A5C" w:rsidR="00674F4D" w:rsidRDefault="00674F4D" w:rsidP="00674F4D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этого делят наборы на разные части</w:t>
      </w:r>
      <w:r w:rsidRPr="00674F4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381061BF" w14:textId="0B08CAA0" w:rsidR="00674F4D" w:rsidRPr="009337C6" w:rsidRDefault="00674F4D" w:rsidP="00BC5C84">
      <w:pPr>
        <w:tabs>
          <w:tab w:val="left" w:pos="7455"/>
        </w:tabs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Hold</w:t>
      </w:r>
      <w:r w:rsidRPr="009337C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out</w:t>
      </w:r>
    </w:p>
    <w:p w14:paraId="6B520077" w14:textId="25BDCA4E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Этот метод представляет собой обычное разделение на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train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test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части</w:t>
      </w:r>
      <w:r w:rsidR="0002679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8E53A44" w14:textId="7BC2666D" w:rsidR="00674F4D" w:rsidRDefault="00BC5C84" w:rsidP="00674F4D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8FA303" wp14:editId="77F48C97">
            <wp:extent cx="5940425" cy="1782128"/>
            <wp:effectExtent l="0" t="0" r="3175" b="8890"/>
            <wp:docPr id="6" name="Рисунок 6" descr="https://ml-handbook.ru/chapters/cross_validation/images/Cross-validation-hold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l-handbook.ru/chapters/cross_validation/images/Cross-validation-hold-o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6140" w14:textId="29A86EAB" w:rsidR="00BC5C84" w:rsidRDefault="00BC5C84" w:rsidP="00BC5C84">
      <w:pPr>
        <w:tabs>
          <w:tab w:val="left" w:pos="7455"/>
        </w:tabs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Стратификация</w:t>
      </w:r>
    </w:p>
    <w:p w14:paraId="63E6DC14" w14:textId="536AE3CA" w:rsidR="00BC5C84" w:rsidRDefault="00BC5C84" w:rsidP="00674F4D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Этот методы представляет собой разделение на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train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test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части с учётом процентного соотношения классов в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</w:p>
    <w:p w14:paraId="46B1AF8C" w14:textId="4787CBE0" w:rsidR="00BC5C84" w:rsidRPr="00BC5C84" w:rsidRDefault="00BC5C84" w:rsidP="00BC5C84">
      <w:pPr>
        <w:tabs>
          <w:tab w:val="left" w:pos="7455"/>
        </w:tabs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K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fold</w:t>
      </w:r>
    </w:p>
    <w:p w14:paraId="57E4553E" w14:textId="031394B9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Метод k-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Fold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чаще всего имеют в виду, когда говорят о кросс-валидации. Он является обобщением метода 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hold-out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представляет из себя следующий алгоритм:</w:t>
      </w:r>
    </w:p>
    <w:p w14:paraId="6DA70463" w14:textId="6F65E2F1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1) Фиксируется некоторое целое число k (обычно от 5 до 10), меньшее числа семплов в 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датасете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3B603424" w14:textId="3EFF80DA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2) 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Датасет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разбивается на k одинаковых частей (в последней части может быть меньше семплов, чем в остальных). Эти части называются 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фолдами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4BD0B63" w14:textId="43235EFA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3) Далее происходит k итераций, во время каждой из которых один 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фолд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выступает в роли тестового множества, а объединение остальных — в роли тренировочного. Модель учится на k−1 </w:t>
      </w:r>
      <w:proofErr w:type="spellStart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фолде</w:t>
      </w:r>
      <w:proofErr w:type="spellEnd"/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тестируется на оставшемся.</w:t>
      </w:r>
    </w:p>
    <w:p w14:paraId="5258F2D0" w14:textId="7670278F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4) Финальный скор модели получается либо усреднением k получившихся тестовых результатов, либо измеряется на отложенном тестовом множестве, не участвовавшем в кросс-валидации.</w:t>
      </w:r>
    </w:p>
    <w:p w14:paraId="26F7C52F" w14:textId="47AA866B" w:rsid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2E42683" wp14:editId="06DE04A6">
            <wp:extent cx="5940425" cy="2138553"/>
            <wp:effectExtent l="0" t="0" r="3175" b="0"/>
            <wp:docPr id="10" name="Рисунок 10" descr="https://ml-handbook.ru/chapters/cross_validation/images/Cross-validation-k-f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l-handbook.ru/chapters/cross_validation/images/Cross-validation-k-fol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9F3E" w14:textId="3CD4A0F3" w:rsidR="00BC5C84" w:rsidRPr="009337C6" w:rsidRDefault="00BC5C84" w:rsidP="00BC5C84">
      <w:pPr>
        <w:tabs>
          <w:tab w:val="left" w:pos="7455"/>
        </w:tabs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Стратифицированный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K</w:t>
      </w:r>
      <w:r w:rsidRPr="009337C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fold</w:t>
      </w:r>
    </w:p>
    <w:p w14:paraId="442F6F81" w14:textId="1B56F83E" w:rsidR="00BC5C84" w:rsidRPr="00BC5C84" w:rsidRDefault="00BC5C84" w:rsidP="00BC5C84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Тот же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K</w:t>
      </w:r>
      <w:r w:rsidRPr="00BC5C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fold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только с учетом процентного соотношения в классах.</w:t>
      </w:r>
    </w:p>
    <w:p w14:paraId="61CF02B3" w14:textId="66994D5E" w:rsidR="00762678" w:rsidRPr="009337C6" w:rsidRDefault="00762678" w:rsidP="00762678">
      <w:pPr>
        <w:tabs>
          <w:tab w:val="left" w:pos="7455"/>
        </w:tabs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 w:rsidRPr="00762678"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en-US" w:eastAsia="ru-RU"/>
        </w:rPr>
        <w:t>Grid</w:t>
      </w:r>
      <w:r w:rsidRPr="009337C6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 xml:space="preserve"> </w:t>
      </w:r>
      <w:r w:rsidRPr="00762678"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en-US" w:eastAsia="ru-RU"/>
        </w:rPr>
        <w:t>Search</w:t>
      </w:r>
    </w:p>
    <w:p w14:paraId="223A0A08" w14:textId="0F80B7F3" w:rsidR="00762678" w:rsidRPr="00762678" w:rsidRDefault="00762678" w:rsidP="00762678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6267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Параметр модели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r w:rsidRPr="0076267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изменяемые во время обучения переменные.</w:t>
      </w:r>
    </w:p>
    <w:p w14:paraId="73FDC025" w14:textId="732466ED" w:rsidR="00762678" w:rsidRDefault="00762678" w:rsidP="00762678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76267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Гиперпараметр</w:t>
      </w:r>
      <w:proofErr w:type="spellEnd"/>
      <w:r w:rsidRPr="0076267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модели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r w:rsidRPr="0076267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неизменяемые (зафиксированные) во время обучения переменные.</w:t>
      </w:r>
    </w:p>
    <w:p w14:paraId="568D77ED" w14:textId="590FF70F" w:rsidR="00762678" w:rsidRPr="00762678" w:rsidRDefault="00762678" w:rsidP="00762678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Очень важно предоставить модели такие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гиперпараметры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которые были бы оптимальными для текущей задачи. Для этого используют поиск по сетке.</w:t>
      </w:r>
    </w:p>
    <w:p w14:paraId="00C63C4F" w14:textId="77777777" w:rsidR="00762678" w:rsidRDefault="00762678" w:rsidP="00762678">
      <w:pPr>
        <w:tabs>
          <w:tab w:val="left" w:pos="7455"/>
        </w:tabs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Метод строит сетку из предоставленных гиперпараметров, проводя обучения с каждым из ячеек сетки, использует для оценки модели кросс валидацию.</w:t>
      </w:r>
    </w:p>
    <w:p w14:paraId="0FDF9160" w14:textId="1FCB82A1" w:rsidR="00762678" w:rsidRDefault="00762678" w:rsidP="00762678">
      <w:pPr>
        <w:tabs>
          <w:tab w:val="left" w:pos="74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C7317" wp14:editId="0393D7C6">
            <wp:extent cx="4987290" cy="3740468"/>
            <wp:effectExtent l="0" t="0" r="3810" b="0"/>
            <wp:docPr id="11" name="Рисунок 11" descr="Additive drawer Persuasion grid search neural network python -  massages-bien-et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tive drawer Persuasion grid search neural network python -  massages-bien-etre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44" cy="37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1E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14:paraId="7E9E2B67" w14:textId="12D0EF72" w:rsidR="00C5193A" w:rsidRPr="00D02252" w:rsidRDefault="00C5193A" w:rsidP="00762678">
      <w:pPr>
        <w:tabs>
          <w:tab w:val="left" w:pos="74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425F4">
        <w:rPr>
          <w:rFonts w:ascii="Times New Roman" w:eastAsiaTheme="minorEastAsia" w:hAnsi="Times New Roman" w:cs="Times New Roman"/>
          <w:sz w:val="28"/>
          <w:szCs w:val="28"/>
        </w:rPr>
        <w:lastRenderedPageBreak/>
        <w:t>Самостоятельные задания</w:t>
      </w:r>
      <w:r w:rsidRPr="00D022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96F1D7" w14:textId="77777777" w:rsidR="009337C6" w:rsidRPr="00BE2C1A" w:rsidRDefault="009337C6" w:rsidP="00D02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F2C89BB" w14:textId="74BFA7D8" w:rsidR="00D02252" w:rsidRPr="00D02252" w:rsidRDefault="007E7AF0" w:rsidP="00D02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</w:t>
      </w:r>
      <w:r w:rsid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</w:t>
      </w:r>
      <w:r w:rsidR="00D02252"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Опишите какие метрики вы использовали в данных ситуациях, обосновать свои ответы:</w:t>
      </w:r>
    </w:p>
    <w:p w14:paraId="2AACA333" w14:textId="77777777" w:rsidR="00D02252" w:rsidRPr="00D02252" w:rsidRDefault="00D02252" w:rsidP="00D02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BFDB451" w14:textId="4218A717" w:rsidR="00D02252" w:rsidRPr="00D02252" w:rsidRDefault="00D02252" w:rsidP="009337C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Классификация опасных видео для детей</w:t>
      </w:r>
    </w:p>
    <w:p w14:paraId="0EFB6AA2" w14:textId="77777777" w:rsidR="00D02252" w:rsidRPr="00D02252" w:rsidRDefault="00D02252" w:rsidP="00D02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5E368F35" w14:textId="0C2D7381" w:rsidR="00D02252" w:rsidRPr="00D02252" w:rsidRDefault="00D02252" w:rsidP="009337C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Классификация равных классов</w:t>
      </w:r>
    </w:p>
    <w:p w14:paraId="6E20D398" w14:textId="77777777" w:rsidR="00D02252" w:rsidRPr="00D02252" w:rsidRDefault="00D02252" w:rsidP="00D022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5D2F1B36" w14:textId="229421FE" w:rsidR="00AE386C" w:rsidRPr="00AE386C" w:rsidRDefault="00D02252" w:rsidP="009337C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D0225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Классификация, когда цена ошибки слишком велика</w:t>
      </w:r>
    </w:p>
    <w:p w14:paraId="0CB6D354" w14:textId="570C6BC7" w:rsidR="006E6D6C" w:rsidRPr="009337C6" w:rsidRDefault="006E6D6C" w:rsidP="00D1008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sectPr w:rsidR="006E6D6C" w:rsidRPr="0093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F24"/>
    <w:multiLevelType w:val="multilevel"/>
    <w:tmpl w:val="732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41F"/>
    <w:multiLevelType w:val="multilevel"/>
    <w:tmpl w:val="39B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959B0"/>
    <w:multiLevelType w:val="multilevel"/>
    <w:tmpl w:val="F48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33EF"/>
    <w:multiLevelType w:val="multilevel"/>
    <w:tmpl w:val="4C0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818"/>
    <w:multiLevelType w:val="multilevel"/>
    <w:tmpl w:val="4CA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F131F"/>
    <w:multiLevelType w:val="multilevel"/>
    <w:tmpl w:val="79E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04A1C"/>
    <w:multiLevelType w:val="multilevel"/>
    <w:tmpl w:val="B87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CD"/>
    <w:rsid w:val="0002679C"/>
    <w:rsid w:val="000A100A"/>
    <w:rsid w:val="000D665B"/>
    <w:rsid w:val="000E01E8"/>
    <w:rsid w:val="00165B92"/>
    <w:rsid w:val="001B0CBB"/>
    <w:rsid w:val="001B306F"/>
    <w:rsid w:val="001F2EF3"/>
    <w:rsid w:val="00225F1F"/>
    <w:rsid w:val="00293FDE"/>
    <w:rsid w:val="002E5519"/>
    <w:rsid w:val="003C3047"/>
    <w:rsid w:val="005236C7"/>
    <w:rsid w:val="0057056D"/>
    <w:rsid w:val="005F08DF"/>
    <w:rsid w:val="00674F4D"/>
    <w:rsid w:val="006A094A"/>
    <w:rsid w:val="006A1595"/>
    <w:rsid w:val="006C7D17"/>
    <w:rsid w:val="006E6D6C"/>
    <w:rsid w:val="00746880"/>
    <w:rsid w:val="00762678"/>
    <w:rsid w:val="007661BA"/>
    <w:rsid w:val="00786BEF"/>
    <w:rsid w:val="007B67C5"/>
    <w:rsid w:val="007E7AF0"/>
    <w:rsid w:val="008729C4"/>
    <w:rsid w:val="009119AA"/>
    <w:rsid w:val="009337C6"/>
    <w:rsid w:val="009C2886"/>
    <w:rsid w:val="009C3718"/>
    <w:rsid w:val="00A14BB4"/>
    <w:rsid w:val="00A252A7"/>
    <w:rsid w:val="00AE386C"/>
    <w:rsid w:val="00B55ED6"/>
    <w:rsid w:val="00B92E31"/>
    <w:rsid w:val="00BC5C84"/>
    <w:rsid w:val="00BD16F0"/>
    <w:rsid w:val="00BE2C1A"/>
    <w:rsid w:val="00BF07CB"/>
    <w:rsid w:val="00C5193A"/>
    <w:rsid w:val="00C5561E"/>
    <w:rsid w:val="00D02252"/>
    <w:rsid w:val="00D1008A"/>
    <w:rsid w:val="00D302A2"/>
    <w:rsid w:val="00D54BEB"/>
    <w:rsid w:val="00DC0953"/>
    <w:rsid w:val="00EB6FCD"/>
    <w:rsid w:val="00E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3FE2"/>
  <w15:chartTrackingRefBased/>
  <w15:docId w15:val="{59EF1468-2D99-44B5-9DBF-4CEA786C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86C"/>
  </w:style>
  <w:style w:type="paragraph" w:styleId="1">
    <w:name w:val="heading 1"/>
    <w:basedOn w:val="a"/>
    <w:link w:val="10"/>
    <w:uiPriority w:val="9"/>
    <w:qFormat/>
    <w:rsid w:val="00C556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561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56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C5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5561E"/>
  </w:style>
  <w:style w:type="character" w:customStyle="1" w:styleId="mo">
    <w:name w:val="mo"/>
    <w:basedOn w:val="a0"/>
    <w:rsid w:val="00C5561E"/>
  </w:style>
  <w:style w:type="character" w:customStyle="1" w:styleId="mn">
    <w:name w:val="mn"/>
    <w:basedOn w:val="a0"/>
    <w:rsid w:val="00C5561E"/>
  </w:style>
  <w:style w:type="character" w:customStyle="1" w:styleId="mjxassistivemathml">
    <w:name w:val="mjx_assistive_mathml"/>
    <w:basedOn w:val="a0"/>
    <w:rsid w:val="00C5561E"/>
  </w:style>
  <w:style w:type="character" w:customStyle="1" w:styleId="mtext">
    <w:name w:val="mtext"/>
    <w:basedOn w:val="a0"/>
    <w:rsid w:val="00C5561E"/>
  </w:style>
  <w:style w:type="character" w:styleId="a5">
    <w:name w:val="Placeholder Text"/>
    <w:basedOn w:val="a0"/>
    <w:uiPriority w:val="99"/>
    <w:semiHidden/>
    <w:rsid w:val="00A14BB4"/>
    <w:rPr>
      <w:color w:val="808080"/>
    </w:rPr>
  </w:style>
  <w:style w:type="character" w:customStyle="1" w:styleId="msqrt">
    <w:name w:val="msqrt"/>
    <w:basedOn w:val="a0"/>
    <w:rsid w:val="006A094A"/>
  </w:style>
  <w:style w:type="character" w:styleId="a6">
    <w:name w:val="Emphasis"/>
    <w:basedOn w:val="a0"/>
    <w:uiPriority w:val="20"/>
    <w:qFormat/>
    <w:rsid w:val="00225F1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93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B55E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5ED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F2EF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C5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0281-3A46-411F-80DB-3FF312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25</cp:revision>
  <dcterms:created xsi:type="dcterms:W3CDTF">2022-10-06T06:43:00Z</dcterms:created>
  <dcterms:modified xsi:type="dcterms:W3CDTF">2022-12-02T06:42:00Z</dcterms:modified>
</cp:coreProperties>
</file>