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3BA" w:rsidRPr="00C930DC" w:rsidRDefault="00ED40C7" w:rsidP="00ED40C7">
      <w:pPr>
        <w:jc w:val="center"/>
        <w:rPr>
          <w:rFonts w:ascii="Times New Roman" w:hAnsi="Times New Roman" w:cs="Times New Roman"/>
          <w:sz w:val="40"/>
          <w:szCs w:val="40"/>
        </w:rPr>
      </w:pPr>
      <w:r w:rsidRPr="00C930DC">
        <w:rPr>
          <w:rFonts w:ascii="Times New Roman" w:hAnsi="Times New Roman" w:cs="Times New Roman"/>
          <w:sz w:val="40"/>
          <w:szCs w:val="40"/>
        </w:rPr>
        <w:t>Практическая работа</w:t>
      </w:r>
      <w:r w:rsidR="008345C4" w:rsidRPr="00C930DC">
        <w:rPr>
          <w:rFonts w:ascii="Times New Roman" w:hAnsi="Times New Roman" w:cs="Times New Roman"/>
          <w:sz w:val="40"/>
          <w:szCs w:val="40"/>
        </w:rPr>
        <w:t xml:space="preserve"> №</w:t>
      </w:r>
      <w:r w:rsidR="005E7B7B">
        <w:rPr>
          <w:rFonts w:ascii="Times New Roman" w:hAnsi="Times New Roman" w:cs="Times New Roman"/>
          <w:sz w:val="40"/>
          <w:szCs w:val="40"/>
        </w:rPr>
        <w:t>2</w:t>
      </w:r>
    </w:p>
    <w:p w:rsidR="00ED40C7" w:rsidRPr="00C930DC" w:rsidRDefault="00ED40C7" w:rsidP="00D902D5">
      <w:pPr>
        <w:jc w:val="center"/>
        <w:rPr>
          <w:rFonts w:ascii="Times New Roman" w:hAnsi="Times New Roman" w:cs="Times New Roman"/>
          <w:sz w:val="40"/>
          <w:szCs w:val="40"/>
        </w:rPr>
      </w:pPr>
      <w:r w:rsidRPr="00C930DC">
        <w:rPr>
          <w:rFonts w:ascii="Times New Roman" w:hAnsi="Times New Roman" w:cs="Times New Roman"/>
          <w:sz w:val="40"/>
          <w:szCs w:val="40"/>
        </w:rPr>
        <w:t>“</w:t>
      </w:r>
      <w:r w:rsidR="00C930DC">
        <w:rPr>
          <w:rFonts w:ascii="Times New Roman" w:hAnsi="Times New Roman" w:cs="Times New Roman"/>
          <w:sz w:val="40"/>
          <w:szCs w:val="40"/>
        </w:rPr>
        <w:t>Линейные м</w:t>
      </w:r>
      <w:r w:rsidR="00D902D5">
        <w:rPr>
          <w:rFonts w:ascii="Times New Roman" w:hAnsi="Times New Roman" w:cs="Times New Roman"/>
          <w:sz w:val="40"/>
          <w:szCs w:val="40"/>
        </w:rPr>
        <w:t>етоды</w:t>
      </w:r>
      <w:r w:rsidRPr="00C930DC">
        <w:rPr>
          <w:rFonts w:ascii="Times New Roman" w:hAnsi="Times New Roman" w:cs="Times New Roman"/>
          <w:sz w:val="40"/>
          <w:szCs w:val="40"/>
        </w:rPr>
        <w:t>”</w:t>
      </w:r>
    </w:p>
    <w:p w:rsidR="00157307" w:rsidRPr="00C930DC" w:rsidRDefault="00300FC8" w:rsidP="00ED40C7">
      <w:pPr>
        <w:jc w:val="both"/>
        <w:rPr>
          <w:rFonts w:ascii="Times New Roman" w:hAnsi="Times New Roman" w:cs="Times New Roman"/>
          <w:sz w:val="28"/>
          <w:szCs w:val="28"/>
        </w:rPr>
      </w:pPr>
      <w:r w:rsidRPr="00C930DC">
        <w:rPr>
          <w:rFonts w:ascii="Times New Roman" w:hAnsi="Times New Roman" w:cs="Times New Roman"/>
          <w:sz w:val="28"/>
          <w:szCs w:val="28"/>
        </w:rPr>
        <w:t>Цель</w:t>
      </w:r>
      <w:r w:rsidR="006608E6" w:rsidRPr="00C930DC">
        <w:rPr>
          <w:rFonts w:ascii="Times New Roman" w:hAnsi="Times New Roman" w:cs="Times New Roman"/>
          <w:sz w:val="28"/>
          <w:szCs w:val="28"/>
        </w:rPr>
        <w:t xml:space="preserve">: </w:t>
      </w:r>
      <w:r w:rsidR="00304A4A" w:rsidRPr="00C930DC">
        <w:rPr>
          <w:rFonts w:ascii="Times New Roman" w:hAnsi="Times New Roman" w:cs="Times New Roman"/>
          <w:sz w:val="28"/>
          <w:szCs w:val="28"/>
        </w:rPr>
        <w:t xml:space="preserve">Изучить алгоритмы линейной регрессии. </w:t>
      </w:r>
      <w:r w:rsidR="006608E6" w:rsidRPr="00C930DC">
        <w:rPr>
          <w:rFonts w:ascii="Times New Roman" w:hAnsi="Times New Roman" w:cs="Times New Roman"/>
          <w:sz w:val="28"/>
          <w:szCs w:val="28"/>
        </w:rPr>
        <w:t>Научиться обучат</w:t>
      </w:r>
      <w:r w:rsidR="00304A4A" w:rsidRPr="00C930DC">
        <w:rPr>
          <w:rFonts w:ascii="Times New Roman" w:hAnsi="Times New Roman" w:cs="Times New Roman"/>
          <w:sz w:val="28"/>
          <w:szCs w:val="28"/>
        </w:rPr>
        <w:t xml:space="preserve">ь алгоритмы линейной регрессии. </w:t>
      </w:r>
      <w:r w:rsidR="006608E6" w:rsidRPr="00C930DC">
        <w:rPr>
          <w:rFonts w:ascii="Times New Roman" w:hAnsi="Times New Roman" w:cs="Times New Roman"/>
          <w:sz w:val="28"/>
          <w:szCs w:val="28"/>
        </w:rPr>
        <w:t xml:space="preserve">Освоить основы </w:t>
      </w:r>
      <w:r w:rsidR="00157307" w:rsidRPr="00C930DC">
        <w:rPr>
          <w:rFonts w:ascii="Times New Roman" w:hAnsi="Times New Roman" w:cs="Times New Roman"/>
          <w:sz w:val="28"/>
          <w:szCs w:val="28"/>
        </w:rPr>
        <w:t xml:space="preserve">теории </w:t>
      </w:r>
      <w:r w:rsidR="006608E6" w:rsidRPr="00C930DC">
        <w:rPr>
          <w:rFonts w:ascii="Times New Roman" w:hAnsi="Times New Roman" w:cs="Times New Roman"/>
          <w:sz w:val="28"/>
          <w:szCs w:val="28"/>
        </w:rPr>
        <w:t>статистического обучения.</w:t>
      </w:r>
    </w:p>
    <w:p w:rsidR="00646614" w:rsidRDefault="00300FC8" w:rsidP="0064661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30DC">
        <w:rPr>
          <w:rFonts w:ascii="Times New Roman" w:hAnsi="Times New Roman" w:cs="Times New Roman"/>
          <w:sz w:val="28"/>
          <w:szCs w:val="28"/>
        </w:rPr>
        <w:t>Теоретический материал</w:t>
      </w:r>
    </w:p>
    <w:p w:rsidR="009A10B1" w:rsidRPr="00C930DC" w:rsidRDefault="009A10B1" w:rsidP="006466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Линейная регрессия</w:t>
      </w:r>
    </w:p>
    <w:p w:rsidR="00646614" w:rsidRPr="00C930DC" w:rsidRDefault="00646614" w:rsidP="009A10B1">
      <w:pPr>
        <w:jc w:val="both"/>
        <w:rPr>
          <w:rFonts w:ascii="Times New Roman" w:hAnsi="Times New Roman" w:cs="Times New Roman"/>
          <w:sz w:val="28"/>
          <w:szCs w:val="28"/>
        </w:rPr>
      </w:pPr>
      <w:r w:rsidRPr="00C930DC">
        <w:rPr>
          <w:rFonts w:ascii="Times New Roman" w:hAnsi="Times New Roman" w:cs="Times New Roman"/>
          <w:sz w:val="28"/>
          <w:szCs w:val="28"/>
        </w:rPr>
        <w:t>Начнем изучение с основных понятий:</w:t>
      </w:r>
    </w:p>
    <w:p w:rsidR="00300FC8" w:rsidRPr="00C930DC" w:rsidRDefault="00E63CCE" w:rsidP="00ED40C7">
      <w:pPr>
        <w:jc w:val="both"/>
        <w:rPr>
          <w:rFonts w:ascii="Times New Roman" w:hAnsi="Times New Roman" w:cs="Times New Roman"/>
          <w:sz w:val="28"/>
          <w:szCs w:val="28"/>
        </w:rPr>
      </w:pPr>
      <w:r w:rsidRPr="00C930DC">
        <w:rPr>
          <w:rFonts w:ascii="Times New Roman" w:hAnsi="Times New Roman" w:cs="Times New Roman"/>
          <w:sz w:val="28"/>
          <w:szCs w:val="28"/>
        </w:rPr>
        <w:t>Функциональная зависимость</w:t>
      </w:r>
      <w:r w:rsidR="00646614" w:rsidRPr="00C930DC">
        <w:rPr>
          <w:rFonts w:ascii="Times New Roman" w:hAnsi="Times New Roman" w:cs="Times New Roman"/>
          <w:sz w:val="28"/>
          <w:szCs w:val="28"/>
        </w:rPr>
        <w:t xml:space="preserve"> – зависимость при которой каждой зависимой переменной соответствует одна независимая переменная.</w:t>
      </w:r>
    </w:p>
    <w:p w:rsidR="00300FC8" w:rsidRPr="00C930DC" w:rsidRDefault="00304A4A" w:rsidP="00ED40C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646614" w:rsidRPr="00C930DC" w:rsidRDefault="00646614" w:rsidP="0064661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37823" cy="2049780"/>
            <wp:effectExtent l="0" t="0" r="0" b="7620"/>
            <wp:docPr id="1" name="Рисунок 1" descr="Понятие функции, Определение функциональной зависимости. Способы задания  функции -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нятие функции, Определение функциональной зависимости. Способы задания  функции - Математи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48" cy="205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FC8" w:rsidRPr="00C930DC" w:rsidRDefault="00646614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Регрессионная зависимость – зависимость где каждой зависимой переменной</w:t>
      </w:r>
      <w:r w:rsidR="008477A7" w:rsidRPr="00C930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00FC8" w:rsidRPr="00C930DC" w:rsidRDefault="00304A4A" w:rsidP="00ED40C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+noise</m:t>
          </m:r>
        </m:oMath>
      </m:oMathPara>
    </w:p>
    <w:p w:rsidR="00646614" w:rsidRPr="00C930DC" w:rsidRDefault="00A954E2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Или</w:t>
      </w:r>
      <w:r w:rsidR="009E6866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если записывать математическое уравнение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46614" w:rsidRPr="00C930DC" w:rsidRDefault="00304A4A" w:rsidP="00ED40C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646614" w:rsidRPr="00C930DC" w:rsidRDefault="00646614" w:rsidP="00304A4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4500" cy="2238375"/>
            <wp:effectExtent l="0" t="0" r="6350" b="9525"/>
            <wp:docPr id="2" name="Рисунок 2" descr="C:\Users\Use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4E2" w:rsidRPr="00C930DC" w:rsidRDefault="00A954E2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Термин линейная регрессия относится к модели </w:t>
      </w:r>
      <w:r w:rsidR="008F54BC" w:rsidRPr="00C930DC">
        <w:rPr>
          <w:rFonts w:ascii="Times New Roman" w:eastAsiaTheme="minorEastAsia" w:hAnsi="Times New Roman" w:cs="Times New Roman"/>
          <w:sz w:val="28"/>
          <w:szCs w:val="28"/>
        </w:rPr>
        <w:t>следующей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формы:</w:t>
      </w:r>
    </w:p>
    <w:p w:rsidR="00A954E2" w:rsidRPr="00C930DC" w:rsidRDefault="00304A4A" w:rsidP="00ED40C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p(y│x, θ)=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(y|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x,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954E2" w:rsidRPr="00C930DC" w:rsidRDefault="00304A4A" w:rsidP="00ED40C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w,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A954E2" w:rsidRPr="00C930DC" w:rsidRDefault="004D7A1C" w:rsidP="00ED40C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смещение (bias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или offset)</m:t>
          </m:r>
        </m:oMath>
      </m:oMathPara>
    </w:p>
    <w:p w:rsidR="00A954E2" w:rsidRPr="00C930DC" w:rsidRDefault="004D7A1C" w:rsidP="00ED40C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1:D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aka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веса или регрессионны коофиценты</m:t>
          </m:r>
        </m:oMath>
      </m:oMathPara>
    </w:p>
    <w:p w:rsidR="008477A7" w:rsidRPr="00C930DC" w:rsidRDefault="008477A7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Когда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= 1 тогда модель принимает форму и называют ее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>простой линейной регрессией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477A7" w:rsidRPr="00C930DC" w:rsidRDefault="008F54BC" w:rsidP="00ED40C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x;w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=ax+b</m:t>
          </m:r>
        </m:oMath>
      </m:oMathPara>
    </w:p>
    <w:p w:rsidR="008F54BC" w:rsidRPr="00C930DC" w:rsidRDefault="008F54BC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В ином случае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>множественной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регрессией.</w:t>
      </w:r>
    </w:p>
    <w:p w:rsidR="008F54BC" w:rsidRPr="00C930DC" w:rsidRDefault="008F54BC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Когда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p>
        </m:sSup>
      </m:oMath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&gt; 1  тогда регрессия называется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 xml:space="preserve">многомерной 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в ином случае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>одномерной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8F54BC" w:rsidRPr="00C930DC" w:rsidRDefault="008F54BC" w:rsidP="00ED40C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Но в общем случае мы ничего не добьемся, применив простую линейную регрессию (мало что можно описать одной линией). Поэтому мы можем применить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>нелинейные трансформации к входным данным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(линейные трансформации — это умножение, сложение).</w:t>
      </w:r>
      <w:r w:rsidR="00304A4A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Тогда функция примет вид</w:t>
      </w:r>
      <w:r w:rsidR="00304A4A"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04A4A" w:rsidRPr="00C930DC" w:rsidRDefault="00304A4A" w:rsidP="00304A4A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p(y│x, θ)=</m:t>
          </m:r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(y|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ϕ(x),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304A4A" w:rsidRPr="00C930DC" w:rsidRDefault="00304A4A" w:rsidP="00304A4A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-извелкатель признаков (feature extractor)</m:t>
          </m:r>
        </m:oMath>
      </m:oMathPara>
    </w:p>
    <w:p w:rsidR="00304A4A" w:rsidRPr="00C930DC" w:rsidRDefault="00304A4A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Что важно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>модель остается линейной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даже при условии того что экстрактор выдает нелинейные выходы.</w:t>
      </w:r>
    </w:p>
    <w:p w:rsidR="00304A4A" w:rsidRPr="00C930DC" w:rsidRDefault="00304A4A" w:rsidP="00ED40C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простого примера нелинейно трансформации рассмотрим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 xml:space="preserve">полиномиальную линейную регрессию. 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Которая определяется как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304A4A" w:rsidRPr="00C930DC" w:rsidRDefault="00304A4A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ϕ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=[1, x,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,…,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sup>
          </m:sSup>
        </m:oMath>
      </m:oMathPara>
    </w:p>
    <w:p w:rsidR="00304A4A" w:rsidRPr="00C930DC" w:rsidRDefault="00304A4A" w:rsidP="00ED40C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30D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9442D5" wp14:editId="58692ED4">
            <wp:extent cx="5940425" cy="2209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E37" w:rsidRPr="00C930DC" w:rsidRDefault="00B31E37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Запомним этот момент, что существует некая функция извлечения признаков. Это очень часто применяемая фишка (используется для обобщения линейных моделей) в машинном обучении. </w:t>
      </w:r>
    </w:p>
    <w:p w:rsidR="00B31E37" w:rsidRPr="00C930DC" w:rsidRDefault="00B31E37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Забегая вперед напишу главное различие между машинным обучением и глубоким обучением. В машинном обучении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>инженер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выделяет признаки. В глубоком обучении </w:t>
      </w:r>
      <w:r w:rsidRPr="00C930DC">
        <w:rPr>
          <w:rFonts w:ascii="Times New Roman" w:eastAsiaTheme="minorEastAsia" w:hAnsi="Times New Roman" w:cs="Times New Roman"/>
          <w:b/>
          <w:sz w:val="28"/>
          <w:szCs w:val="28"/>
        </w:rPr>
        <w:t>модель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выделяет признаки.</w:t>
      </w:r>
    </w:p>
    <w:p w:rsidR="001E63DA" w:rsidRPr="00C930DC" w:rsidRDefault="00C8413A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Модель линейной регрессии решает задачу регрессии (как не странно). Модель описывается как параметрическое семейство функций распределения вероятностей:</w:t>
      </w:r>
    </w:p>
    <w:p w:rsidR="001E63DA" w:rsidRPr="00C930DC" w:rsidRDefault="001E63DA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x;θ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y|f(x;θ)</m:t>
          </m:r>
        </m:oMath>
      </m:oMathPara>
    </w:p>
    <w:p w:rsidR="008345C4" w:rsidRPr="00C930DC" w:rsidRDefault="008345C4" w:rsidP="00ED40C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Если предположить, что тэта является константным значением (для простоты), то можно вывести формулу максимизирую которую мы получим хорошую модель.</w:t>
      </w:r>
      <w:r w:rsidR="009A1631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Функция максимального правдоподобия становится</w:t>
      </w:r>
      <w:r w:rsidR="009A1631"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6D23F1" w:rsidRPr="00C930DC" w:rsidRDefault="009A1631" w:rsidP="00ED40C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NLL=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;θ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d>
                </m:e>
              </m:func>
            </m:e>
          </m:nary>
        </m:oMath>
      </m:oMathPara>
    </w:p>
    <w:p w:rsidR="006D23F1" w:rsidRPr="00C930DC" w:rsidRDefault="006D23F1" w:rsidP="00ED40C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MSE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+const</m:t>
          </m:r>
        </m:oMath>
      </m:oMathPara>
    </w:p>
    <w:p w:rsidR="006D23F1" w:rsidRPr="00C930DC" w:rsidRDefault="006D23F1" w:rsidP="00ED40C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Мы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видим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что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NLL (Negative log likelihood) 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пропорционален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MSE. 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Поэтому максимизирую оценку максимального правдоподобия мы будем минимизировать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MSE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75D9" w:rsidRPr="00C930DC" w:rsidRDefault="003B2BF7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R</m:t>
        </m:r>
      </m:oMath>
      <w:r w:rsidR="00C8413A" w:rsidRPr="00C930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00FC8" w:rsidRPr="00C930DC" w:rsidRDefault="00BD75D9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Наш набор данных будет представлять собой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)}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B2BF7" w:rsidRPr="00C930DC" w:rsidRDefault="00F66BFD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Определим функцию потерь или ошибки -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true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predicted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3B2BF7" w:rsidRPr="00C930DC">
        <w:rPr>
          <w:rFonts w:ascii="Times New Roman" w:eastAsiaTheme="minorEastAsia" w:hAnsi="Times New Roman" w:cs="Times New Roman"/>
          <w:sz w:val="28"/>
          <w:szCs w:val="28"/>
        </w:rPr>
        <w:t>. Такая функция потерь сильнее умен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ьшает маленькие ошибки и квадратично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увеличивает большие ошибки. Эмпирический риск, когда используем квадратичную ошибку называется 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MSE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Mean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squared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="003B2BF7" w:rsidRPr="00C930DC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3F29D8" w:rsidRPr="00C930DC" w:rsidRDefault="003B2BF7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MSE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;θ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F29D8" w:rsidRPr="00C930DC" w:rsidRDefault="003F29D8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f: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→R</m:t>
          </m:r>
        </m:oMath>
      </m:oMathPara>
    </w:p>
    <w:p w:rsidR="003F29D8" w:rsidRPr="00C930DC" w:rsidRDefault="003F29D8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x; 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x+b</m:t>
          </m:r>
        </m:oMath>
      </m:oMathPara>
    </w:p>
    <w:p w:rsidR="003F29D8" w:rsidRPr="00C930DC" w:rsidRDefault="003F29D8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θ=(w, b)</m:t>
          </m:r>
        </m:oMath>
      </m:oMathPara>
    </w:p>
    <w:p w:rsidR="00E63CCE" w:rsidRPr="00C930DC" w:rsidRDefault="00E63CCE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argmin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MSE(θ)</m:t>
              </m:r>
            </m:e>
          </m:func>
        </m:oMath>
      </m:oMathPara>
    </w:p>
    <w:p w:rsidR="003F29D8" w:rsidRPr="00C930DC" w:rsidRDefault="003F29D8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Иногда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не пишут </w:t>
      </w:r>
      <w:r w:rsidR="00E63CCE" w:rsidRPr="00C930DC">
        <w:rPr>
          <w:rFonts w:ascii="Times New Roman" w:eastAsiaTheme="minorEastAsia" w:hAnsi="Times New Roman" w:cs="Times New Roman"/>
          <w:sz w:val="28"/>
          <w:szCs w:val="28"/>
        </w:rPr>
        <w:t>учитывая,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что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C930D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, w</w:t>
      </w:r>
      <w:r w:rsidRPr="00C930D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w:proofErr w:type="spellStart"/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C930D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],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= [1,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930D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930D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, …, </w:t>
      </w:r>
      <w:proofErr w:type="spellStart"/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930DC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C930DC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F66BFD" w:rsidRPr="00C930DC" w:rsidRDefault="00F66BFD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– вектор параметров моделей. Еще о нем можно думать, как о коэффициентах 'важности' признаков.</w:t>
      </w:r>
    </w:p>
    <w:p w:rsidR="00F66BFD" w:rsidRPr="00C930DC" w:rsidRDefault="00F66BFD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– смещение нашей гиперплоскости.</w:t>
      </w:r>
    </w:p>
    <w:p w:rsidR="001E63DA" w:rsidRPr="00C930DC" w:rsidRDefault="001E63DA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Алгоритм будет уменьшать ошибку эмпирического риска для того что бы алгоритм смогу аппроксимировать эмпирические данные. Но не стоит забывать, что уменьшение эмпирического</w:t>
      </w:r>
      <w:r w:rsidR="00F622B4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риска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не даёт гарантий на уменьшение ошибки обобщения.</w:t>
      </w:r>
    </w:p>
    <w:p w:rsidR="00F66BFD" w:rsidRPr="00C930DC" w:rsidRDefault="00F66BFD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Увеличив количество полиномов (добавив многочленов) в входном векторе мы можем аппроксимировать большее количество функций.</w:t>
      </w:r>
    </w:p>
    <w:p w:rsidR="001E63DA" w:rsidRPr="00C930DC" w:rsidRDefault="00720820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Как вы могли понять увеличение количества полиномов увеличивает шанс переобучения. Это связано с увеличением количества гипотез и соответственное ненужного заучивания данных.</w:t>
      </w:r>
    </w:p>
    <w:p w:rsidR="006D23F1" w:rsidRPr="00C930DC" w:rsidRDefault="006D23F1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Теперь попробуем аппроксимировать некоторую заданную функцию. К примеру, возьмем функцию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) = 4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– 2 + 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noise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D23F1" w:rsidRPr="00C930DC" w:rsidRDefault="00DC127D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D23F1"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oise</w:t>
      </w:r>
      <w:r w:rsidR="006D23F1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– это некий шум в данных. Предполагается что он появляется из-за различных причин. Например, из-за ошибок измерения, 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>игнорирование других зависимостей</w:t>
      </w:r>
      <w:r w:rsidR="006D23F1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. В нашем случае это будет обычный шум </w:t>
      </w:r>
      <w:proofErr w:type="spellStart"/>
      <w:r w:rsidR="006D23F1" w:rsidRPr="00C930DC">
        <w:rPr>
          <w:rFonts w:ascii="Times New Roman" w:eastAsiaTheme="minorEastAsia" w:hAnsi="Times New Roman" w:cs="Times New Roman"/>
          <w:sz w:val="28"/>
          <w:szCs w:val="28"/>
        </w:rPr>
        <w:t>Гауса</w:t>
      </w:r>
      <w:proofErr w:type="spellEnd"/>
      <w:r w:rsidR="006D23F1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(со средним 0 и стандартным отклонением 1).</w:t>
      </w:r>
    </w:p>
    <w:p w:rsidR="008A12D0" w:rsidRPr="00C930DC" w:rsidRDefault="008A12D0" w:rsidP="008A12D0">
      <w:pPr>
        <w:tabs>
          <w:tab w:val="left" w:pos="74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Логистическая регрессия</w:t>
      </w:r>
    </w:p>
    <w:p w:rsidR="008A12D0" w:rsidRPr="00C930DC" w:rsidRDefault="006A0F63" w:rsidP="008A12D0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Логистическая</w:t>
      </w:r>
      <w:r w:rsidR="008A12D0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регрессия решает задачу классификация. </w:t>
      </w:r>
      <w:r w:rsidR="00C8413A" w:rsidRPr="00C930DC">
        <w:rPr>
          <w:rFonts w:ascii="Times New Roman" w:eastAsiaTheme="minorEastAsia" w:hAnsi="Times New Roman" w:cs="Times New Roman"/>
          <w:sz w:val="28"/>
          <w:szCs w:val="28"/>
        </w:rPr>
        <w:t>То, что</w:t>
      </w:r>
      <w:r w:rsidR="008A12D0"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она называется регрессией это просто рудимент прошлого.</w:t>
      </w: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Модель ее выглядит вот так</w:t>
      </w:r>
      <w:r w:rsidRPr="00C930DC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D74C2D" w:rsidRPr="00C930DC" w:rsidRDefault="00C8413A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p(y|x,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 = Ber(y|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(f(x;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)))</m:t>
          </m:r>
        </m:oMath>
      </m:oMathPara>
    </w:p>
    <w:p w:rsidR="006A0F63" w:rsidRPr="00C930DC" w:rsidRDefault="006A0F63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6A0F63" w:rsidRPr="00C930DC" w:rsidRDefault="006A0F63" w:rsidP="00BD75D9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Ber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 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eqArr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if θ=0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if θ=1</m:t>
                </m:r>
              </m:e>
            </m:mr>
          </m:m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C8413A" w:rsidRPr="00C930DC" w:rsidRDefault="00C8413A" w:rsidP="00C8413A">
      <w:pPr>
        <w:tabs>
          <w:tab w:val="left" w:pos="7455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930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θ(a)</m:t>
        </m:r>
        <m:r>
          <w:rPr>
            <w:rFonts w:ascii="Cambria Math" w:hAnsi="Cambria Math" w:cs="Times New Roman"/>
            <w:sz w:val="28"/>
            <w:szCs w:val="28"/>
          </w:rPr>
          <m:t>≜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sup>
            </m:sSup>
          </m:den>
        </m:f>
      </m:oMath>
      <w:r w:rsidRPr="00C930D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C8413A" w:rsidRPr="00C930DC" w:rsidRDefault="00C8413A" w:rsidP="00C8413A">
      <w:pPr>
        <w:tabs>
          <w:tab w:val="left" w:pos="7455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θ:R→{0, 1}</m:t>
          </m:r>
        </m:oMath>
      </m:oMathPara>
    </w:p>
    <w:p w:rsidR="00D74C2D" w:rsidRPr="004D7A1C" w:rsidRDefault="00D74C2D" w:rsidP="004D7A1C">
      <w:pPr>
        <w:tabs>
          <w:tab w:val="left" w:pos="7455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sectPr w:rsidR="00D74C2D" w:rsidRPr="004D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0C7"/>
    <w:multiLevelType w:val="hybridMultilevel"/>
    <w:tmpl w:val="84B0E1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74399"/>
    <w:multiLevelType w:val="hybridMultilevel"/>
    <w:tmpl w:val="9732C5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FF2"/>
    <w:multiLevelType w:val="hybridMultilevel"/>
    <w:tmpl w:val="287A3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B4840"/>
    <w:multiLevelType w:val="hybridMultilevel"/>
    <w:tmpl w:val="E07C8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66896"/>
    <w:multiLevelType w:val="hybridMultilevel"/>
    <w:tmpl w:val="664250A4"/>
    <w:lvl w:ilvl="0" w:tplc="2E200E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95C9E"/>
    <w:multiLevelType w:val="hybridMultilevel"/>
    <w:tmpl w:val="77BE0FA2"/>
    <w:lvl w:ilvl="0" w:tplc="BAE0A3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C5B7F"/>
    <w:multiLevelType w:val="hybridMultilevel"/>
    <w:tmpl w:val="A8CE87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16514"/>
    <w:multiLevelType w:val="hybridMultilevel"/>
    <w:tmpl w:val="6068D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56B0A"/>
    <w:multiLevelType w:val="hybridMultilevel"/>
    <w:tmpl w:val="F7A4E82E"/>
    <w:lvl w:ilvl="0" w:tplc="0D0CE7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BE"/>
    <w:rsid w:val="00157307"/>
    <w:rsid w:val="001A5727"/>
    <w:rsid w:val="001E63DA"/>
    <w:rsid w:val="002845DD"/>
    <w:rsid w:val="00300FC8"/>
    <w:rsid w:val="00304A4A"/>
    <w:rsid w:val="003B2BF7"/>
    <w:rsid w:val="003F29D8"/>
    <w:rsid w:val="004275BE"/>
    <w:rsid w:val="004D7A1C"/>
    <w:rsid w:val="005E7B7B"/>
    <w:rsid w:val="00646614"/>
    <w:rsid w:val="006608E6"/>
    <w:rsid w:val="006811C4"/>
    <w:rsid w:val="006A0F63"/>
    <w:rsid w:val="006A3B25"/>
    <w:rsid w:val="006D23F1"/>
    <w:rsid w:val="00720820"/>
    <w:rsid w:val="00753007"/>
    <w:rsid w:val="00771B06"/>
    <w:rsid w:val="007823BA"/>
    <w:rsid w:val="008345C4"/>
    <w:rsid w:val="00845B3F"/>
    <w:rsid w:val="008477A7"/>
    <w:rsid w:val="008A12D0"/>
    <w:rsid w:val="008D68B1"/>
    <w:rsid w:val="008E1FDE"/>
    <w:rsid w:val="008F54BC"/>
    <w:rsid w:val="009327A7"/>
    <w:rsid w:val="009A10B1"/>
    <w:rsid w:val="009A1631"/>
    <w:rsid w:val="009E6866"/>
    <w:rsid w:val="009F72A0"/>
    <w:rsid w:val="00A954E2"/>
    <w:rsid w:val="00AC1BF7"/>
    <w:rsid w:val="00B31E37"/>
    <w:rsid w:val="00BD75D9"/>
    <w:rsid w:val="00C03A01"/>
    <w:rsid w:val="00C712F1"/>
    <w:rsid w:val="00C8413A"/>
    <w:rsid w:val="00C930DC"/>
    <w:rsid w:val="00C94F5F"/>
    <w:rsid w:val="00C97636"/>
    <w:rsid w:val="00D74C2D"/>
    <w:rsid w:val="00D902D5"/>
    <w:rsid w:val="00DC127D"/>
    <w:rsid w:val="00E63CCE"/>
    <w:rsid w:val="00ED40C7"/>
    <w:rsid w:val="00F40059"/>
    <w:rsid w:val="00F622B4"/>
    <w:rsid w:val="00F6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48A0"/>
  <w15:chartTrackingRefBased/>
  <w15:docId w15:val="{B0C7E975-FC3D-4B4B-A6DB-C7085A21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0FC8"/>
    <w:rPr>
      <w:color w:val="808080"/>
    </w:rPr>
  </w:style>
  <w:style w:type="paragraph" w:styleId="a4">
    <w:name w:val="List Paragraph"/>
    <w:basedOn w:val="a"/>
    <w:uiPriority w:val="34"/>
    <w:qFormat/>
    <w:rsid w:val="001E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Студент</cp:lastModifiedBy>
  <cp:revision>23</cp:revision>
  <dcterms:created xsi:type="dcterms:W3CDTF">2022-06-02T19:09:00Z</dcterms:created>
  <dcterms:modified xsi:type="dcterms:W3CDTF">2022-11-25T11:14:00Z</dcterms:modified>
</cp:coreProperties>
</file>