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6EA8" w:rsidRDefault="00000000">
      <w:pPr>
        <w:spacing w:before="180"/>
        <w:ind w:left="1408" w:right="1430"/>
        <w:jc w:val="center"/>
        <w:rPr>
          <w:b/>
          <w:sz w:val="28"/>
        </w:rPr>
      </w:pPr>
      <w:r>
        <w:rPr>
          <w:noProof/>
        </w:rPr>
        <w:drawing>
          <wp:anchor distT="0" distB="0" distL="0" distR="0" simplePos="0" relativeHeight="15728640" behindDoc="0" locked="0" layoutInCell="1" allowOverlap="1">
            <wp:simplePos x="0" y="0"/>
            <wp:positionH relativeFrom="page">
              <wp:posOffset>350520</wp:posOffset>
            </wp:positionH>
            <wp:positionV relativeFrom="paragraph">
              <wp:posOffset>-1393</wp:posOffset>
            </wp:positionV>
            <wp:extent cx="1028700" cy="101498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28700" cy="1014983"/>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6530340</wp:posOffset>
            </wp:positionH>
            <wp:positionV relativeFrom="paragraph">
              <wp:posOffset>120526</wp:posOffset>
            </wp:positionV>
            <wp:extent cx="911225" cy="91122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11225" cy="911225"/>
                    </a:xfrm>
                    <a:prstGeom prst="rect">
                      <a:avLst/>
                    </a:prstGeom>
                  </pic:spPr>
                </pic:pic>
              </a:graphicData>
            </a:graphic>
          </wp:anchor>
        </w:drawing>
      </w:r>
      <w:r>
        <w:rPr>
          <w:b/>
          <w:spacing w:val="-1"/>
          <w:sz w:val="28"/>
        </w:rPr>
        <w:t xml:space="preserve">Universitatea </w:t>
      </w:r>
      <w:r>
        <w:rPr>
          <w:b/>
          <w:sz w:val="28"/>
        </w:rPr>
        <w:t>POLITEHNICA</w:t>
      </w:r>
      <w:r>
        <w:rPr>
          <w:b/>
          <w:spacing w:val="-17"/>
          <w:sz w:val="28"/>
        </w:rPr>
        <w:t xml:space="preserve"> </w:t>
      </w:r>
      <w:r>
        <w:rPr>
          <w:b/>
          <w:sz w:val="28"/>
        </w:rPr>
        <w:t>din</w:t>
      </w:r>
      <w:r>
        <w:rPr>
          <w:b/>
          <w:spacing w:val="-5"/>
          <w:sz w:val="28"/>
        </w:rPr>
        <w:t xml:space="preserve"> </w:t>
      </w:r>
      <w:r>
        <w:rPr>
          <w:b/>
          <w:sz w:val="28"/>
        </w:rPr>
        <w:t>București</w:t>
      </w:r>
    </w:p>
    <w:p w:rsidR="00A76EA8" w:rsidRDefault="00A76EA8">
      <w:pPr>
        <w:pStyle w:val="BodyText"/>
        <w:rPr>
          <w:b/>
          <w:sz w:val="30"/>
        </w:rPr>
      </w:pPr>
    </w:p>
    <w:p w:rsidR="00A76EA8" w:rsidRDefault="00A76EA8">
      <w:pPr>
        <w:pStyle w:val="BodyText"/>
        <w:spacing w:before="6"/>
        <w:rPr>
          <w:b/>
          <w:sz w:val="40"/>
        </w:rPr>
      </w:pPr>
    </w:p>
    <w:p w:rsidR="00A76EA8" w:rsidRDefault="00000000">
      <w:pPr>
        <w:ind w:left="1407" w:right="1430"/>
        <w:jc w:val="center"/>
        <w:rPr>
          <w:sz w:val="28"/>
        </w:rPr>
      </w:pPr>
      <w:r>
        <w:rPr>
          <w:sz w:val="28"/>
        </w:rPr>
        <w:t>Facultatea</w:t>
      </w:r>
      <w:r>
        <w:rPr>
          <w:spacing w:val="-11"/>
          <w:sz w:val="28"/>
        </w:rPr>
        <w:t xml:space="preserve"> </w:t>
      </w:r>
      <w:r>
        <w:rPr>
          <w:sz w:val="28"/>
        </w:rPr>
        <w:t>de</w:t>
      </w:r>
      <w:r>
        <w:rPr>
          <w:spacing w:val="-11"/>
          <w:sz w:val="28"/>
        </w:rPr>
        <w:t xml:space="preserve"> </w:t>
      </w:r>
      <w:r>
        <w:rPr>
          <w:sz w:val="28"/>
        </w:rPr>
        <w:t>Electronică</w:t>
      </w:r>
      <w:r>
        <w:rPr>
          <w:spacing w:val="-15"/>
          <w:sz w:val="28"/>
        </w:rPr>
        <w:t xml:space="preserve"> </w:t>
      </w:r>
      <w:r>
        <w:rPr>
          <w:sz w:val="28"/>
        </w:rPr>
        <w:t>Telecomunicații</w:t>
      </w:r>
      <w:r>
        <w:rPr>
          <w:spacing w:val="-12"/>
          <w:sz w:val="28"/>
        </w:rPr>
        <w:t xml:space="preserve"> </w:t>
      </w:r>
      <w:r>
        <w:rPr>
          <w:sz w:val="28"/>
        </w:rPr>
        <w:t>și</w:t>
      </w:r>
      <w:r>
        <w:rPr>
          <w:spacing w:val="-15"/>
          <w:sz w:val="28"/>
        </w:rPr>
        <w:t xml:space="preserve"> </w:t>
      </w:r>
      <w:r>
        <w:rPr>
          <w:sz w:val="28"/>
        </w:rPr>
        <w:t>Tehnologia</w:t>
      </w:r>
      <w:r>
        <w:rPr>
          <w:spacing w:val="-11"/>
          <w:sz w:val="28"/>
        </w:rPr>
        <w:t xml:space="preserve"> </w:t>
      </w:r>
      <w:r>
        <w:rPr>
          <w:sz w:val="28"/>
        </w:rPr>
        <w:t>Informației</w:t>
      </w: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000000">
      <w:pPr>
        <w:pStyle w:val="Title"/>
      </w:pPr>
      <w:r>
        <w:t>Proiect</w:t>
      </w:r>
      <w:r>
        <w:rPr>
          <w:spacing w:val="-5"/>
        </w:rPr>
        <w:t xml:space="preserve"> </w:t>
      </w:r>
      <w:r>
        <w:t>informatic</w:t>
      </w:r>
      <w:bookmarkStart w:id="0" w:name="_Hlk136258703"/>
      <w:r>
        <w:t>ă</w:t>
      </w:r>
      <w:bookmarkEnd w:id="0"/>
      <w:r>
        <w:rPr>
          <w:spacing w:val="-3"/>
        </w:rPr>
        <w:t xml:space="preserve"> </w:t>
      </w:r>
      <w:r>
        <w:t>aplicată</w:t>
      </w:r>
    </w:p>
    <w:p w:rsidR="00A76EA8" w:rsidRDefault="00000000">
      <w:pPr>
        <w:spacing w:before="291"/>
        <w:ind w:left="1410" w:right="1430"/>
        <w:jc w:val="center"/>
        <w:rPr>
          <w:sz w:val="52"/>
        </w:rPr>
      </w:pPr>
      <w:r>
        <w:rPr>
          <w:sz w:val="52"/>
        </w:rPr>
        <w:t>Tema</w:t>
      </w:r>
      <w:r>
        <w:rPr>
          <w:spacing w:val="-5"/>
          <w:sz w:val="52"/>
        </w:rPr>
        <w:t xml:space="preserve"> </w:t>
      </w:r>
      <w:r w:rsidR="00F12735">
        <w:rPr>
          <w:sz w:val="52"/>
        </w:rPr>
        <w:t>21</w:t>
      </w:r>
      <w:r>
        <w:rPr>
          <w:spacing w:val="-7"/>
          <w:sz w:val="52"/>
        </w:rPr>
        <w:t xml:space="preserve"> </w:t>
      </w:r>
      <w:r>
        <w:rPr>
          <w:sz w:val="52"/>
        </w:rPr>
        <w:t>–</w:t>
      </w:r>
      <w:r>
        <w:rPr>
          <w:spacing w:val="-4"/>
          <w:sz w:val="52"/>
        </w:rPr>
        <w:t xml:space="preserve"> </w:t>
      </w:r>
      <w:r w:rsidR="00F12735">
        <w:rPr>
          <w:sz w:val="52"/>
        </w:rPr>
        <w:t>Monitorizarea inteligenta a traficului</w:t>
      </w:r>
    </w:p>
    <w:p w:rsidR="00A76EA8" w:rsidRDefault="00A76EA8">
      <w:pPr>
        <w:pStyle w:val="BodyText"/>
        <w:rPr>
          <w:sz w:val="58"/>
        </w:rPr>
      </w:pPr>
    </w:p>
    <w:p w:rsidR="00A76EA8" w:rsidRDefault="00A76EA8">
      <w:pPr>
        <w:pStyle w:val="BodyText"/>
        <w:rPr>
          <w:sz w:val="58"/>
        </w:rPr>
      </w:pPr>
    </w:p>
    <w:p w:rsidR="00A76EA8" w:rsidRDefault="00A76EA8">
      <w:pPr>
        <w:pStyle w:val="BodyText"/>
        <w:spacing w:before="5"/>
        <w:rPr>
          <w:sz w:val="63"/>
        </w:rPr>
      </w:pPr>
    </w:p>
    <w:p w:rsidR="00384371" w:rsidRDefault="00000000" w:rsidP="00384371">
      <w:pPr>
        <w:tabs>
          <w:tab w:val="left" w:pos="8131"/>
        </w:tabs>
        <w:ind w:left="1010"/>
        <w:rPr>
          <w:sz w:val="32"/>
        </w:rPr>
      </w:pPr>
      <w:r>
        <w:rPr>
          <w:sz w:val="32"/>
        </w:rPr>
        <w:t>Coordonatori</w:t>
      </w:r>
      <w:r>
        <w:rPr>
          <w:spacing w:val="-4"/>
          <w:sz w:val="32"/>
        </w:rPr>
        <w:t xml:space="preserve"> </w:t>
      </w:r>
      <w:r>
        <w:rPr>
          <w:sz w:val="32"/>
        </w:rPr>
        <w:t>proiect:</w:t>
      </w:r>
      <w:r>
        <w:rPr>
          <w:sz w:val="32"/>
        </w:rPr>
        <w:tab/>
        <w:t>Studenți:</w:t>
      </w:r>
    </w:p>
    <w:p w:rsidR="00384371" w:rsidRDefault="00384371" w:rsidP="00384371">
      <w:pPr>
        <w:tabs>
          <w:tab w:val="left" w:pos="8131"/>
        </w:tabs>
        <w:ind w:left="1010"/>
        <w:rPr>
          <w:sz w:val="32"/>
        </w:rPr>
      </w:pPr>
      <w:r>
        <w:rPr>
          <w:sz w:val="32"/>
        </w:rPr>
        <w:t>Guzu</w:t>
      </w:r>
      <w:r>
        <w:rPr>
          <w:spacing w:val="-2"/>
          <w:sz w:val="32"/>
        </w:rPr>
        <w:t xml:space="preserve"> </w:t>
      </w:r>
      <w:r>
        <w:rPr>
          <w:sz w:val="32"/>
        </w:rPr>
        <w:t xml:space="preserve">Nicolae-Alexandru </w:t>
      </w:r>
      <w:r>
        <w:rPr>
          <w:sz w:val="32"/>
        </w:rPr>
        <w:t xml:space="preserve">                                              </w:t>
      </w:r>
      <w:r>
        <w:rPr>
          <w:sz w:val="32"/>
        </w:rPr>
        <w:t xml:space="preserve"> Grigore Cristian- Roberto</w:t>
      </w:r>
    </w:p>
    <w:p w:rsidR="00A76EA8" w:rsidRDefault="00384371" w:rsidP="00384371">
      <w:pPr>
        <w:tabs>
          <w:tab w:val="left" w:pos="8131"/>
        </w:tabs>
        <w:ind w:left="1010"/>
        <w:rPr>
          <w:sz w:val="32"/>
        </w:rPr>
      </w:pPr>
      <w:r>
        <w:rPr>
          <w:sz w:val="32"/>
        </w:rPr>
        <w:t xml:space="preserve">                                                                                         En</w:t>
      </w:r>
      <w:r w:rsidR="0049273A" w:rsidRPr="0049273A">
        <w:rPr>
          <w:sz w:val="32"/>
        </w:rPr>
        <w:t>ă</w:t>
      </w:r>
      <w:r>
        <w:rPr>
          <w:sz w:val="32"/>
        </w:rPr>
        <w:t xml:space="preserve">chescu Radu-Costin                                                 </w:t>
      </w:r>
    </w:p>
    <w:p w:rsidR="00A76EA8" w:rsidRDefault="00384371">
      <w:pPr>
        <w:spacing w:line="365" w:lineRule="exact"/>
        <w:ind w:left="7973"/>
        <w:rPr>
          <w:sz w:val="32"/>
        </w:rPr>
      </w:pPr>
      <w:r>
        <w:rPr>
          <w:sz w:val="32"/>
        </w:rPr>
        <w:t xml:space="preserve">  </w:t>
      </w:r>
      <w:r w:rsidR="00000000">
        <w:rPr>
          <w:sz w:val="32"/>
        </w:rPr>
        <w:t>Grupa</w:t>
      </w:r>
      <w:r w:rsidR="00000000">
        <w:rPr>
          <w:spacing w:val="-2"/>
          <w:sz w:val="32"/>
        </w:rPr>
        <w:t xml:space="preserve"> </w:t>
      </w:r>
      <w:r w:rsidR="00000000">
        <w:rPr>
          <w:sz w:val="32"/>
        </w:rPr>
        <w:t>41</w:t>
      </w:r>
      <w:r>
        <w:rPr>
          <w:sz w:val="32"/>
        </w:rPr>
        <w:t>1</w:t>
      </w:r>
      <w:r w:rsidR="00000000">
        <w:rPr>
          <w:sz w:val="32"/>
        </w:rPr>
        <w:t>G</w:t>
      </w:r>
    </w:p>
    <w:p w:rsidR="00A76EA8" w:rsidRDefault="00A76EA8">
      <w:pPr>
        <w:pStyle w:val="BodyText"/>
        <w:rPr>
          <w:sz w:val="34"/>
        </w:rPr>
      </w:pPr>
    </w:p>
    <w:p w:rsidR="00A76EA8" w:rsidRDefault="00A76EA8">
      <w:pPr>
        <w:pStyle w:val="BodyText"/>
        <w:spacing w:before="4"/>
        <w:rPr>
          <w:sz w:val="42"/>
        </w:rPr>
      </w:pPr>
    </w:p>
    <w:p w:rsidR="00A76EA8" w:rsidRDefault="00000000">
      <w:pPr>
        <w:ind w:left="692" w:right="8413"/>
        <w:rPr>
          <w:sz w:val="32"/>
        </w:rPr>
      </w:pPr>
      <w:r>
        <w:rPr>
          <w:spacing w:val="-1"/>
          <w:sz w:val="32"/>
        </w:rPr>
        <w:t>Titular</w:t>
      </w:r>
      <w:r>
        <w:rPr>
          <w:spacing w:val="-11"/>
          <w:sz w:val="32"/>
        </w:rPr>
        <w:t xml:space="preserve"> </w:t>
      </w:r>
      <w:r>
        <w:rPr>
          <w:spacing w:val="-1"/>
          <w:sz w:val="32"/>
        </w:rPr>
        <w:t>disciplină:</w:t>
      </w:r>
    </w:p>
    <w:p w:rsidR="00A76EA8" w:rsidRDefault="00000000">
      <w:pPr>
        <w:spacing w:before="256"/>
        <w:ind w:left="692" w:right="8413"/>
        <w:rPr>
          <w:sz w:val="32"/>
        </w:rPr>
      </w:pPr>
      <w:r>
        <w:rPr>
          <w:sz w:val="32"/>
        </w:rPr>
        <w:t>Antonescu</w:t>
      </w:r>
      <w:r>
        <w:rPr>
          <w:spacing w:val="-7"/>
          <w:sz w:val="32"/>
        </w:rPr>
        <w:t xml:space="preserve"> </w:t>
      </w:r>
      <w:r>
        <w:rPr>
          <w:sz w:val="32"/>
        </w:rPr>
        <w:t>Mihai</w:t>
      </w: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spacing w:before="7"/>
        <w:rPr>
          <w:sz w:val="24"/>
        </w:rPr>
      </w:pPr>
    </w:p>
    <w:p w:rsidR="00A76EA8" w:rsidRDefault="00000000">
      <w:pPr>
        <w:spacing w:before="90"/>
        <w:ind w:left="1410" w:right="1428"/>
        <w:jc w:val="center"/>
        <w:rPr>
          <w:sz w:val="24"/>
        </w:rPr>
      </w:pPr>
      <w:r>
        <w:rPr>
          <w:sz w:val="24"/>
        </w:rPr>
        <w:t>An</w:t>
      </w:r>
      <w:r>
        <w:rPr>
          <w:spacing w:val="-1"/>
          <w:sz w:val="24"/>
        </w:rPr>
        <w:t xml:space="preserve"> </w:t>
      </w:r>
      <w:r>
        <w:rPr>
          <w:sz w:val="24"/>
        </w:rPr>
        <w:t>universitar: 202</w:t>
      </w:r>
      <w:r w:rsidR="00384371">
        <w:rPr>
          <w:sz w:val="24"/>
        </w:rPr>
        <w:t>2</w:t>
      </w:r>
      <w:r>
        <w:rPr>
          <w:spacing w:val="1"/>
          <w:sz w:val="24"/>
        </w:rPr>
        <w:t xml:space="preserve"> </w:t>
      </w:r>
      <w:r>
        <w:rPr>
          <w:sz w:val="24"/>
        </w:rPr>
        <w:t>-</w:t>
      </w:r>
      <w:r>
        <w:rPr>
          <w:spacing w:val="-1"/>
          <w:sz w:val="24"/>
        </w:rPr>
        <w:t xml:space="preserve"> </w:t>
      </w:r>
      <w:r>
        <w:rPr>
          <w:sz w:val="24"/>
        </w:rPr>
        <w:t>202</w:t>
      </w:r>
      <w:r w:rsidR="00384371">
        <w:rPr>
          <w:sz w:val="24"/>
        </w:rPr>
        <w:t>3</w:t>
      </w:r>
    </w:p>
    <w:p w:rsidR="00A76EA8" w:rsidRDefault="00A76EA8">
      <w:pPr>
        <w:jc w:val="center"/>
        <w:rPr>
          <w:sz w:val="24"/>
        </w:rPr>
        <w:sectPr w:rsidR="00A76EA8">
          <w:type w:val="continuous"/>
          <w:pgSz w:w="12240" w:h="15840"/>
          <w:pgMar w:top="540" w:right="420" w:bottom="280" w:left="440" w:header="720" w:footer="720" w:gutter="0"/>
          <w:cols w:space="720"/>
        </w:sect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000000">
      <w:pPr>
        <w:spacing w:before="204"/>
        <w:ind w:left="1409" w:right="1430"/>
        <w:jc w:val="center"/>
        <w:rPr>
          <w:b/>
          <w:sz w:val="32"/>
        </w:rPr>
      </w:pPr>
      <w:r>
        <w:rPr>
          <w:b/>
          <w:sz w:val="32"/>
          <w:u w:val="thick"/>
        </w:rPr>
        <w:t>Cuprins:</w:t>
      </w:r>
    </w:p>
    <w:p w:rsidR="00A76EA8" w:rsidRDefault="00A76EA8">
      <w:pPr>
        <w:pStyle w:val="BodyText"/>
        <w:rPr>
          <w:b/>
          <w:sz w:val="20"/>
        </w:rPr>
      </w:pPr>
    </w:p>
    <w:p w:rsidR="00A76EA8" w:rsidRDefault="00A76EA8">
      <w:pPr>
        <w:pStyle w:val="BodyText"/>
        <w:rPr>
          <w:b/>
          <w:sz w:val="20"/>
        </w:rPr>
      </w:pPr>
    </w:p>
    <w:p w:rsidR="00A76EA8" w:rsidRDefault="00A76EA8">
      <w:pPr>
        <w:pStyle w:val="BodyText"/>
        <w:spacing w:before="10"/>
        <w:rPr>
          <w:b/>
          <w:sz w:val="27"/>
        </w:rPr>
      </w:pPr>
    </w:p>
    <w:sdt>
      <w:sdtPr>
        <w:id w:val="-1564396839"/>
        <w:docPartObj>
          <w:docPartGallery w:val="Table of Contents"/>
          <w:docPartUnique/>
        </w:docPartObj>
      </w:sdtPr>
      <w:sdtContent>
        <w:p w:rsidR="00A76EA8" w:rsidRDefault="00000000">
          <w:pPr>
            <w:pStyle w:val="TOC4"/>
            <w:numPr>
              <w:ilvl w:val="0"/>
              <w:numId w:val="2"/>
            </w:numPr>
            <w:tabs>
              <w:tab w:val="left" w:pos="1144"/>
              <w:tab w:val="left" w:pos="1145"/>
              <w:tab w:val="right" w:leader="dot" w:pos="9687"/>
            </w:tabs>
            <w:jc w:val="left"/>
            <w:rPr>
              <w:u w:val="none"/>
            </w:rPr>
          </w:pPr>
          <w:hyperlink w:anchor="_TOC_250006" w:history="1">
            <w:r>
              <w:t>Introducere</w:t>
            </w:r>
            <w:r>
              <w:rPr>
                <w:u w:val="none"/>
              </w:rPr>
              <w:tab/>
              <w:t>3</w:t>
            </w:r>
          </w:hyperlink>
        </w:p>
        <w:p w:rsidR="00A76EA8" w:rsidRDefault="00000000">
          <w:pPr>
            <w:pStyle w:val="TOC3"/>
            <w:numPr>
              <w:ilvl w:val="0"/>
              <w:numId w:val="2"/>
            </w:numPr>
            <w:tabs>
              <w:tab w:val="left" w:pos="1144"/>
              <w:tab w:val="left" w:pos="1145"/>
              <w:tab w:val="right" w:leader="dot" w:pos="9694"/>
            </w:tabs>
            <w:ind w:hanging="618"/>
            <w:jc w:val="left"/>
            <w:rPr>
              <w:u w:val="none"/>
            </w:rPr>
          </w:pPr>
          <w:hyperlink w:anchor="_TOC_250005" w:history="1">
            <w:r>
              <w:t>Resurse</w:t>
            </w:r>
            <w:r>
              <w:rPr>
                <w:spacing w:val="-2"/>
              </w:rPr>
              <w:t xml:space="preserve"> </w:t>
            </w:r>
            <w:r>
              <w:t>hardware</w:t>
            </w:r>
            <w:r>
              <w:rPr>
                <w:u w:val="none"/>
              </w:rPr>
              <w:tab/>
              <w:t>3</w:t>
            </w:r>
          </w:hyperlink>
        </w:p>
        <w:p w:rsidR="00A76EA8" w:rsidRDefault="00000000">
          <w:pPr>
            <w:pStyle w:val="TOC2"/>
            <w:numPr>
              <w:ilvl w:val="0"/>
              <w:numId w:val="2"/>
            </w:numPr>
            <w:tabs>
              <w:tab w:val="left" w:pos="1144"/>
              <w:tab w:val="left" w:pos="1145"/>
              <w:tab w:val="right" w:leader="dot" w:pos="9687"/>
            </w:tabs>
            <w:ind w:hanging="712"/>
            <w:jc w:val="left"/>
            <w:rPr>
              <w:u w:val="none"/>
            </w:rPr>
          </w:pPr>
          <w:hyperlink w:anchor="_TOC_250004" w:history="1">
            <w:r>
              <w:t>Resurse</w:t>
            </w:r>
            <w:r>
              <w:rPr>
                <w:spacing w:val="-2"/>
              </w:rPr>
              <w:t xml:space="preserve"> </w:t>
            </w:r>
            <w:r>
              <w:t>software</w:t>
            </w:r>
            <w:r>
              <w:rPr>
                <w:u w:val="none"/>
              </w:rPr>
              <w:tab/>
              <w:t>6</w:t>
            </w:r>
          </w:hyperlink>
        </w:p>
        <w:p w:rsidR="00A76EA8" w:rsidRDefault="00000000">
          <w:pPr>
            <w:pStyle w:val="TOC2"/>
            <w:numPr>
              <w:ilvl w:val="0"/>
              <w:numId w:val="2"/>
            </w:numPr>
            <w:tabs>
              <w:tab w:val="left" w:pos="1144"/>
              <w:tab w:val="left" w:pos="1145"/>
              <w:tab w:val="right" w:leader="dot" w:pos="9665"/>
            </w:tabs>
            <w:ind w:hanging="729"/>
            <w:jc w:val="left"/>
            <w:rPr>
              <w:u w:val="none"/>
            </w:rPr>
          </w:pPr>
          <w:hyperlink w:anchor="_TOC_250003" w:history="1">
            <w:r>
              <w:t>Implementare</w:t>
            </w:r>
            <w:r>
              <w:rPr>
                <w:spacing w:val="-2"/>
              </w:rPr>
              <w:t xml:space="preserve"> </w:t>
            </w:r>
            <w:r>
              <w:t>hardware</w:t>
            </w:r>
            <w:r>
              <w:rPr>
                <w:u w:val="none"/>
              </w:rPr>
              <w:tab/>
              <w:t>7</w:t>
            </w:r>
          </w:hyperlink>
        </w:p>
        <w:p w:rsidR="00A76EA8" w:rsidRDefault="00000000">
          <w:pPr>
            <w:pStyle w:val="TOC3"/>
            <w:numPr>
              <w:ilvl w:val="0"/>
              <w:numId w:val="2"/>
            </w:numPr>
            <w:tabs>
              <w:tab w:val="left" w:pos="1144"/>
              <w:tab w:val="left" w:pos="1145"/>
              <w:tab w:val="right" w:leader="dot" w:pos="9658"/>
            </w:tabs>
            <w:ind w:hanging="635"/>
            <w:jc w:val="left"/>
            <w:rPr>
              <w:u w:val="none"/>
            </w:rPr>
          </w:pPr>
          <w:hyperlink w:anchor="_TOC_250002" w:history="1">
            <w:r>
              <w:t>Implementare</w:t>
            </w:r>
            <w:r>
              <w:rPr>
                <w:spacing w:val="-2"/>
              </w:rPr>
              <w:t xml:space="preserve"> </w:t>
            </w:r>
            <w:r>
              <w:t>software</w:t>
            </w:r>
            <w:r>
              <w:rPr>
                <w:u w:val="none"/>
              </w:rPr>
              <w:tab/>
              <w:t>9</w:t>
            </w:r>
          </w:hyperlink>
        </w:p>
        <w:p w:rsidR="00A76EA8" w:rsidRDefault="00000000">
          <w:pPr>
            <w:pStyle w:val="TOC2"/>
            <w:numPr>
              <w:ilvl w:val="0"/>
              <w:numId w:val="2"/>
            </w:numPr>
            <w:tabs>
              <w:tab w:val="left" w:pos="1144"/>
              <w:tab w:val="left" w:pos="1145"/>
              <w:tab w:val="right" w:leader="dot" w:pos="9824"/>
            </w:tabs>
            <w:ind w:hanging="729"/>
            <w:jc w:val="left"/>
            <w:rPr>
              <w:u w:val="none"/>
            </w:rPr>
          </w:pPr>
          <w:hyperlink w:anchor="_TOC_250001" w:history="1">
            <w:r>
              <w:t>Concluzii</w:t>
            </w:r>
            <w:r>
              <w:rPr>
                <w:u w:val="none"/>
              </w:rPr>
              <w:tab/>
              <w:t>18</w:t>
            </w:r>
          </w:hyperlink>
        </w:p>
        <w:p w:rsidR="00A76EA8" w:rsidRDefault="00000000">
          <w:pPr>
            <w:pStyle w:val="TOC1"/>
            <w:numPr>
              <w:ilvl w:val="0"/>
              <w:numId w:val="2"/>
            </w:numPr>
            <w:tabs>
              <w:tab w:val="left" w:pos="1144"/>
              <w:tab w:val="left" w:pos="1145"/>
              <w:tab w:val="right" w:leader="dot" w:pos="9809"/>
            </w:tabs>
            <w:ind w:hanging="822"/>
            <w:jc w:val="left"/>
            <w:rPr>
              <w:u w:val="none"/>
            </w:rPr>
          </w:pPr>
          <w:hyperlink w:anchor="_TOC_250000" w:history="1">
            <w:r>
              <w:t>Bibliografie</w:t>
            </w:r>
            <w:r>
              <w:rPr>
                <w:u w:val="none"/>
              </w:rPr>
              <w:tab/>
              <w:t>18</w:t>
            </w:r>
          </w:hyperlink>
        </w:p>
      </w:sdtContent>
    </w:sdt>
    <w:p w:rsidR="00A76EA8" w:rsidRDefault="00A76EA8">
      <w:pPr>
        <w:sectPr w:rsidR="00A76EA8">
          <w:headerReference w:type="default" r:id="rId9"/>
          <w:footerReference w:type="default" r:id="rId10"/>
          <w:pgSz w:w="12240" w:h="15840"/>
          <w:pgMar w:top="1200" w:right="420" w:bottom="960" w:left="440" w:header="721" w:footer="767" w:gutter="0"/>
          <w:pgNumType w:start="2"/>
          <w:cols w:space="720"/>
        </w:sectPr>
      </w:pPr>
    </w:p>
    <w:p w:rsidR="00A76EA8" w:rsidRPr="0049273A" w:rsidRDefault="00000000" w:rsidP="0049273A">
      <w:pPr>
        <w:pStyle w:val="Heading1"/>
        <w:numPr>
          <w:ilvl w:val="1"/>
          <w:numId w:val="2"/>
        </w:numPr>
        <w:tabs>
          <w:tab w:val="left" w:pos="1773"/>
          <w:tab w:val="left" w:pos="1774"/>
        </w:tabs>
        <w:spacing w:before="890"/>
        <w:ind w:hanging="721"/>
        <w:rPr>
          <w:u w:val="none"/>
        </w:rPr>
      </w:pPr>
      <w:bookmarkStart w:id="1" w:name="_TOC_250006"/>
      <w:bookmarkEnd w:id="1"/>
      <w:r>
        <w:rPr>
          <w:u w:val="thick"/>
        </w:rPr>
        <w:lastRenderedPageBreak/>
        <w:t>Introducere:</w:t>
      </w:r>
    </w:p>
    <w:p w:rsidR="0049273A" w:rsidRDefault="0049273A" w:rsidP="0049273A">
      <w:pPr>
        <w:pStyle w:val="BodyText"/>
        <w:ind w:left="720" w:firstLine="720"/>
      </w:pPr>
      <w:bookmarkStart w:id="2" w:name="_Hlk136249732"/>
      <w:r>
        <w:t>Lucrarea practică are în vedere realizarea unui semafor automat cu senzori de infraroșu pentru a  detecta dacă o persoană așteaptă la trecerea de pietoni pentru că  ulterior semaforul să arate culoarea roșu pentru mașini, oferindu-i prioritate pietonului doar în momentul în care acesta așteaptă la trecere, ci nu când trecerea este goală.</w:t>
      </w:r>
    </w:p>
    <w:p w:rsidR="00CA6D55" w:rsidRPr="00CA6D55" w:rsidRDefault="0049273A" w:rsidP="0049273A">
      <w:pPr>
        <w:pStyle w:val="BodyText"/>
        <w:ind w:left="720" w:firstLine="720"/>
      </w:pPr>
      <w:r>
        <w:t>Scopul unei astfel de lucrări este de a oferi utilizatorului posibilitatea de a fluidiza traficul în orașe aglomerate și de a pune pe prim plan siguranță pietonului</w:t>
      </w:r>
      <w:r w:rsidR="00CA6D55" w:rsidRPr="00CA6D55">
        <w:t>.</w:t>
      </w:r>
      <w:bookmarkEnd w:id="2"/>
    </w:p>
    <w:p w:rsidR="00A76EA8" w:rsidRDefault="00A76EA8">
      <w:pPr>
        <w:pStyle w:val="BodyText"/>
        <w:spacing w:before="3"/>
        <w:rPr>
          <w:sz w:val="33"/>
        </w:rPr>
      </w:pPr>
    </w:p>
    <w:p w:rsidR="00A76EA8" w:rsidRDefault="00000000">
      <w:pPr>
        <w:pStyle w:val="Heading1"/>
        <w:numPr>
          <w:ilvl w:val="1"/>
          <w:numId w:val="2"/>
        </w:numPr>
        <w:tabs>
          <w:tab w:val="left" w:pos="1773"/>
          <w:tab w:val="left" w:pos="1774"/>
        </w:tabs>
        <w:ind w:hanging="721"/>
        <w:rPr>
          <w:u w:val="none"/>
        </w:rPr>
      </w:pPr>
      <w:bookmarkStart w:id="3" w:name="_TOC_250005"/>
      <w:r>
        <w:rPr>
          <w:u w:val="thick"/>
        </w:rPr>
        <w:t>Resurse</w:t>
      </w:r>
      <w:r>
        <w:rPr>
          <w:spacing w:val="1"/>
          <w:u w:val="thick"/>
        </w:rPr>
        <w:t xml:space="preserve"> </w:t>
      </w:r>
      <w:bookmarkEnd w:id="3"/>
      <w:r>
        <w:rPr>
          <w:u w:val="thick"/>
        </w:rPr>
        <w:t>hardware:</w:t>
      </w:r>
    </w:p>
    <w:p w:rsidR="00A76EA8" w:rsidRDefault="00A76EA8">
      <w:pPr>
        <w:pStyle w:val="BodyText"/>
        <w:rPr>
          <w:b/>
          <w:sz w:val="20"/>
        </w:rPr>
      </w:pPr>
    </w:p>
    <w:p w:rsidR="00A76EA8" w:rsidRDefault="00A76EA8">
      <w:pPr>
        <w:pStyle w:val="BodyText"/>
        <w:rPr>
          <w:b/>
          <w:sz w:val="20"/>
        </w:rPr>
      </w:pPr>
    </w:p>
    <w:p w:rsidR="00A76EA8" w:rsidRDefault="00A76EA8">
      <w:pPr>
        <w:pStyle w:val="BodyText"/>
        <w:spacing w:before="11"/>
        <w:rPr>
          <w:b/>
          <w:sz w:val="20"/>
        </w:rPr>
      </w:pPr>
    </w:p>
    <w:p w:rsidR="00A76EA8" w:rsidRDefault="00000000">
      <w:pPr>
        <w:pStyle w:val="BodyText"/>
        <w:spacing w:line="280" w:lineRule="auto"/>
        <w:ind w:left="692" w:right="710" w:firstLine="720"/>
        <w:jc w:val="both"/>
      </w:pPr>
      <w:r>
        <w:t>În</w:t>
      </w:r>
      <w:r>
        <w:rPr>
          <w:spacing w:val="1"/>
        </w:rPr>
        <w:t xml:space="preserve"> </w:t>
      </w:r>
      <w:r>
        <w:t>vederea</w:t>
      </w:r>
      <w:r>
        <w:rPr>
          <w:spacing w:val="1"/>
        </w:rPr>
        <w:t xml:space="preserve"> </w:t>
      </w:r>
      <w:r>
        <w:t>realizării</w:t>
      </w:r>
      <w:r>
        <w:rPr>
          <w:spacing w:val="1"/>
        </w:rPr>
        <w:t xml:space="preserve"> </w:t>
      </w:r>
      <w:r>
        <w:t>proiectului,</w:t>
      </w:r>
      <w:r>
        <w:rPr>
          <w:spacing w:val="1"/>
        </w:rPr>
        <w:t xml:space="preserve"> </w:t>
      </w:r>
      <w:r>
        <w:t>am</w:t>
      </w:r>
      <w:r>
        <w:rPr>
          <w:spacing w:val="1"/>
        </w:rPr>
        <w:t xml:space="preserve"> </w:t>
      </w:r>
      <w:r>
        <w:t>utilizat</w:t>
      </w:r>
      <w:r>
        <w:rPr>
          <w:spacing w:val="1"/>
        </w:rPr>
        <w:t xml:space="preserve"> </w:t>
      </w:r>
      <w:r>
        <w:t>placa</w:t>
      </w:r>
      <w:r>
        <w:rPr>
          <w:spacing w:val="1"/>
        </w:rPr>
        <w:t xml:space="preserve"> </w:t>
      </w:r>
      <w:r>
        <w:t>de</w:t>
      </w:r>
      <w:r>
        <w:rPr>
          <w:spacing w:val="1"/>
        </w:rPr>
        <w:t xml:space="preserve"> </w:t>
      </w:r>
      <w:r>
        <w:t>dezvoltare</w:t>
      </w:r>
      <w:r>
        <w:rPr>
          <w:spacing w:val="1"/>
        </w:rPr>
        <w:t xml:space="preserve"> </w:t>
      </w:r>
      <w:r>
        <w:t>ESP32</w:t>
      </w:r>
      <w:r>
        <w:rPr>
          <w:spacing w:val="1"/>
        </w:rPr>
        <w:t xml:space="preserve"> </w:t>
      </w:r>
      <w:r>
        <w:t>oferită</w:t>
      </w:r>
      <w:r>
        <w:rPr>
          <w:spacing w:val="1"/>
        </w:rPr>
        <w:t xml:space="preserve"> </w:t>
      </w:r>
      <w:r>
        <w:t>de</w:t>
      </w:r>
      <w:r>
        <w:rPr>
          <w:spacing w:val="1"/>
        </w:rPr>
        <w:t xml:space="preserve"> </w:t>
      </w:r>
      <w:r>
        <w:t>la</w:t>
      </w:r>
      <w:r>
        <w:rPr>
          <w:spacing w:val="1"/>
        </w:rPr>
        <w:t xml:space="preserve"> </w:t>
      </w:r>
      <w:r>
        <w:t>facultate</w:t>
      </w:r>
      <w:r>
        <w:rPr>
          <w:spacing w:val="1"/>
        </w:rPr>
        <w:t xml:space="preserve"> </w:t>
      </w:r>
      <w:r>
        <w:t>și</w:t>
      </w:r>
      <w:r>
        <w:rPr>
          <w:spacing w:val="1"/>
        </w:rPr>
        <w:t xml:space="preserve"> </w:t>
      </w:r>
      <w:r>
        <w:t>componente adiționale, achiziționate separat.</w:t>
      </w:r>
    </w:p>
    <w:p w:rsidR="00A76EA8" w:rsidRDefault="00000000">
      <w:pPr>
        <w:pStyle w:val="BodyText"/>
        <w:spacing w:before="190" w:line="278" w:lineRule="auto"/>
        <w:ind w:left="692" w:right="709" w:firstLine="720"/>
        <w:jc w:val="both"/>
      </w:pPr>
      <w:r>
        <w:t>ESP32 este un singur cip combo de Wi-Fi pe 2.4 GHz cu Bluetooth produs de Espressif, construit cu</w:t>
      </w:r>
      <w:r>
        <w:rPr>
          <w:spacing w:val="1"/>
        </w:rPr>
        <w:t xml:space="preserve"> </w:t>
      </w:r>
      <w:r>
        <w:t>semiconductori de putere ultra-scăzută de la TSMC. Este făcut să atingă cele mai înalte performanțe din punct de</w:t>
      </w:r>
      <w:r>
        <w:rPr>
          <w:spacing w:val="-52"/>
        </w:rPr>
        <w:t xml:space="preserve"> </w:t>
      </w:r>
      <w:r>
        <w:t>vedere</w:t>
      </w:r>
      <w:r>
        <w:rPr>
          <w:spacing w:val="-1"/>
        </w:rPr>
        <w:t xml:space="preserve"> </w:t>
      </w:r>
      <w:r>
        <w:t>al</w:t>
      </w:r>
      <w:r>
        <w:rPr>
          <w:spacing w:val="1"/>
        </w:rPr>
        <w:t xml:space="preserve"> </w:t>
      </w:r>
      <w:r>
        <w:t>transmisiilor</w:t>
      </w:r>
      <w:r>
        <w:rPr>
          <w:spacing w:val="-3"/>
        </w:rPr>
        <w:t xml:space="preserve"> </w:t>
      </w:r>
      <w:r>
        <w:t>radio, fiind</w:t>
      </w:r>
      <w:r>
        <w:rPr>
          <w:spacing w:val="-4"/>
        </w:rPr>
        <w:t xml:space="preserve"> </w:t>
      </w:r>
      <w:r>
        <w:t>robust,</w:t>
      </w:r>
      <w:r>
        <w:rPr>
          <w:spacing w:val="-1"/>
        </w:rPr>
        <w:t xml:space="preserve"> </w:t>
      </w:r>
      <w:r>
        <w:t>versatil</w:t>
      </w:r>
      <w:r>
        <w:rPr>
          <w:spacing w:val="-3"/>
        </w:rPr>
        <w:t xml:space="preserve"> </w:t>
      </w:r>
      <w:r>
        <w:t>și</w:t>
      </w:r>
      <w:r>
        <w:rPr>
          <w:spacing w:val="-1"/>
        </w:rPr>
        <w:t xml:space="preserve"> </w:t>
      </w:r>
      <w:r>
        <w:t>capabil într-o</w:t>
      </w:r>
      <w:r>
        <w:rPr>
          <w:spacing w:val="-1"/>
        </w:rPr>
        <w:t xml:space="preserve"> </w:t>
      </w:r>
      <w:r>
        <w:t>gamă</w:t>
      </w:r>
      <w:r>
        <w:rPr>
          <w:spacing w:val="-1"/>
        </w:rPr>
        <w:t xml:space="preserve"> </w:t>
      </w:r>
      <w:r>
        <w:t>largă de</w:t>
      </w:r>
      <w:r>
        <w:rPr>
          <w:spacing w:val="-1"/>
        </w:rPr>
        <w:t xml:space="preserve"> </w:t>
      </w:r>
      <w:r>
        <w:t>aplicații.</w:t>
      </w:r>
    </w:p>
    <w:p w:rsidR="00A76EA8" w:rsidRDefault="00000000">
      <w:pPr>
        <w:pStyle w:val="BodyText"/>
        <w:spacing w:before="193" w:line="278" w:lineRule="auto"/>
        <w:ind w:left="692" w:right="709" w:firstLine="720"/>
        <w:jc w:val="both"/>
      </w:pPr>
      <w:r>
        <w:t>ESP32 este facut pentru dispozitive mobile, electronice wearable și aplicații Internet-of-Things (IoT).</w:t>
      </w:r>
      <w:r>
        <w:rPr>
          <w:spacing w:val="1"/>
        </w:rPr>
        <w:t xml:space="preserve"> </w:t>
      </w:r>
      <w:r>
        <w:t>Prezintă toate caracteristicile de ultimă generație ale cipurilor de putere scăzută, inclusiv scalarea dinamică a</w:t>
      </w:r>
      <w:r>
        <w:rPr>
          <w:spacing w:val="1"/>
        </w:rPr>
        <w:t xml:space="preserve"> </w:t>
      </w:r>
      <w:r>
        <w:t>puterii.</w:t>
      </w:r>
    </w:p>
    <w:p w:rsidR="00A76EA8" w:rsidRDefault="00A76EA8">
      <w:pPr>
        <w:pStyle w:val="BodyText"/>
        <w:spacing w:before="9"/>
        <w:rPr>
          <w:sz w:val="8"/>
        </w:rPr>
      </w:pPr>
    </w:p>
    <w:p w:rsidR="00A76EA8" w:rsidRDefault="00000000">
      <w:pPr>
        <w:pStyle w:val="BodyText"/>
        <w:spacing w:before="92" w:line="276" w:lineRule="auto"/>
        <w:ind w:left="692" w:right="710" w:firstLine="775"/>
        <w:jc w:val="both"/>
      </w:pPr>
      <w:r>
        <w:rPr>
          <w:noProof/>
        </w:rPr>
        <w:drawing>
          <wp:anchor distT="0" distB="0" distL="0" distR="0" simplePos="0" relativeHeight="15729664" behindDoc="0" locked="0" layoutInCell="1" allowOverlap="1">
            <wp:simplePos x="0" y="0"/>
            <wp:positionH relativeFrom="page">
              <wp:posOffset>1819275</wp:posOffset>
            </wp:positionH>
            <wp:positionV relativeFrom="paragraph">
              <wp:posOffset>964423</wp:posOffset>
            </wp:positionV>
            <wp:extent cx="3808969" cy="2015413"/>
            <wp:effectExtent l="0" t="0" r="0" b="0"/>
            <wp:wrapNone/>
            <wp:docPr id="5" name="image3.jpeg" descr="O imagine care conține text, electronice, captură de ecran  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808969" cy="2015413"/>
                    </a:xfrm>
                    <a:prstGeom prst="rect">
                      <a:avLst/>
                    </a:prstGeom>
                  </pic:spPr>
                </pic:pic>
              </a:graphicData>
            </a:graphic>
          </wp:anchor>
        </w:drawing>
      </w:r>
      <w:r>
        <w:t>Spre exemplu, într-o aplicație de IoT de putere scăzută cu un hub de senzori, plăcuța ESP32 pornește</w:t>
      </w:r>
      <w:r>
        <w:rPr>
          <w:spacing w:val="1"/>
        </w:rPr>
        <w:t xml:space="preserve"> </w:t>
      </w:r>
      <w:r>
        <w:t>periodic, atunci când întâlnește o condiție anume. Ciclul de putere redusă este folosit pentru a reduce cantitatea</w:t>
      </w:r>
      <w:r>
        <w:rPr>
          <w:spacing w:val="1"/>
        </w:rPr>
        <w:t xml:space="preserve"> </w:t>
      </w:r>
      <w:r>
        <w:t>de energie de care se folosește cipul. Output-ul amplificatorului de putere este de asemenea ajustabil, contribuind</w:t>
      </w:r>
      <w:r>
        <w:rPr>
          <w:spacing w:val="-52"/>
        </w:rPr>
        <w:t xml:space="preserve"> </w:t>
      </w:r>
      <w:r>
        <w:t>astfel</w:t>
      </w:r>
      <w:r>
        <w:rPr>
          <w:spacing w:val="-2"/>
        </w:rPr>
        <w:t xml:space="preserve"> </w:t>
      </w:r>
      <w:r>
        <w:t>la</w:t>
      </w:r>
      <w:r>
        <w:rPr>
          <w:spacing w:val="-1"/>
        </w:rPr>
        <w:t xml:space="preserve"> </w:t>
      </w:r>
      <w:r>
        <w:t>un</w:t>
      </w:r>
      <w:r>
        <w:rPr>
          <w:spacing w:val="-1"/>
        </w:rPr>
        <w:t xml:space="preserve"> </w:t>
      </w:r>
      <w:r>
        <w:t>compromis intre</w:t>
      </w:r>
      <w:r>
        <w:rPr>
          <w:spacing w:val="-1"/>
        </w:rPr>
        <w:t xml:space="preserve"> </w:t>
      </w:r>
      <w:r>
        <w:t>raza de</w:t>
      </w:r>
      <w:r>
        <w:rPr>
          <w:spacing w:val="-2"/>
        </w:rPr>
        <w:t xml:space="preserve"> </w:t>
      </w:r>
      <w:r>
        <w:t>comunicare,</w:t>
      </w:r>
      <w:r>
        <w:rPr>
          <w:spacing w:val="-1"/>
        </w:rPr>
        <w:t xml:space="preserve"> </w:t>
      </w:r>
      <w:r>
        <w:t>rata</w:t>
      </w:r>
      <w:r>
        <w:rPr>
          <w:spacing w:val="-2"/>
        </w:rPr>
        <w:t xml:space="preserve"> </w:t>
      </w:r>
      <w:r>
        <w:t>de</w:t>
      </w:r>
      <w:r>
        <w:rPr>
          <w:spacing w:val="-1"/>
        </w:rPr>
        <w:t xml:space="preserve"> </w:t>
      </w:r>
      <w:r>
        <w:t>transfer a</w:t>
      </w:r>
      <w:r>
        <w:rPr>
          <w:spacing w:val="-1"/>
        </w:rPr>
        <w:t xml:space="preserve"> </w:t>
      </w:r>
      <w:r>
        <w:t>datelor si</w:t>
      </w:r>
      <w:r>
        <w:rPr>
          <w:spacing w:val="-1"/>
        </w:rPr>
        <w:t xml:space="preserve"> </w:t>
      </w:r>
      <w:r>
        <w:t>consumul de putere.</w:t>
      </w: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spacing w:before="9"/>
        <w:rPr>
          <w:sz w:val="26"/>
        </w:rPr>
      </w:pPr>
    </w:p>
    <w:p w:rsidR="00A76EA8" w:rsidRDefault="00000000">
      <w:pPr>
        <w:pStyle w:val="BodyText"/>
        <w:ind w:right="1722"/>
        <w:jc w:val="right"/>
      </w:pPr>
      <w:r>
        <w:t>(Figura</w:t>
      </w:r>
      <w:r>
        <w:rPr>
          <w:spacing w:val="-1"/>
        </w:rPr>
        <w:t xml:space="preserve"> </w:t>
      </w:r>
      <w:r>
        <w:t>2.1)</w:t>
      </w:r>
    </w:p>
    <w:p w:rsidR="00A76EA8" w:rsidRDefault="00A76EA8">
      <w:pPr>
        <w:jc w:val="right"/>
        <w:sectPr w:rsidR="00A76EA8">
          <w:pgSz w:w="12240" w:h="15840"/>
          <w:pgMar w:top="1200" w:right="420" w:bottom="960" w:left="440" w:header="721" w:footer="767" w:gutter="0"/>
          <w:cols w:space="720"/>
        </w:sectPr>
      </w:pPr>
    </w:p>
    <w:p w:rsidR="00A76EA8" w:rsidRDefault="00A76EA8">
      <w:pPr>
        <w:pStyle w:val="BodyText"/>
        <w:rPr>
          <w:sz w:val="20"/>
        </w:rPr>
      </w:pPr>
    </w:p>
    <w:p w:rsidR="00A76EA8" w:rsidRDefault="00A76EA8">
      <w:pPr>
        <w:pStyle w:val="BodyText"/>
        <w:rPr>
          <w:sz w:val="20"/>
        </w:rPr>
      </w:pPr>
    </w:p>
    <w:p w:rsidR="00A76EA8" w:rsidRDefault="00A76EA8">
      <w:pPr>
        <w:pStyle w:val="BodyText"/>
        <w:spacing w:before="8"/>
        <w:rPr>
          <w:sz w:val="17"/>
        </w:rPr>
      </w:pPr>
    </w:p>
    <w:p w:rsidR="00A76EA8" w:rsidRDefault="00000000">
      <w:pPr>
        <w:pStyle w:val="BodyText"/>
        <w:spacing w:before="91" w:line="276" w:lineRule="auto"/>
        <w:ind w:left="692" w:right="713" w:firstLine="720"/>
        <w:jc w:val="both"/>
      </w:pPr>
      <w:r>
        <w:t>ESP32 folosește CMOS pentru integrarea radio și a benzii de bază pe un singur cip, integrând în același</w:t>
      </w:r>
      <w:r>
        <w:rPr>
          <w:spacing w:val="1"/>
        </w:rPr>
        <w:t xml:space="preserve"> </w:t>
      </w:r>
      <w:r>
        <w:t>timp</w:t>
      </w:r>
      <w:r>
        <w:rPr>
          <w:spacing w:val="1"/>
        </w:rPr>
        <w:t xml:space="preserve"> </w:t>
      </w:r>
      <w:r>
        <w:t>circuite</w:t>
      </w:r>
      <w:r>
        <w:rPr>
          <w:spacing w:val="1"/>
        </w:rPr>
        <w:t xml:space="preserve"> </w:t>
      </w:r>
      <w:r>
        <w:t>avansate</w:t>
      </w:r>
      <w:r>
        <w:rPr>
          <w:spacing w:val="1"/>
        </w:rPr>
        <w:t xml:space="preserve"> </w:t>
      </w:r>
      <w:r>
        <w:t>pentru</w:t>
      </w:r>
      <w:r>
        <w:rPr>
          <w:spacing w:val="1"/>
        </w:rPr>
        <w:t xml:space="preserve"> </w:t>
      </w:r>
      <w:r>
        <w:t>calibrare</w:t>
      </w:r>
      <w:r>
        <w:rPr>
          <w:spacing w:val="1"/>
        </w:rPr>
        <w:t xml:space="preserve"> </w:t>
      </w:r>
      <w:r>
        <w:t>care</w:t>
      </w:r>
      <w:r>
        <w:rPr>
          <w:spacing w:val="1"/>
        </w:rPr>
        <w:t xml:space="preserve"> </w:t>
      </w:r>
      <w:r>
        <w:t>oferă</w:t>
      </w:r>
      <w:r>
        <w:rPr>
          <w:spacing w:val="1"/>
        </w:rPr>
        <w:t xml:space="preserve"> </w:t>
      </w:r>
      <w:r>
        <w:t>o</w:t>
      </w:r>
      <w:r>
        <w:rPr>
          <w:spacing w:val="1"/>
        </w:rPr>
        <w:t xml:space="preserve"> </w:t>
      </w:r>
      <w:r>
        <w:t>soluție</w:t>
      </w:r>
      <w:r>
        <w:rPr>
          <w:spacing w:val="1"/>
        </w:rPr>
        <w:t xml:space="preserve"> </w:t>
      </w:r>
      <w:r>
        <w:t>pentru</w:t>
      </w:r>
      <w:r>
        <w:rPr>
          <w:spacing w:val="1"/>
        </w:rPr>
        <w:t xml:space="preserve"> </w:t>
      </w:r>
      <w:r>
        <w:t>înlăturarea</w:t>
      </w:r>
      <w:r>
        <w:rPr>
          <w:spacing w:val="1"/>
        </w:rPr>
        <w:t xml:space="preserve"> </w:t>
      </w:r>
      <w:r>
        <w:t>imperfecțiunilor</w:t>
      </w:r>
      <w:r>
        <w:rPr>
          <w:spacing w:val="1"/>
        </w:rPr>
        <w:t xml:space="preserve"> </w:t>
      </w:r>
      <w:r>
        <w:t>externe</w:t>
      </w:r>
      <w:r>
        <w:rPr>
          <w:spacing w:val="1"/>
        </w:rPr>
        <w:t xml:space="preserve"> </w:t>
      </w:r>
      <w:r>
        <w:t>ale</w:t>
      </w:r>
      <w:r>
        <w:rPr>
          <w:spacing w:val="-52"/>
        </w:rPr>
        <w:t xml:space="preserve"> </w:t>
      </w:r>
      <w:r>
        <w:t>circuitelor sau pentru a face modificări în condiții externe. De aceea, producția în masă a microcontrollerelor</w:t>
      </w:r>
      <w:r>
        <w:rPr>
          <w:spacing w:val="1"/>
        </w:rPr>
        <w:t xml:space="preserve"> </w:t>
      </w:r>
      <w:r>
        <w:t>ESP32</w:t>
      </w:r>
      <w:r>
        <w:rPr>
          <w:spacing w:val="-1"/>
        </w:rPr>
        <w:t xml:space="preserve"> </w:t>
      </w:r>
      <w:r>
        <w:t>nu</w:t>
      </w:r>
      <w:r>
        <w:rPr>
          <w:spacing w:val="-1"/>
        </w:rPr>
        <w:t xml:space="preserve"> </w:t>
      </w:r>
      <w:r>
        <w:t>necesită</w:t>
      </w:r>
      <w:r>
        <w:rPr>
          <w:spacing w:val="-1"/>
        </w:rPr>
        <w:t xml:space="preserve"> </w:t>
      </w:r>
      <w:r>
        <w:t>echipamente</w:t>
      </w:r>
      <w:r>
        <w:rPr>
          <w:spacing w:val="-2"/>
        </w:rPr>
        <w:t xml:space="preserve"> </w:t>
      </w:r>
      <w:r>
        <w:t>costisitoare</w:t>
      </w:r>
      <w:r>
        <w:rPr>
          <w:spacing w:val="-1"/>
        </w:rPr>
        <w:t xml:space="preserve"> </w:t>
      </w:r>
      <w:r>
        <w:t>și specializate</w:t>
      </w:r>
      <w:r>
        <w:rPr>
          <w:spacing w:val="-2"/>
        </w:rPr>
        <w:t xml:space="preserve"> </w:t>
      </w:r>
      <w:r>
        <w:t>în</w:t>
      </w:r>
      <w:r>
        <w:rPr>
          <w:spacing w:val="-4"/>
        </w:rPr>
        <w:t xml:space="preserve"> </w:t>
      </w:r>
      <w:r>
        <w:t>testarea</w:t>
      </w:r>
      <w:r>
        <w:rPr>
          <w:spacing w:val="-1"/>
        </w:rPr>
        <w:t xml:space="preserve"> </w:t>
      </w:r>
      <w:r>
        <w:t>echipamentelor</w:t>
      </w:r>
      <w:r>
        <w:rPr>
          <w:spacing w:val="-5"/>
        </w:rPr>
        <w:t xml:space="preserve"> </w:t>
      </w:r>
      <w:r>
        <w:t>Wi-Fi.</w:t>
      </w:r>
    </w:p>
    <w:p w:rsidR="00A76EA8" w:rsidRDefault="00000000">
      <w:pPr>
        <w:pStyle w:val="BodyText"/>
        <w:spacing w:before="200" w:line="276" w:lineRule="auto"/>
        <w:ind w:left="692" w:right="709" w:firstLine="720"/>
        <w:jc w:val="both"/>
      </w:pPr>
      <w:r>
        <w:rPr>
          <w:noProof/>
        </w:rPr>
        <w:drawing>
          <wp:anchor distT="0" distB="0" distL="0" distR="0" simplePos="0" relativeHeight="15731200" behindDoc="0" locked="0" layoutInCell="1" allowOverlap="1">
            <wp:simplePos x="0" y="0"/>
            <wp:positionH relativeFrom="page">
              <wp:posOffset>2074742</wp:posOffset>
            </wp:positionH>
            <wp:positionV relativeFrom="paragraph">
              <wp:posOffset>1152633</wp:posOffset>
            </wp:positionV>
            <wp:extent cx="3237413" cy="1981793"/>
            <wp:effectExtent l="0" t="0" r="0" b="0"/>
            <wp:wrapNone/>
            <wp:docPr id="7" name="image4.jpeg" descr="O imagine care conține electronice  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237413" cy="1981793"/>
                    </a:xfrm>
                    <a:prstGeom prst="rect">
                      <a:avLst/>
                    </a:prstGeom>
                  </pic:spPr>
                </pic:pic>
              </a:graphicData>
            </a:graphic>
          </wp:anchor>
        </w:drawing>
      </w:r>
      <w:r>
        <w:t>O altă componentă hardware importantă în realizarea proiectului este breadboard-ul. Un breadboard este</w:t>
      </w:r>
      <w:r>
        <w:rPr>
          <w:spacing w:val="1"/>
        </w:rPr>
        <w:t xml:space="preserve"> </w:t>
      </w:r>
      <w:r>
        <w:t>o placă de prototipare care permite realizarea rapidă și cu ușurință a circuitelor. În interior se află unele plăcuțe</w:t>
      </w:r>
      <w:r>
        <w:rPr>
          <w:spacing w:val="1"/>
        </w:rPr>
        <w:t xml:space="preserve"> </w:t>
      </w:r>
      <w:r>
        <w:t>metalice (contacte) dispuse în sistem grilă. Pe astfel de plăci se testează funcționalitatea circuitelor, înainte de</w:t>
      </w:r>
      <w:r>
        <w:rPr>
          <w:spacing w:val="1"/>
        </w:rPr>
        <w:t xml:space="preserve"> </w:t>
      </w:r>
      <w:r>
        <w:t>realizarea</w:t>
      </w:r>
      <w:r>
        <w:rPr>
          <w:spacing w:val="-1"/>
        </w:rPr>
        <w:t xml:space="preserve"> </w:t>
      </w:r>
      <w:r>
        <w:t>circuitului</w:t>
      </w:r>
      <w:r>
        <w:rPr>
          <w:spacing w:val="-2"/>
        </w:rPr>
        <w:t xml:space="preserve"> </w:t>
      </w:r>
      <w:r>
        <w:t>imprimat</w:t>
      </w:r>
      <w:r>
        <w:rPr>
          <w:spacing w:val="1"/>
        </w:rPr>
        <w:t xml:space="preserve"> </w:t>
      </w:r>
      <w:r>
        <w:t>propriu-zis.</w:t>
      </w: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A76EA8">
      <w:pPr>
        <w:pStyle w:val="BodyText"/>
        <w:rPr>
          <w:sz w:val="24"/>
        </w:rPr>
      </w:pPr>
    </w:p>
    <w:p w:rsidR="00A76EA8" w:rsidRDefault="00000000">
      <w:pPr>
        <w:pStyle w:val="BodyText"/>
        <w:spacing w:before="203"/>
        <w:ind w:right="2399"/>
        <w:jc w:val="right"/>
      </w:pPr>
      <w:r>
        <w:t>(Figura 2.2)</w:t>
      </w:r>
    </w:p>
    <w:p w:rsidR="00A76EA8" w:rsidRDefault="00A76EA8">
      <w:pPr>
        <w:pStyle w:val="BodyText"/>
        <w:rPr>
          <w:sz w:val="24"/>
        </w:rPr>
      </w:pPr>
    </w:p>
    <w:p w:rsidR="00A76EA8" w:rsidRDefault="00A76EA8">
      <w:pPr>
        <w:pStyle w:val="BodyText"/>
        <w:rPr>
          <w:sz w:val="24"/>
        </w:rPr>
      </w:pPr>
    </w:p>
    <w:p w:rsidR="00A76EA8" w:rsidRDefault="00000000">
      <w:pPr>
        <w:pStyle w:val="BodyText"/>
        <w:spacing w:before="174" w:line="278" w:lineRule="auto"/>
        <w:ind w:left="692" w:right="711" w:firstLine="720"/>
        <w:jc w:val="both"/>
      </w:pPr>
      <w:r>
        <w:t>Pentru conectivitatea dintre unele componente, am utilizat fire tată-tată, iar pentru a realiza conectarea</w:t>
      </w:r>
      <w:r>
        <w:rPr>
          <w:spacing w:val="1"/>
        </w:rPr>
        <w:t xml:space="preserve"> </w:t>
      </w:r>
      <w:r>
        <w:t>dintre placa de dezvoltare și computer am folosit un cablu USB tip A în microUSB. USB (Universal Serial Bus)</w:t>
      </w:r>
      <w:r>
        <w:rPr>
          <w:spacing w:val="1"/>
        </w:rPr>
        <w:t xml:space="preserve"> </w:t>
      </w:r>
      <w:r>
        <w:t>este</w:t>
      </w:r>
      <w:r>
        <w:rPr>
          <w:spacing w:val="-3"/>
        </w:rPr>
        <w:t xml:space="preserve"> </w:t>
      </w:r>
      <w:r>
        <w:t>o interfață</w:t>
      </w:r>
      <w:r>
        <w:rPr>
          <w:spacing w:val="-3"/>
        </w:rPr>
        <w:t xml:space="preserve"> </w:t>
      </w:r>
      <w:r>
        <w:t>de</w:t>
      </w:r>
      <w:r>
        <w:rPr>
          <w:spacing w:val="-2"/>
        </w:rPr>
        <w:t xml:space="preserve"> </w:t>
      </w:r>
      <w:r>
        <w:t>tip</w:t>
      </w:r>
      <w:r>
        <w:rPr>
          <w:spacing w:val="-4"/>
        </w:rPr>
        <w:t xml:space="preserve"> </w:t>
      </w:r>
      <w:r>
        <w:t>plug-and-play</w:t>
      </w:r>
      <w:r>
        <w:rPr>
          <w:spacing w:val="-2"/>
        </w:rPr>
        <w:t xml:space="preserve"> </w:t>
      </w:r>
      <w:r>
        <w:t>care</w:t>
      </w:r>
      <w:r>
        <w:rPr>
          <w:spacing w:val="-1"/>
        </w:rPr>
        <w:t xml:space="preserve"> </w:t>
      </w:r>
      <w:r>
        <w:t>permite</w:t>
      </w:r>
      <w:r>
        <w:rPr>
          <w:spacing w:val="1"/>
        </w:rPr>
        <w:t xml:space="preserve"> </w:t>
      </w:r>
      <w:r>
        <w:t>comunicarea între dispozitive</w:t>
      </w:r>
      <w:r>
        <w:rPr>
          <w:spacing w:val="-1"/>
        </w:rPr>
        <w:t xml:space="preserve"> </w:t>
      </w:r>
      <w:r>
        <w:t>și</w:t>
      </w:r>
      <w:r>
        <w:rPr>
          <w:spacing w:val="-2"/>
        </w:rPr>
        <w:t xml:space="preserve"> </w:t>
      </w:r>
      <w:r>
        <w:t>periferice.</w:t>
      </w:r>
    </w:p>
    <w:p w:rsidR="00A76EA8" w:rsidRDefault="00A76EA8">
      <w:pPr>
        <w:pStyle w:val="BodyText"/>
        <w:rPr>
          <w:sz w:val="20"/>
        </w:rPr>
      </w:pPr>
    </w:p>
    <w:p w:rsidR="00A76EA8" w:rsidRDefault="00000000">
      <w:pPr>
        <w:pStyle w:val="BodyText"/>
        <w:rPr>
          <w:sz w:val="16"/>
        </w:rPr>
      </w:pPr>
      <w:r>
        <w:rPr>
          <w:noProof/>
        </w:rPr>
        <w:drawing>
          <wp:anchor distT="0" distB="0" distL="0" distR="0" simplePos="0" relativeHeight="3" behindDoc="0" locked="0" layoutInCell="1" allowOverlap="1">
            <wp:simplePos x="0" y="0"/>
            <wp:positionH relativeFrom="page">
              <wp:posOffset>720090</wp:posOffset>
            </wp:positionH>
            <wp:positionV relativeFrom="paragraph">
              <wp:posOffset>158331</wp:posOffset>
            </wp:positionV>
            <wp:extent cx="2080984" cy="1328547"/>
            <wp:effectExtent l="0" t="0" r="0" b="0"/>
            <wp:wrapTopAndBottom/>
            <wp:docPr id="9" name="image5.png" descr="Cablu de date micro USB, UGREEN, QC 3.0, 2.4A, 1.5m, Negru - eM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080984" cy="1328547"/>
                    </a:xfrm>
                    <a:prstGeom prst="rect">
                      <a:avLst/>
                    </a:prstGeom>
                  </pic:spPr>
                </pic:pic>
              </a:graphicData>
            </a:graphic>
          </wp:anchor>
        </w:drawing>
      </w:r>
      <w:r>
        <w:rPr>
          <w:noProof/>
        </w:rPr>
        <w:drawing>
          <wp:anchor distT="0" distB="0" distL="0" distR="0" simplePos="0" relativeHeight="4" behindDoc="0" locked="0" layoutInCell="1" allowOverlap="1">
            <wp:simplePos x="0" y="0"/>
            <wp:positionH relativeFrom="page">
              <wp:posOffset>4874514</wp:posOffset>
            </wp:positionH>
            <wp:positionV relativeFrom="paragraph">
              <wp:posOffset>142085</wp:posOffset>
            </wp:positionV>
            <wp:extent cx="1592200" cy="1409700"/>
            <wp:effectExtent l="0" t="0" r="0" b="0"/>
            <wp:wrapTopAndBottom/>
            <wp:docPr id="11" name="image6.png" descr="65 Fire Dupont tata-tata pentru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592200" cy="1409700"/>
                    </a:xfrm>
                    <a:prstGeom prst="rect">
                      <a:avLst/>
                    </a:prstGeom>
                  </pic:spPr>
                </pic:pic>
              </a:graphicData>
            </a:graphic>
          </wp:anchor>
        </w:drawing>
      </w:r>
    </w:p>
    <w:p w:rsidR="00A76EA8" w:rsidRDefault="00000000">
      <w:pPr>
        <w:pStyle w:val="BodyText"/>
        <w:tabs>
          <w:tab w:val="left" w:pos="6315"/>
        </w:tabs>
        <w:spacing w:before="193"/>
        <w:ind w:right="2375"/>
        <w:jc w:val="right"/>
      </w:pPr>
      <w:r>
        <w:t>(Figura</w:t>
      </w:r>
      <w:r>
        <w:rPr>
          <w:spacing w:val="-2"/>
        </w:rPr>
        <w:t xml:space="preserve"> </w:t>
      </w:r>
      <w:r>
        <w:t>2.3)</w:t>
      </w:r>
      <w:r>
        <w:tab/>
        <w:t>(Figura 2.4)</w:t>
      </w:r>
    </w:p>
    <w:p w:rsidR="00A76EA8" w:rsidRDefault="00A76EA8" w:rsidP="00CA6D55">
      <w:pPr>
        <w:jc w:val="center"/>
        <w:sectPr w:rsidR="00A76EA8">
          <w:pgSz w:w="12240" w:h="15840"/>
          <w:pgMar w:top="1200" w:right="420" w:bottom="960" w:left="440" w:header="721" w:footer="767" w:gutter="0"/>
          <w:cols w:space="720"/>
        </w:sectPr>
      </w:pPr>
    </w:p>
    <w:p w:rsidR="00A76EA8" w:rsidRDefault="00A76EA8">
      <w:pPr>
        <w:pStyle w:val="BodyText"/>
        <w:rPr>
          <w:sz w:val="24"/>
        </w:rPr>
      </w:pPr>
    </w:p>
    <w:p w:rsidR="00A76EA8" w:rsidRDefault="00A76EA8">
      <w:pPr>
        <w:pStyle w:val="BodyText"/>
        <w:spacing w:before="7"/>
        <w:rPr>
          <w:sz w:val="35"/>
        </w:rPr>
      </w:pPr>
    </w:p>
    <w:p w:rsidR="00A76EA8" w:rsidRDefault="00000000">
      <w:pPr>
        <w:pStyle w:val="BodyText"/>
        <w:spacing w:line="276" w:lineRule="auto"/>
        <w:ind w:left="692" w:right="707" w:firstLine="720"/>
        <w:jc w:val="both"/>
      </w:pPr>
      <w:r>
        <w:t>O altă componentă importantă în realizarea proiectului o constituie rezistorii. Rezistorii sunt componente</w:t>
      </w:r>
      <w:r>
        <w:rPr>
          <w:spacing w:val="-52"/>
        </w:rPr>
        <w:t xml:space="preserve"> </w:t>
      </w:r>
      <w:r>
        <w:t>electrice care limitează sau regulează fluxul de curent electric printr-un circuit. Valoarea rezistenței unui rezistor</w:t>
      </w:r>
      <w:r>
        <w:rPr>
          <w:spacing w:val="1"/>
        </w:rPr>
        <w:t xml:space="preserve"> </w:t>
      </w:r>
      <w:r>
        <w:t>este definită ca raportul dintre tensiunea pe porțiunea respectivă de circuit U și curentul electric I ce parcurge</w:t>
      </w:r>
      <w:r>
        <w:rPr>
          <w:spacing w:val="1"/>
        </w:rPr>
        <w:t xml:space="preserve"> </w:t>
      </w:r>
      <w:r>
        <w:t>acea</w:t>
      </w:r>
      <w:r>
        <w:rPr>
          <w:spacing w:val="24"/>
        </w:rPr>
        <w:t xml:space="preserve"> </w:t>
      </w:r>
      <w:r>
        <w:t>porțiune</w:t>
      </w:r>
      <w:r>
        <w:rPr>
          <w:spacing w:val="25"/>
        </w:rPr>
        <w:t xml:space="preserve"> </w:t>
      </w:r>
      <w:r>
        <w:t>de</w:t>
      </w:r>
      <w:r>
        <w:rPr>
          <w:spacing w:val="25"/>
        </w:rPr>
        <w:t xml:space="preserve"> </w:t>
      </w:r>
      <w:r>
        <w:t>circuit.</w:t>
      </w:r>
      <w:r>
        <w:rPr>
          <w:spacing w:val="25"/>
        </w:rPr>
        <w:t xml:space="preserve"> </w:t>
      </w:r>
      <w:r>
        <w:rPr>
          <w:color w:val="464646"/>
        </w:rPr>
        <w:t>În</w:t>
      </w:r>
      <w:r>
        <w:rPr>
          <w:color w:val="464646"/>
          <w:spacing w:val="25"/>
        </w:rPr>
        <w:t xml:space="preserve"> </w:t>
      </w:r>
      <w:r>
        <w:rPr>
          <w:color w:val="464646"/>
        </w:rPr>
        <w:t>final,</w:t>
      </w:r>
      <w:r>
        <w:rPr>
          <w:color w:val="464646"/>
          <w:spacing w:val="25"/>
        </w:rPr>
        <w:t xml:space="preserve"> </w:t>
      </w:r>
      <w:r>
        <w:rPr>
          <w:color w:val="464646"/>
        </w:rPr>
        <w:t>valoarea</w:t>
      </w:r>
      <w:r>
        <w:rPr>
          <w:color w:val="464646"/>
          <w:spacing w:val="25"/>
        </w:rPr>
        <w:t xml:space="preserve"> </w:t>
      </w:r>
      <w:r>
        <w:rPr>
          <w:color w:val="464646"/>
        </w:rPr>
        <w:t>rezistenței</w:t>
      </w:r>
      <w:r>
        <w:rPr>
          <w:color w:val="464646"/>
          <w:spacing w:val="26"/>
        </w:rPr>
        <w:t xml:space="preserve"> </w:t>
      </w:r>
      <w:r>
        <w:rPr>
          <w:color w:val="464646"/>
        </w:rPr>
        <w:t>poate</w:t>
      </w:r>
      <w:r>
        <w:rPr>
          <w:color w:val="464646"/>
          <w:spacing w:val="24"/>
        </w:rPr>
        <w:t xml:space="preserve"> </w:t>
      </w:r>
      <w:r>
        <w:rPr>
          <w:color w:val="464646"/>
        </w:rPr>
        <w:t>devia</w:t>
      </w:r>
      <w:r>
        <w:rPr>
          <w:color w:val="464646"/>
          <w:spacing w:val="25"/>
        </w:rPr>
        <w:t xml:space="preserve"> </w:t>
      </w:r>
      <w:r>
        <w:rPr>
          <w:color w:val="464646"/>
        </w:rPr>
        <w:t>de</w:t>
      </w:r>
      <w:r>
        <w:rPr>
          <w:color w:val="464646"/>
          <w:spacing w:val="25"/>
        </w:rPr>
        <w:t xml:space="preserve"> </w:t>
      </w:r>
      <w:r>
        <w:rPr>
          <w:color w:val="464646"/>
        </w:rPr>
        <w:t>la</w:t>
      </w:r>
      <w:r>
        <w:rPr>
          <w:color w:val="464646"/>
          <w:spacing w:val="25"/>
        </w:rPr>
        <w:t xml:space="preserve"> </w:t>
      </w:r>
      <w:r>
        <w:rPr>
          <w:color w:val="464646"/>
        </w:rPr>
        <w:t>cea</w:t>
      </w:r>
      <w:r>
        <w:rPr>
          <w:color w:val="464646"/>
          <w:spacing w:val="25"/>
        </w:rPr>
        <w:t xml:space="preserve"> </w:t>
      </w:r>
      <w:r>
        <w:rPr>
          <w:color w:val="464646"/>
        </w:rPr>
        <w:t>specificată</w:t>
      </w:r>
      <w:r>
        <w:rPr>
          <w:color w:val="464646"/>
          <w:spacing w:val="25"/>
        </w:rPr>
        <w:t xml:space="preserve"> </w:t>
      </w:r>
      <w:r>
        <w:rPr>
          <w:color w:val="464646"/>
        </w:rPr>
        <w:t>din</w:t>
      </w:r>
      <w:r>
        <w:rPr>
          <w:color w:val="464646"/>
          <w:spacing w:val="25"/>
        </w:rPr>
        <w:t xml:space="preserve"> </w:t>
      </w:r>
      <w:r>
        <w:rPr>
          <w:color w:val="464646"/>
        </w:rPr>
        <w:t>mai</w:t>
      </w:r>
      <w:r>
        <w:rPr>
          <w:color w:val="464646"/>
          <w:spacing w:val="26"/>
        </w:rPr>
        <w:t xml:space="preserve"> </w:t>
      </w:r>
      <w:r>
        <w:rPr>
          <w:color w:val="464646"/>
        </w:rPr>
        <w:t>multe</w:t>
      </w:r>
      <w:r>
        <w:rPr>
          <w:color w:val="464646"/>
          <w:spacing w:val="27"/>
        </w:rPr>
        <w:t xml:space="preserve"> </w:t>
      </w:r>
      <w:r>
        <w:rPr>
          <w:color w:val="464646"/>
        </w:rPr>
        <w:t>motive.</w:t>
      </w:r>
      <w:r>
        <w:rPr>
          <w:color w:val="464646"/>
          <w:spacing w:val="-52"/>
        </w:rPr>
        <w:t xml:space="preserve"> </w:t>
      </w:r>
      <w:r>
        <w:rPr>
          <w:color w:val="464646"/>
        </w:rPr>
        <w:t>Unul din ele este coeficientul de temperatură al rezistenței, specificat deseori pentru aplicațiile ce necesită</w:t>
      </w:r>
      <w:r>
        <w:rPr>
          <w:color w:val="464646"/>
          <w:spacing w:val="1"/>
        </w:rPr>
        <w:t xml:space="preserve"> </w:t>
      </w:r>
      <w:r>
        <w:rPr>
          <w:color w:val="464646"/>
        </w:rPr>
        <w:t>acuratețe. Stabilitatea este definită ca variația pe termen lung a rezistenței. După mult timp de funcționare, este</w:t>
      </w:r>
      <w:r>
        <w:rPr>
          <w:color w:val="464646"/>
          <w:spacing w:val="1"/>
        </w:rPr>
        <w:t xml:space="preserve"> </w:t>
      </w:r>
      <w:r>
        <w:rPr>
          <w:color w:val="464646"/>
        </w:rPr>
        <w:t>posibil ca valoarea rezistenței să nu se mai întoarcă la cea de la început</w:t>
      </w:r>
      <w:r w:rsidR="00CA6D55">
        <w:rPr>
          <w:color w:val="464646"/>
        </w:rPr>
        <w:t>.</w:t>
      </w: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000000">
      <w:pPr>
        <w:pStyle w:val="BodyText"/>
        <w:spacing w:before="1"/>
        <w:rPr>
          <w:sz w:val="23"/>
        </w:rPr>
      </w:pPr>
      <w:r>
        <w:rPr>
          <w:noProof/>
        </w:rPr>
        <w:drawing>
          <wp:anchor distT="0" distB="0" distL="0" distR="0" simplePos="0" relativeHeight="7" behindDoc="0" locked="0" layoutInCell="1" allowOverlap="1">
            <wp:simplePos x="0" y="0"/>
            <wp:positionH relativeFrom="page">
              <wp:posOffset>2665476</wp:posOffset>
            </wp:positionH>
            <wp:positionV relativeFrom="paragraph">
              <wp:posOffset>193860</wp:posOffset>
            </wp:positionV>
            <wp:extent cx="1789556" cy="276606"/>
            <wp:effectExtent l="0" t="0" r="0" b="0"/>
            <wp:wrapTopAndBottom/>
            <wp:docPr id="15" name="image8.jpeg" descr="Rezistor 10k Ohm, set 10 bucati - eM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1789556" cy="276606"/>
                    </a:xfrm>
                    <a:prstGeom prst="rect">
                      <a:avLst/>
                    </a:prstGeom>
                  </pic:spPr>
                </pic:pic>
              </a:graphicData>
            </a:graphic>
          </wp:anchor>
        </w:drawing>
      </w:r>
    </w:p>
    <w:p w:rsidR="00A76EA8" w:rsidRDefault="00A76EA8">
      <w:pPr>
        <w:pStyle w:val="BodyText"/>
        <w:rPr>
          <w:sz w:val="24"/>
        </w:rPr>
      </w:pPr>
    </w:p>
    <w:p w:rsidR="00A76EA8" w:rsidRDefault="00A76EA8">
      <w:pPr>
        <w:pStyle w:val="BodyText"/>
        <w:rPr>
          <w:sz w:val="24"/>
        </w:rPr>
      </w:pPr>
    </w:p>
    <w:p w:rsidR="00A76EA8" w:rsidRDefault="00A76EA8">
      <w:pPr>
        <w:pStyle w:val="BodyText"/>
        <w:spacing w:before="8"/>
        <w:rPr>
          <w:sz w:val="27"/>
        </w:rPr>
      </w:pPr>
    </w:p>
    <w:p w:rsidR="00A76EA8" w:rsidRDefault="00000000" w:rsidP="00CA6D55">
      <w:pPr>
        <w:pStyle w:val="BodyText"/>
        <w:ind w:left="6550"/>
      </w:pPr>
      <w:r>
        <w:t>(Figura 2.6</w:t>
      </w:r>
      <w:r w:rsidR="00CA6D55">
        <w:t>)</w:t>
      </w:r>
    </w:p>
    <w:p w:rsidR="00C55336" w:rsidRDefault="00C55336" w:rsidP="00CA6D55">
      <w:pPr>
        <w:pStyle w:val="BodyText"/>
        <w:ind w:left="6550"/>
      </w:pPr>
    </w:p>
    <w:p w:rsidR="00727F6D" w:rsidRDefault="00727F6D" w:rsidP="00727F6D">
      <w:pPr>
        <w:pStyle w:val="BodyText"/>
        <w:ind w:left="720" w:firstLine="720"/>
      </w:pPr>
      <w:r w:rsidRPr="00727F6D">
        <w:t>În formarea semaforul am folosit 3 led-uri de culoare ( Roșu, Galben, Verde) care se aprind în mod secvențial la detectarea unei persoane pe trecere. LED (Light-Emitting Diode) reprezintă o componentă electronică ce emite lumină atunci când este traversată de curent electric. Un LED este un diod semiconductor care convertește energie electrică în energie luminoasă. Diferența în culorile emise de LED-uri este determinată de materialul semiconductor utilizat în fabricarea lor. Materialul semiconductor determină lungimea de undă a luminii emise, iar lungimea de undă determină culoarea percepută de o</w:t>
      </w:r>
      <w:r>
        <w:t xml:space="preserve"> </w:t>
      </w:r>
      <w:r w:rsidRPr="00727F6D">
        <w:t>chiul uman.</w:t>
      </w:r>
    </w:p>
    <w:p w:rsidR="00727F6D" w:rsidRDefault="00727F6D" w:rsidP="00727F6D">
      <w:pPr>
        <w:pStyle w:val="BodyText"/>
      </w:pPr>
    </w:p>
    <w:p w:rsidR="000F2E46" w:rsidRDefault="000F2E46" w:rsidP="00727F6D">
      <w:pPr>
        <w:pStyle w:val="BodyText"/>
        <w:jc w:val="center"/>
      </w:pPr>
      <w:r>
        <w:rPr>
          <w:noProof/>
        </w:rPr>
        <w:drawing>
          <wp:inline distT="0" distB="0" distL="0" distR="0">
            <wp:extent cx="2095500" cy="2095500"/>
            <wp:effectExtent l="0" t="0" r="0" b="0"/>
            <wp:docPr id="142399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t>(Figura 2.7)</w:t>
      </w:r>
    </w:p>
    <w:p w:rsidR="00360A7A" w:rsidRDefault="00360A7A" w:rsidP="00727F6D">
      <w:pPr>
        <w:pStyle w:val="BodyText"/>
        <w:ind w:left="6550"/>
      </w:pPr>
    </w:p>
    <w:p w:rsidR="00727F6D" w:rsidRDefault="00727F6D" w:rsidP="00727F6D">
      <w:pPr>
        <w:pStyle w:val="BodyText"/>
        <w:ind w:left="720" w:firstLine="720"/>
      </w:pPr>
      <w:r w:rsidRPr="00727F6D">
        <w:t>O componentă necesară pentru realizarea proiectului sunt Led-urile cu Infraroșu. LED-urile cu infraroșu sunt dispozitive semiconductoare care emit lumină în spectrul infraroșu, care nu este vizibil pentru ochiul uman. Aceste LED-uri sunt proiectate să funcționeze la lungimi de undă specifice din spectrul infraroșu și sunt folosite într-o varietate de aplicații.</w:t>
      </w:r>
      <w:r w:rsidRPr="00727F6D">
        <w:t xml:space="preserve"> </w:t>
      </w:r>
      <w:r w:rsidRPr="00727F6D">
        <w:t>Pentru a efectua proiectul  o să le punem perechi cu următoarea componentă.</w:t>
      </w:r>
    </w:p>
    <w:p w:rsidR="00E739C2" w:rsidRDefault="00E739C2" w:rsidP="00727F6D">
      <w:pPr>
        <w:pStyle w:val="BodyText"/>
        <w:ind w:left="720" w:hanging="720"/>
        <w:jc w:val="center"/>
        <w:rPr>
          <w:sz w:val="24"/>
        </w:rPr>
      </w:pPr>
      <w:r>
        <w:rPr>
          <w:noProof/>
        </w:rPr>
        <w:lastRenderedPageBreak/>
        <w:drawing>
          <wp:inline distT="0" distB="0" distL="0" distR="0">
            <wp:extent cx="2130425" cy="2130425"/>
            <wp:effectExtent l="0" t="0" r="3175" b="3175"/>
            <wp:docPr id="2026867289" name="Picture 1" descr="LED Infrarosu de 3 mm cu Lungime de Unda 940 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Infrarosu de 3 mm cu Lungime de Unda 940 n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0425" cy="2130425"/>
                    </a:xfrm>
                    <a:prstGeom prst="rect">
                      <a:avLst/>
                    </a:prstGeom>
                    <a:noFill/>
                    <a:ln>
                      <a:noFill/>
                    </a:ln>
                  </pic:spPr>
                </pic:pic>
              </a:graphicData>
            </a:graphic>
          </wp:inline>
        </w:drawing>
      </w:r>
      <w:r>
        <w:rPr>
          <w:sz w:val="24"/>
        </w:rPr>
        <w:t xml:space="preserve"> (Figura 2.</w:t>
      </w:r>
      <w:r w:rsidR="00360A7A">
        <w:rPr>
          <w:sz w:val="24"/>
        </w:rPr>
        <w:t>8</w:t>
      </w:r>
      <w:r>
        <w:rPr>
          <w:sz w:val="24"/>
        </w:rPr>
        <w:t>)</w:t>
      </w:r>
    </w:p>
    <w:p w:rsidR="00E739C2" w:rsidRDefault="00E739C2" w:rsidP="00E739C2">
      <w:pPr>
        <w:pStyle w:val="BodyText"/>
        <w:ind w:left="720" w:hanging="720"/>
        <w:jc w:val="center"/>
        <w:rPr>
          <w:sz w:val="24"/>
        </w:rPr>
      </w:pPr>
    </w:p>
    <w:p w:rsidR="00727F6D" w:rsidRDefault="00727F6D" w:rsidP="00727F6D">
      <w:pPr>
        <w:pStyle w:val="BodyText"/>
        <w:ind w:left="720" w:hanging="720"/>
        <w:rPr>
          <w:sz w:val="24"/>
        </w:rPr>
      </w:pPr>
      <w:r w:rsidRPr="00727F6D">
        <w:rPr>
          <w:sz w:val="24"/>
        </w:rPr>
        <w:t>Componentele esențiale pentru  proiect sunt led-urile infraroșu- receptor care în relație cu led-urile cu infraroșu formează un senzor de mișcare. Acestea sunt componente senzoriale care detectează și măsoară radiația infraroșie emisă de LED-urile cu infraroșu sau reflectată de la obiecte. Receptorii infraroșu sunt echipați cu un element fotosensibil, cum ar fi un fotodiod sau un fototranzistor, care poate converti radiația infraroșie într-un semnal electric. Acest semnal electric poate fi ulterior procesat pentru a detecta prezența sau absența unui obiect în raza de acțiune a receptorului. Semnalul electric generat de receptorul infraroșu atunci când se detectează mișcare poate fi capturat și prelucrat de Arduino pentru a declanșa o acțiune specifică, cum ar fi aprinderea unei lumini sau în cazul de față, secvență de leduri a semaforului.</w:t>
      </w:r>
    </w:p>
    <w:p w:rsidR="00727F6D" w:rsidRDefault="00727F6D" w:rsidP="00727F6D">
      <w:pPr>
        <w:pStyle w:val="BodyText"/>
        <w:ind w:left="720" w:hanging="720"/>
        <w:jc w:val="center"/>
        <w:rPr>
          <w:sz w:val="24"/>
        </w:rPr>
      </w:pPr>
    </w:p>
    <w:p w:rsidR="00360A7A" w:rsidRDefault="00360A7A" w:rsidP="00727F6D">
      <w:pPr>
        <w:pStyle w:val="BodyText"/>
        <w:ind w:left="720" w:hanging="720"/>
        <w:jc w:val="center"/>
        <w:rPr>
          <w:sz w:val="24"/>
        </w:rPr>
      </w:pPr>
      <w:r>
        <w:rPr>
          <w:noProof/>
        </w:rPr>
        <w:drawing>
          <wp:inline distT="0" distB="0" distL="0" distR="0">
            <wp:extent cx="2495550" cy="2495550"/>
            <wp:effectExtent l="0" t="0" r="0" b="0"/>
            <wp:docPr id="164196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Pr>
          <w:sz w:val="24"/>
        </w:rPr>
        <w:t xml:space="preserve"> (Figura 2.9)</w:t>
      </w:r>
    </w:p>
    <w:p w:rsidR="00A76EA8" w:rsidRDefault="00A76EA8">
      <w:pPr>
        <w:pStyle w:val="BodyText"/>
        <w:spacing w:before="3"/>
        <w:rPr>
          <w:sz w:val="34"/>
        </w:rPr>
      </w:pPr>
    </w:p>
    <w:p w:rsidR="00A76EA8" w:rsidRPr="00360A7A" w:rsidRDefault="00000000" w:rsidP="00360A7A">
      <w:pPr>
        <w:pStyle w:val="Heading1"/>
        <w:numPr>
          <w:ilvl w:val="1"/>
          <w:numId w:val="2"/>
        </w:numPr>
        <w:tabs>
          <w:tab w:val="left" w:pos="1774"/>
        </w:tabs>
        <w:ind w:hanging="721"/>
        <w:rPr>
          <w:color w:val="2D2D2D"/>
          <w:u w:val="none"/>
        </w:rPr>
      </w:pPr>
      <w:bookmarkStart w:id="4" w:name="_TOC_250004"/>
      <w:r>
        <w:rPr>
          <w:color w:val="2D2D2D"/>
          <w:u w:val="thick" w:color="2D2D2D"/>
        </w:rPr>
        <w:t>Resurse</w:t>
      </w:r>
      <w:r>
        <w:rPr>
          <w:color w:val="2D2D2D"/>
          <w:spacing w:val="-1"/>
          <w:u w:val="thick" w:color="2D2D2D"/>
        </w:rPr>
        <w:t xml:space="preserve"> </w:t>
      </w:r>
      <w:bookmarkEnd w:id="4"/>
      <w:r>
        <w:rPr>
          <w:color w:val="2D2D2D"/>
          <w:u w:val="thick" w:color="2D2D2D"/>
        </w:rPr>
        <w:t>software:</w:t>
      </w:r>
    </w:p>
    <w:p w:rsidR="00A76EA8" w:rsidRDefault="00A76EA8">
      <w:pPr>
        <w:pStyle w:val="BodyText"/>
        <w:spacing w:before="11"/>
        <w:rPr>
          <w:b/>
          <w:sz w:val="20"/>
        </w:rPr>
      </w:pPr>
    </w:p>
    <w:p w:rsidR="00A76EA8" w:rsidRDefault="00000000">
      <w:pPr>
        <w:pStyle w:val="BodyText"/>
        <w:spacing w:line="276" w:lineRule="auto"/>
        <w:ind w:left="1053" w:right="711" w:firstLine="360"/>
        <w:jc w:val="both"/>
      </w:pPr>
      <w:r>
        <w:rPr>
          <w:color w:val="2D2D2D"/>
        </w:rPr>
        <w:t>Componenta software este cea care asigură funcționalitatea fiecărei componente hardware - este un</w:t>
      </w:r>
      <w:r>
        <w:rPr>
          <w:color w:val="2D2D2D"/>
          <w:spacing w:val="1"/>
        </w:rPr>
        <w:t xml:space="preserve"> </w:t>
      </w:r>
      <w:r>
        <w:rPr>
          <w:color w:val="2D2D2D"/>
        </w:rPr>
        <w:t>ansamblu de programe, rutine. Placa de dezvoltare ESP32 se conectează la computer prin intermediul unui</w:t>
      </w:r>
      <w:r>
        <w:rPr>
          <w:color w:val="2D2D2D"/>
          <w:spacing w:val="1"/>
        </w:rPr>
        <w:t xml:space="preserve"> </w:t>
      </w:r>
      <w:r>
        <w:rPr>
          <w:color w:val="2D2D2D"/>
        </w:rPr>
        <w:t>cablu USB tip A, urmând a face legătura dintre aceasta și mediul de programare Arduino IDE. Arduino</w:t>
      </w:r>
      <w:r>
        <w:rPr>
          <w:color w:val="2D2D2D"/>
          <w:spacing w:val="1"/>
        </w:rPr>
        <w:t xml:space="preserve"> </w:t>
      </w:r>
      <w:r>
        <w:rPr>
          <w:color w:val="2D2D2D"/>
        </w:rPr>
        <w:t>Software (IDE) este un mediu de programare open-source care facilitează scrierea de cod și încărcarea</w:t>
      </w:r>
      <w:r>
        <w:rPr>
          <w:color w:val="2D2D2D"/>
          <w:spacing w:val="1"/>
        </w:rPr>
        <w:t xml:space="preserve"> </w:t>
      </w:r>
      <w:r>
        <w:rPr>
          <w:color w:val="2D2D2D"/>
        </w:rPr>
        <w:t>acestuia</w:t>
      </w:r>
      <w:r>
        <w:rPr>
          <w:color w:val="2D2D2D"/>
          <w:spacing w:val="-1"/>
        </w:rPr>
        <w:t xml:space="preserve"> </w:t>
      </w:r>
      <w:r>
        <w:rPr>
          <w:color w:val="2D2D2D"/>
        </w:rPr>
        <w:t>pe</w:t>
      </w:r>
      <w:r>
        <w:rPr>
          <w:color w:val="2D2D2D"/>
          <w:spacing w:val="1"/>
        </w:rPr>
        <w:t xml:space="preserve"> </w:t>
      </w:r>
      <w:r>
        <w:rPr>
          <w:color w:val="2D2D2D"/>
        </w:rPr>
        <w:t>microcontroler.</w:t>
      </w:r>
    </w:p>
    <w:p w:rsidR="00A76EA8" w:rsidRDefault="00000000">
      <w:pPr>
        <w:pStyle w:val="BodyText"/>
        <w:spacing w:before="202" w:line="276" w:lineRule="auto"/>
        <w:ind w:left="1053" w:right="709" w:firstLine="360"/>
        <w:jc w:val="both"/>
      </w:pPr>
      <w:r>
        <w:rPr>
          <w:color w:val="2D2D2D"/>
        </w:rPr>
        <w:t>Arduino</w:t>
      </w:r>
      <w:r>
        <w:rPr>
          <w:color w:val="2D2D2D"/>
          <w:spacing w:val="1"/>
        </w:rPr>
        <w:t xml:space="preserve"> </w:t>
      </w:r>
      <w:r>
        <w:rPr>
          <w:color w:val="2D2D2D"/>
        </w:rPr>
        <w:t>IDE</w:t>
      </w:r>
      <w:r>
        <w:rPr>
          <w:color w:val="2D2D2D"/>
          <w:spacing w:val="1"/>
        </w:rPr>
        <w:t xml:space="preserve"> </w:t>
      </w:r>
      <w:r>
        <w:rPr>
          <w:color w:val="2D2D2D"/>
        </w:rPr>
        <w:t>are</w:t>
      </w:r>
      <w:r>
        <w:rPr>
          <w:color w:val="2D2D2D"/>
          <w:spacing w:val="1"/>
        </w:rPr>
        <w:t xml:space="preserve"> </w:t>
      </w:r>
      <w:r>
        <w:rPr>
          <w:color w:val="2D2D2D"/>
        </w:rPr>
        <w:t>preinstalată</w:t>
      </w:r>
      <w:r>
        <w:rPr>
          <w:color w:val="2D2D2D"/>
          <w:spacing w:val="1"/>
        </w:rPr>
        <w:t xml:space="preserve"> </w:t>
      </w:r>
      <w:r>
        <w:rPr>
          <w:color w:val="2D2D2D"/>
        </w:rPr>
        <w:t>atât</w:t>
      </w:r>
      <w:r>
        <w:rPr>
          <w:color w:val="2D2D2D"/>
          <w:spacing w:val="1"/>
        </w:rPr>
        <w:t xml:space="preserve"> </w:t>
      </w:r>
      <w:r>
        <w:rPr>
          <w:color w:val="2D2D2D"/>
        </w:rPr>
        <w:t>librăria</w:t>
      </w:r>
      <w:r>
        <w:rPr>
          <w:color w:val="2D2D2D"/>
          <w:spacing w:val="1"/>
        </w:rPr>
        <w:t xml:space="preserve"> </w:t>
      </w:r>
      <w:r>
        <w:rPr>
          <w:color w:val="2D2D2D"/>
        </w:rPr>
        <w:t>Arduino.h,</w:t>
      </w:r>
      <w:r>
        <w:rPr>
          <w:color w:val="2D2D2D"/>
          <w:spacing w:val="1"/>
        </w:rPr>
        <w:t xml:space="preserve"> </w:t>
      </w:r>
      <w:r>
        <w:rPr>
          <w:color w:val="2D2D2D"/>
        </w:rPr>
        <w:t>cât</w:t>
      </w:r>
      <w:r>
        <w:rPr>
          <w:color w:val="2D2D2D"/>
          <w:spacing w:val="1"/>
        </w:rPr>
        <w:t xml:space="preserve"> </w:t>
      </w:r>
      <w:r>
        <w:rPr>
          <w:color w:val="2D2D2D"/>
        </w:rPr>
        <w:t>și</w:t>
      </w:r>
      <w:r>
        <w:rPr>
          <w:color w:val="2D2D2D"/>
          <w:spacing w:val="1"/>
        </w:rPr>
        <w:t xml:space="preserve"> </w:t>
      </w:r>
      <w:r>
        <w:rPr>
          <w:color w:val="2D2D2D"/>
        </w:rPr>
        <w:t>librăria</w:t>
      </w:r>
      <w:r>
        <w:rPr>
          <w:color w:val="2D2D2D"/>
          <w:spacing w:val="1"/>
        </w:rPr>
        <w:t xml:space="preserve"> </w:t>
      </w:r>
      <w:r>
        <w:rPr>
          <w:color w:val="2D2D2D"/>
        </w:rPr>
        <w:t>“ESP32</w:t>
      </w:r>
      <w:r>
        <w:rPr>
          <w:color w:val="2D2D2D"/>
          <w:spacing w:val="1"/>
        </w:rPr>
        <w:t xml:space="preserve"> </w:t>
      </w:r>
      <w:r>
        <w:rPr>
          <w:color w:val="2D2D2D"/>
        </w:rPr>
        <w:t>analogWrite”.</w:t>
      </w:r>
      <w:r>
        <w:rPr>
          <w:color w:val="2D2D2D"/>
          <w:spacing w:val="1"/>
        </w:rPr>
        <w:t xml:space="preserve"> </w:t>
      </w:r>
      <w:r>
        <w:rPr>
          <w:color w:val="2D2D2D"/>
        </w:rPr>
        <w:t>La</w:t>
      </w:r>
      <w:r>
        <w:rPr>
          <w:color w:val="2D2D2D"/>
          <w:spacing w:val="1"/>
        </w:rPr>
        <w:t xml:space="preserve"> </w:t>
      </w:r>
      <w:r>
        <w:rPr>
          <w:color w:val="2D2D2D"/>
        </w:rPr>
        <w:t>configurarea mediului de programare, pentru a avea support pentru modulele ESP32 am accesat link-ul</w:t>
      </w:r>
      <w:r>
        <w:rPr>
          <w:color w:val="2D2D2D"/>
          <w:spacing w:val="1"/>
        </w:rPr>
        <w:t xml:space="preserve"> </w:t>
      </w:r>
      <w:hyperlink r:id="rId19">
        <w:r>
          <w:rPr>
            <w:color w:val="0000FF"/>
            <w:u w:val="single" w:color="0000FF"/>
          </w:rPr>
          <w:t>https://dl.espressif.com/dl/package_esp32_index.json</w:t>
        </w:r>
      </w:hyperlink>
      <w:r>
        <w:rPr>
          <w:color w:val="0000FF"/>
          <w:spacing w:val="1"/>
        </w:rPr>
        <w:t xml:space="preserve"> </w:t>
      </w:r>
      <w:r>
        <w:t>și</w:t>
      </w:r>
      <w:r>
        <w:rPr>
          <w:spacing w:val="1"/>
        </w:rPr>
        <w:t xml:space="preserve"> </w:t>
      </w:r>
      <w:r>
        <w:t>am</w:t>
      </w:r>
      <w:r>
        <w:rPr>
          <w:spacing w:val="1"/>
        </w:rPr>
        <w:t xml:space="preserve"> </w:t>
      </w:r>
      <w:r>
        <w:t>urmat</w:t>
      </w:r>
      <w:r>
        <w:rPr>
          <w:spacing w:val="1"/>
        </w:rPr>
        <w:t xml:space="preserve"> </w:t>
      </w:r>
      <w:r>
        <w:t>pașii</w:t>
      </w:r>
      <w:r>
        <w:rPr>
          <w:spacing w:val="1"/>
        </w:rPr>
        <w:t xml:space="preserve"> </w:t>
      </w:r>
      <w:r>
        <w:t>specificați</w:t>
      </w:r>
      <w:r>
        <w:rPr>
          <w:spacing w:val="1"/>
        </w:rPr>
        <w:t xml:space="preserve"> </w:t>
      </w:r>
      <w:r>
        <w:t>în</w:t>
      </w:r>
      <w:r>
        <w:rPr>
          <w:spacing w:val="1"/>
        </w:rPr>
        <w:t xml:space="preserve"> </w:t>
      </w:r>
      <w:r>
        <w:t>platformele</w:t>
      </w:r>
      <w:r>
        <w:rPr>
          <w:spacing w:val="55"/>
        </w:rPr>
        <w:t xml:space="preserve"> </w:t>
      </w:r>
      <w:r>
        <w:t>de</w:t>
      </w:r>
      <w:r>
        <w:rPr>
          <w:spacing w:val="1"/>
        </w:rPr>
        <w:t xml:space="preserve"> </w:t>
      </w:r>
      <w:r>
        <w:t>laborator</w:t>
      </w:r>
      <w:r>
        <w:rPr>
          <w:spacing w:val="-1"/>
        </w:rPr>
        <w:t xml:space="preserve"> </w:t>
      </w:r>
      <w:r>
        <w:t>puse</w:t>
      </w:r>
      <w:r>
        <w:rPr>
          <w:spacing w:val="-2"/>
        </w:rPr>
        <w:t xml:space="preserve"> </w:t>
      </w:r>
      <w:r>
        <w:t>la dispoziție</w:t>
      </w:r>
      <w:r>
        <w:rPr>
          <w:spacing w:val="-2"/>
        </w:rPr>
        <w:t xml:space="preserve"> </w:t>
      </w:r>
      <w:r>
        <w:t>de către</w:t>
      </w:r>
      <w:r>
        <w:rPr>
          <w:spacing w:val="-2"/>
        </w:rPr>
        <w:t xml:space="preserve"> </w:t>
      </w:r>
      <w:r>
        <w:t>coordonatorii</w:t>
      </w:r>
      <w:r>
        <w:rPr>
          <w:spacing w:val="2"/>
        </w:rPr>
        <w:t xml:space="preserve"> </w:t>
      </w:r>
      <w:r>
        <w:t>de</w:t>
      </w:r>
      <w:r>
        <w:rPr>
          <w:spacing w:val="-2"/>
        </w:rPr>
        <w:t xml:space="preserve"> </w:t>
      </w:r>
      <w:r>
        <w:t>proiect.</w:t>
      </w:r>
    </w:p>
    <w:p w:rsidR="00A76EA8" w:rsidRDefault="00000000">
      <w:pPr>
        <w:pStyle w:val="BodyText"/>
        <w:spacing w:before="199" w:line="278" w:lineRule="auto"/>
        <w:ind w:left="1053" w:right="718" w:firstLine="360"/>
        <w:jc w:val="both"/>
      </w:pPr>
      <w:r>
        <w:t>În cadrul mediului de programare poate fi accesată interfața Serială, pe care se pot afișa mesaje sau date</w:t>
      </w:r>
      <w:r>
        <w:rPr>
          <w:spacing w:val="1"/>
        </w:rPr>
        <w:t xml:space="preserve"> </w:t>
      </w:r>
      <w:r>
        <w:t>de input/output.</w:t>
      </w:r>
    </w:p>
    <w:p w:rsidR="00A76EA8" w:rsidRDefault="00A76EA8">
      <w:pPr>
        <w:pStyle w:val="BodyText"/>
        <w:spacing w:before="9"/>
        <w:rPr>
          <w:sz w:val="15"/>
        </w:rPr>
      </w:pPr>
    </w:p>
    <w:p w:rsidR="00A76EA8" w:rsidRDefault="00000000">
      <w:pPr>
        <w:pStyle w:val="Heading1"/>
        <w:numPr>
          <w:ilvl w:val="1"/>
          <w:numId w:val="2"/>
        </w:numPr>
        <w:tabs>
          <w:tab w:val="left" w:pos="1773"/>
          <w:tab w:val="left" w:pos="1774"/>
        </w:tabs>
        <w:spacing w:before="85"/>
        <w:ind w:hanging="721"/>
        <w:rPr>
          <w:color w:val="2D2D2D"/>
          <w:u w:val="none"/>
        </w:rPr>
      </w:pPr>
      <w:bookmarkStart w:id="5" w:name="_TOC_250003"/>
      <w:r>
        <w:rPr>
          <w:color w:val="2D2D2D"/>
          <w:u w:val="thick" w:color="2D2D2D"/>
        </w:rPr>
        <w:t>Implementare</w:t>
      </w:r>
      <w:r>
        <w:rPr>
          <w:color w:val="2D2D2D"/>
          <w:spacing w:val="-1"/>
          <w:u w:val="thick" w:color="2D2D2D"/>
        </w:rPr>
        <w:t xml:space="preserve"> </w:t>
      </w:r>
      <w:bookmarkEnd w:id="5"/>
      <w:r>
        <w:rPr>
          <w:color w:val="2D2D2D"/>
          <w:u w:val="thick" w:color="2D2D2D"/>
        </w:rPr>
        <w:t>hardware:</w:t>
      </w:r>
    </w:p>
    <w:p w:rsidR="00A76EA8" w:rsidRDefault="00A76EA8">
      <w:pPr>
        <w:pStyle w:val="BodyText"/>
        <w:rPr>
          <w:b/>
          <w:sz w:val="20"/>
        </w:rPr>
      </w:pPr>
    </w:p>
    <w:p w:rsidR="00A76EA8" w:rsidRDefault="00A76EA8">
      <w:pPr>
        <w:pStyle w:val="BodyText"/>
        <w:spacing w:before="5"/>
        <w:rPr>
          <w:b/>
        </w:rPr>
      </w:pPr>
    </w:p>
    <w:p w:rsidR="00A76EA8" w:rsidRDefault="00000000">
      <w:pPr>
        <w:pStyle w:val="Heading3"/>
        <w:numPr>
          <w:ilvl w:val="2"/>
          <w:numId w:val="2"/>
        </w:numPr>
        <w:tabs>
          <w:tab w:val="left" w:pos="1774"/>
        </w:tabs>
        <w:ind w:hanging="361"/>
        <w:rPr>
          <w:color w:val="2D2D2D"/>
          <w:u w:val="none"/>
        </w:rPr>
      </w:pPr>
      <w:r>
        <w:rPr>
          <w:color w:val="2D2D2D"/>
          <w:u w:color="2D2D2D"/>
        </w:rPr>
        <w:t>Breadboard-ul:</w:t>
      </w:r>
    </w:p>
    <w:p w:rsidR="00A76EA8" w:rsidRDefault="00A76EA8">
      <w:pPr>
        <w:pStyle w:val="BodyText"/>
        <w:rPr>
          <w:sz w:val="20"/>
        </w:rPr>
      </w:pPr>
    </w:p>
    <w:p w:rsidR="00A76EA8" w:rsidRDefault="00A76EA8">
      <w:pPr>
        <w:pStyle w:val="BodyText"/>
        <w:spacing w:before="3"/>
        <w:rPr>
          <w:sz w:val="16"/>
        </w:rPr>
      </w:pPr>
    </w:p>
    <w:p w:rsidR="00A76EA8" w:rsidRDefault="00000000">
      <w:pPr>
        <w:pStyle w:val="BodyText"/>
        <w:spacing w:before="92" w:line="276" w:lineRule="auto"/>
        <w:ind w:left="692" w:right="710" w:firstLine="720"/>
        <w:jc w:val="both"/>
      </w:pPr>
      <w:r>
        <w:rPr>
          <w:color w:val="2D2D2D"/>
        </w:rPr>
        <w:t>Breadboard-ul (placa de prototipare) este folosită pentru realizarea provizorie, rapidă și cu ușurință a</w:t>
      </w:r>
      <w:r>
        <w:rPr>
          <w:color w:val="2D2D2D"/>
          <w:spacing w:val="1"/>
        </w:rPr>
        <w:t xml:space="preserve"> </w:t>
      </w:r>
      <w:r>
        <w:rPr>
          <w:color w:val="2D2D2D"/>
        </w:rPr>
        <w:t>circuitelor electrice. Toate componente folosite în proiect se conectează pe aceasta. Pinii lor fac contact pe</w:t>
      </w:r>
      <w:r>
        <w:rPr>
          <w:color w:val="2D2D2D"/>
          <w:spacing w:val="1"/>
        </w:rPr>
        <w:t xml:space="preserve"> </w:t>
      </w:r>
      <w:r>
        <w:rPr>
          <w:color w:val="2D2D2D"/>
        </w:rPr>
        <w:t>plăcuțele</w:t>
      </w:r>
      <w:r>
        <w:rPr>
          <w:color w:val="2D2D2D"/>
          <w:spacing w:val="1"/>
        </w:rPr>
        <w:t xml:space="preserve"> </w:t>
      </w:r>
      <w:r>
        <w:rPr>
          <w:color w:val="2D2D2D"/>
        </w:rPr>
        <w:t>metalice</w:t>
      </w:r>
      <w:r>
        <w:rPr>
          <w:color w:val="2D2D2D"/>
          <w:spacing w:val="1"/>
        </w:rPr>
        <w:t xml:space="preserve"> </w:t>
      </w:r>
      <w:r>
        <w:rPr>
          <w:color w:val="2D2D2D"/>
        </w:rPr>
        <w:t>dispuse</w:t>
      </w:r>
      <w:r>
        <w:rPr>
          <w:color w:val="2D2D2D"/>
          <w:spacing w:val="1"/>
        </w:rPr>
        <w:t xml:space="preserve"> </w:t>
      </w:r>
      <w:r>
        <w:rPr>
          <w:color w:val="2D2D2D"/>
        </w:rPr>
        <w:t>în</w:t>
      </w:r>
      <w:r>
        <w:rPr>
          <w:color w:val="2D2D2D"/>
          <w:spacing w:val="1"/>
        </w:rPr>
        <w:t xml:space="preserve"> </w:t>
      </w:r>
      <w:r>
        <w:rPr>
          <w:color w:val="2D2D2D"/>
        </w:rPr>
        <w:t>sistem</w:t>
      </w:r>
      <w:r>
        <w:rPr>
          <w:color w:val="2D2D2D"/>
          <w:spacing w:val="1"/>
        </w:rPr>
        <w:t xml:space="preserve"> </w:t>
      </w:r>
      <w:r>
        <w:rPr>
          <w:color w:val="2D2D2D"/>
        </w:rPr>
        <w:t>grilă</w:t>
      </w:r>
      <w:r>
        <w:rPr>
          <w:color w:val="2D2D2D"/>
          <w:spacing w:val="1"/>
        </w:rPr>
        <w:t xml:space="preserve"> </w:t>
      </w:r>
      <w:r>
        <w:rPr>
          <w:color w:val="2D2D2D"/>
        </w:rPr>
        <w:t>în</w:t>
      </w:r>
      <w:r>
        <w:rPr>
          <w:color w:val="2D2D2D"/>
          <w:spacing w:val="1"/>
        </w:rPr>
        <w:t xml:space="preserve"> </w:t>
      </w:r>
      <w:r>
        <w:rPr>
          <w:color w:val="2D2D2D"/>
        </w:rPr>
        <w:t>breadboard.</w:t>
      </w:r>
      <w:r>
        <w:rPr>
          <w:color w:val="2D2D2D"/>
          <w:spacing w:val="1"/>
        </w:rPr>
        <w:t xml:space="preserve"> </w:t>
      </w:r>
      <w:r>
        <w:rPr>
          <w:color w:val="2D2D2D"/>
        </w:rPr>
        <w:t>În</w:t>
      </w:r>
      <w:r>
        <w:rPr>
          <w:color w:val="2D2D2D"/>
          <w:spacing w:val="1"/>
        </w:rPr>
        <w:t xml:space="preserve"> </w:t>
      </w:r>
      <w:r>
        <w:rPr>
          <w:color w:val="2D2D2D"/>
        </w:rPr>
        <w:t>figura</w:t>
      </w:r>
      <w:r>
        <w:rPr>
          <w:color w:val="2D2D2D"/>
          <w:spacing w:val="1"/>
        </w:rPr>
        <w:t xml:space="preserve"> </w:t>
      </w:r>
      <w:r>
        <w:rPr>
          <w:color w:val="2D2D2D"/>
        </w:rPr>
        <w:t>următoare</w:t>
      </w:r>
      <w:r>
        <w:rPr>
          <w:color w:val="2D2D2D"/>
          <w:spacing w:val="1"/>
        </w:rPr>
        <w:t xml:space="preserve"> </w:t>
      </w:r>
      <w:r>
        <w:rPr>
          <w:color w:val="2D2D2D"/>
        </w:rPr>
        <w:t>este</w:t>
      </w:r>
      <w:r>
        <w:rPr>
          <w:color w:val="2D2D2D"/>
          <w:spacing w:val="1"/>
        </w:rPr>
        <w:t xml:space="preserve"> </w:t>
      </w:r>
      <w:r>
        <w:rPr>
          <w:color w:val="2D2D2D"/>
        </w:rPr>
        <w:t>ilustrată</w:t>
      </w:r>
      <w:r>
        <w:rPr>
          <w:color w:val="2D2D2D"/>
          <w:spacing w:val="1"/>
        </w:rPr>
        <w:t xml:space="preserve"> </w:t>
      </w:r>
      <w:r>
        <w:rPr>
          <w:color w:val="2D2D2D"/>
        </w:rPr>
        <w:t>diagrama</w:t>
      </w:r>
      <w:r>
        <w:rPr>
          <w:color w:val="2D2D2D"/>
          <w:spacing w:val="1"/>
        </w:rPr>
        <w:t xml:space="preserve"> </w:t>
      </w:r>
      <w:r>
        <w:rPr>
          <w:color w:val="2D2D2D"/>
        </w:rPr>
        <w:t>de</w:t>
      </w:r>
      <w:r>
        <w:rPr>
          <w:color w:val="2D2D2D"/>
          <w:spacing w:val="1"/>
        </w:rPr>
        <w:t xml:space="preserve"> </w:t>
      </w:r>
      <w:r>
        <w:rPr>
          <w:color w:val="2D2D2D"/>
        </w:rPr>
        <w:t>interconectare</w:t>
      </w:r>
      <w:r>
        <w:rPr>
          <w:color w:val="2D2D2D"/>
          <w:spacing w:val="-1"/>
        </w:rPr>
        <w:t xml:space="preserve"> </w:t>
      </w:r>
      <w:r>
        <w:rPr>
          <w:color w:val="2D2D2D"/>
        </w:rPr>
        <w:t>a</w:t>
      </w:r>
      <w:r>
        <w:rPr>
          <w:color w:val="2D2D2D"/>
          <w:spacing w:val="-2"/>
        </w:rPr>
        <w:t xml:space="preserve"> </w:t>
      </w:r>
      <w:r>
        <w:rPr>
          <w:color w:val="2D2D2D"/>
        </w:rPr>
        <w:t>breadboard-ului.</w:t>
      </w:r>
    </w:p>
    <w:p w:rsidR="00A76EA8" w:rsidRDefault="00A76EA8">
      <w:pPr>
        <w:pStyle w:val="BodyText"/>
        <w:rPr>
          <w:sz w:val="20"/>
        </w:rPr>
      </w:pPr>
    </w:p>
    <w:p w:rsidR="00A76EA8" w:rsidRDefault="00000000">
      <w:pPr>
        <w:pStyle w:val="BodyText"/>
        <w:spacing w:before="10"/>
        <w:rPr>
          <w:sz w:val="16"/>
        </w:rPr>
      </w:pPr>
      <w:r>
        <w:rPr>
          <w:noProof/>
        </w:rPr>
        <w:drawing>
          <wp:anchor distT="0" distB="0" distL="0" distR="0" simplePos="0" relativeHeight="9" behindDoc="0" locked="0" layoutInCell="1" allowOverlap="1">
            <wp:simplePos x="0" y="0"/>
            <wp:positionH relativeFrom="page">
              <wp:posOffset>1870359</wp:posOffset>
            </wp:positionH>
            <wp:positionV relativeFrom="paragraph">
              <wp:posOffset>148502</wp:posOffset>
            </wp:positionV>
            <wp:extent cx="3894062" cy="1046702"/>
            <wp:effectExtent l="0" t="0" r="0" b="0"/>
            <wp:wrapTopAndBottom/>
            <wp:docPr id="19" name="image10.jpeg" descr="O imagine care conține masă  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3894062" cy="1046702"/>
                    </a:xfrm>
                    <a:prstGeom prst="rect">
                      <a:avLst/>
                    </a:prstGeom>
                  </pic:spPr>
                </pic:pic>
              </a:graphicData>
            </a:graphic>
          </wp:anchor>
        </w:drawing>
      </w:r>
    </w:p>
    <w:p w:rsidR="00A76EA8" w:rsidRDefault="00000000">
      <w:pPr>
        <w:pStyle w:val="BodyText"/>
        <w:ind w:right="1626"/>
        <w:jc w:val="right"/>
      </w:pPr>
      <w:r>
        <w:rPr>
          <w:color w:val="2D2D2D"/>
        </w:rPr>
        <w:t>(Figura 4.1)</w:t>
      </w:r>
    </w:p>
    <w:p w:rsidR="00A76EA8" w:rsidRDefault="00A76EA8">
      <w:pPr>
        <w:pStyle w:val="BodyText"/>
        <w:rPr>
          <w:sz w:val="24"/>
        </w:rPr>
      </w:pPr>
    </w:p>
    <w:p w:rsidR="00A76EA8" w:rsidRDefault="00A76EA8">
      <w:pPr>
        <w:pStyle w:val="BodyText"/>
        <w:rPr>
          <w:sz w:val="24"/>
        </w:rPr>
      </w:pPr>
    </w:p>
    <w:p w:rsidR="00A76EA8" w:rsidRDefault="00000000">
      <w:pPr>
        <w:pStyle w:val="Heading3"/>
        <w:numPr>
          <w:ilvl w:val="2"/>
          <w:numId w:val="2"/>
        </w:numPr>
        <w:tabs>
          <w:tab w:val="left" w:pos="1774"/>
        </w:tabs>
        <w:spacing w:before="147"/>
        <w:ind w:hanging="361"/>
        <w:rPr>
          <w:color w:val="2D2D2D"/>
          <w:u w:val="none"/>
        </w:rPr>
      </w:pPr>
      <w:r>
        <w:rPr>
          <w:color w:val="2D2D2D"/>
          <w:u w:color="2D2D2D"/>
        </w:rPr>
        <w:t>Modulul</w:t>
      </w:r>
      <w:r>
        <w:rPr>
          <w:color w:val="2D2D2D"/>
          <w:spacing w:val="-7"/>
          <w:u w:color="2D2D2D"/>
        </w:rPr>
        <w:t xml:space="preserve"> </w:t>
      </w:r>
      <w:r>
        <w:rPr>
          <w:color w:val="2D2D2D"/>
          <w:u w:color="2D2D2D"/>
        </w:rPr>
        <w:t>ESP32:</w:t>
      </w:r>
    </w:p>
    <w:p w:rsidR="00A76EA8" w:rsidRDefault="00A76EA8">
      <w:pPr>
        <w:pStyle w:val="BodyText"/>
        <w:rPr>
          <w:sz w:val="20"/>
        </w:rPr>
      </w:pPr>
    </w:p>
    <w:p w:rsidR="00A76EA8" w:rsidRDefault="00A76EA8">
      <w:pPr>
        <w:pStyle w:val="BodyText"/>
        <w:spacing w:before="1"/>
        <w:rPr>
          <w:sz w:val="21"/>
        </w:rPr>
      </w:pPr>
    </w:p>
    <w:p w:rsidR="00727F6D" w:rsidRDefault="00727F6D">
      <w:pPr>
        <w:pStyle w:val="BodyText"/>
        <w:spacing w:before="1"/>
        <w:rPr>
          <w:sz w:val="21"/>
        </w:rPr>
      </w:pPr>
    </w:p>
    <w:p w:rsidR="00A76EA8" w:rsidRDefault="00000000">
      <w:pPr>
        <w:pStyle w:val="BodyText"/>
        <w:spacing w:before="92" w:line="278" w:lineRule="auto"/>
        <w:ind w:left="692" w:right="715" w:firstLine="720"/>
        <w:jc w:val="both"/>
      </w:pPr>
      <w:r>
        <w:rPr>
          <w:color w:val="2D2D2D"/>
        </w:rPr>
        <w:t>Componenta de care depinde întregul nostru proiect, modulul ESP32, se conectează prin înfiegerea</w:t>
      </w:r>
      <w:r>
        <w:rPr>
          <w:color w:val="2D2D2D"/>
          <w:spacing w:val="1"/>
        </w:rPr>
        <w:t xml:space="preserve"> </w:t>
      </w:r>
      <w:r>
        <w:rPr>
          <w:color w:val="2D2D2D"/>
        </w:rPr>
        <w:t>pinilor acesteia pe breadboard. Aceasta se conectează apoi la computer prin intermediul cablului USB, pentru a</w:t>
      </w:r>
      <w:r>
        <w:rPr>
          <w:color w:val="2D2D2D"/>
          <w:spacing w:val="1"/>
        </w:rPr>
        <w:t xml:space="preserve"> </w:t>
      </w:r>
      <w:r>
        <w:rPr>
          <w:color w:val="2D2D2D"/>
        </w:rPr>
        <w:t>prelua</w:t>
      </w:r>
      <w:r>
        <w:rPr>
          <w:color w:val="2D2D2D"/>
          <w:spacing w:val="-1"/>
        </w:rPr>
        <w:t xml:space="preserve"> </w:t>
      </w:r>
      <w:r>
        <w:rPr>
          <w:color w:val="2D2D2D"/>
        </w:rPr>
        <w:t>codul</w:t>
      </w:r>
      <w:r>
        <w:rPr>
          <w:color w:val="2D2D2D"/>
          <w:spacing w:val="-3"/>
        </w:rPr>
        <w:t xml:space="preserve"> </w:t>
      </w:r>
      <w:r>
        <w:rPr>
          <w:color w:val="2D2D2D"/>
        </w:rPr>
        <w:t>din</w:t>
      </w:r>
      <w:r>
        <w:rPr>
          <w:color w:val="2D2D2D"/>
          <w:spacing w:val="-1"/>
        </w:rPr>
        <w:t xml:space="preserve"> </w:t>
      </w:r>
      <w:r>
        <w:rPr>
          <w:color w:val="2D2D2D"/>
        </w:rPr>
        <w:t>mediul de</w:t>
      </w:r>
      <w:r>
        <w:rPr>
          <w:color w:val="2D2D2D"/>
          <w:spacing w:val="-3"/>
        </w:rPr>
        <w:t xml:space="preserve"> </w:t>
      </w:r>
      <w:r>
        <w:rPr>
          <w:color w:val="2D2D2D"/>
        </w:rPr>
        <w:t>programare.</w:t>
      </w:r>
      <w:r>
        <w:rPr>
          <w:color w:val="2D2D2D"/>
          <w:spacing w:val="2"/>
        </w:rPr>
        <w:t xml:space="preserve"> </w:t>
      </w:r>
      <w:r>
        <w:rPr>
          <w:color w:val="2D2D2D"/>
        </w:rPr>
        <w:t>Odată încărcat,</w:t>
      </w:r>
      <w:r>
        <w:rPr>
          <w:color w:val="2D2D2D"/>
          <w:spacing w:val="-4"/>
        </w:rPr>
        <w:t xml:space="preserve"> </w:t>
      </w:r>
      <w:r>
        <w:rPr>
          <w:color w:val="2D2D2D"/>
        </w:rPr>
        <w:t>va</w:t>
      </w:r>
      <w:r>
        <w:rPr>
          <w:color w:val="2D2D2D"/>
          <w:spacing w:val="-1"/>
        </w:rPr>
        <w:t xml:space="preserve"> </w:t>
      </w:r>
      <w:r>
        <w:rPr>
          <w:color w:val="2D2D2D"/>
        </w:rPr>
        <w:t>pune</w:t>
      </w:r>
      <w:r>
        <w:rPr>
          <w:color w:val="2D2D2D"/>
          <w:spacing w:val="-1"/>
        </w:rPr>
        <w:t xml:space="preserve"> </w:t>
      </w:r>
      <w:r>
        <w:rPr>
          <w:color w:val="2D2D2D"/>
        </w:rPr>
        <w:t>în</w:t>
      </w:r>
      <w:r>
        <w:rPr>
          <w:color w:val="2D2D2D"/>
          <w:spacing w:val="-4"/>
        </w:rPr>
        <w:t xml:space="preserve"> </w:t>
      </w:r>
      <w:r>
        <w:rPr>
          <w:color w:val="2D2D2D"/>
        </w:rPr>
        <w:t>funcțiune</w:t>
      </w:r>
      <w:r>
        <w:rPr>
          <w:color w:val="2D2D2D"/>
          <w:spacing w:val="-1"/>
        </w:rPr>
        <w:t xml:space="preserve"> </w:t>
      </w:r>
      <w:r>
        <w:rPr>
          <w:color w:val="2D2D2D"/>
        </w:rPr>
        <w:t>circuitul</w:t>
      </w:r>
      <w:r>
        <w:rPr>
          <w:color w:val="2D2D2D"/>
          <w:spacing w:val="-2"/>
        </w:rPr>
        <w:t xml:space="preserve"> </w:t>
      </w:r>
      <w:r>
        <w:rPr>
          <w:color w:val="2D2D2D"/>
        </w:rPr>
        <w:t>realizat pe</w:t>
      </w:r>
      <w:r>
        <w:rPr>
          <w:color w:val="2D2D2D"/>
          <w:spacing w:val="-1"/>
        </w:rPr>
        <w:t xml:space="preserve"> </w:t>
      </w:r>
      <w:r>
        <w:rPr>
          <w:color w:val="2D2D2D"/>
        </w:rPr>
        <w:t>breadboard.</w:t>
      </w:r>
    </w:p>
    <w:p w:rsidR="00A76EA8" w:rsidRDefault="00A76EA8">
      <w:pPr>
        <w:pStyle w:val="BodyText"/>
        <w:rPr>
          <w:sz w:val="24"/>
        </w:rPr>
      </w:pPr>
    </w:p>
    <w:p w:rsidR="00A76EA8" w:rsidRDefault="00A76EA8">
      <w:pPr>
        <w:pStyle w:val="BodyText"/>
        <w:spacing w:before="4"/>
        <w:rPr>
          <w:sz w:val="35"/>
        </w:rPr>
      </w:pPr>
    </w:p>
    <w:p w:rsidR="00727F6D" w:rsidRDefault="00727F6D">
      <w:pPr>
        <w:pStyle w:val="BodyText"/>
        <w:spacing w:before="4"/>
        <w:rPr>
          <w:sz w:val="35"/>
        </w:rPr>
      </w:pPr>
    </w:p>
    <w:p w:rsidR="00A76EA8" w:rsidRPr="007E7DC8" w:rsidRDefault="007E7DC8" w:rsidP="007E7DC8">
      <w:pPr>
        <w:pStyle w:val="Heading3"/>
        <w:numPr>
          <w:ilvl w:val="2"/>
          <w:numId w:val="2"/>
        </w:numPr>
        <w:tabs>
          <w:tab w:val="left" w:pos="1774"/>
        </w:tabs>
        <w:spacing w:before="1"/>
        <w:ind w:hanging="361"/>
        <w:rPr>
          <w:color w:val="2D2D2D"/>
          <w:sz w:val="24"/>
          <w:u w:val="none"/>
        </w:rPr>
      </w:pPr>
      <w:r>
        <w:rPr>
          <w:color w:val="2D2D2D"/>
          <w:u w:color="2D2D2D"/>
        </w:rPr>
        <w:t xml:space="preserve">Pereche: Led infrarosu &amp; </w:t>
      </w:r>
      <w:bookmarkStart w:id="6" w:name="_Hlk136257364"/>
      <w:r>
        <w:rPr>
          <w:color w:val="2D2D2D"/>
          <w:u w:color="2D2D2D"/>
        </w:rPr>
        <w:t>L</w:t>
      </w:r>
      <w:r w:rsidRPr="007E7DC8">
        <w:rPr>
          <w:color w:val="2D2D2D"/>
          <w:u w:color="2D2D2D"/>
        </w:rPr>
        <w:t>ed infrarosu- receptor</w:t>
      </w:r>
      <w:bookmarkEnd w:id="6"/>
      <w:r w:rsidR="00000000">
        <w:rPr>
          <w:color w:val="2D2D2D"/>
          <w:sz w:val="24"/>
          <w:u w:color="2D2D2D"/>
        </w:rPr>
        <w:t>:</w:t>
      </w:r>
    </w:p>
    <w:p w:rsidR="00A76EA8" w:rsidRDefault="00A76EA8">
      <w:pPr>
        <w:pStyle w:val="BodyText"/>
        <w:spacing w:before="3"/>
        <w:rPr>
          <w:sz w:val="16"/>
        </w:rPr>
      </w:pPr>
    </w:p>
    <w:p w:rsidR="00727F6D" w:rsidRDefault="00727F6D">
      <w:pPr>
        <w:pStyle w:val="BodyText"/>
        <w:spacing w:before="201" w:line="276" w:lineRule="auto"/>
        <w:ind w:left="692" w:right="713" w:firstLine="720"/>
        <w:jc w:val="both"/>
      </w:pPr>
      <w:r w:rsidRPr="00727F6D">
        <w:t>Led-urile infraroșu- receptor sunt componente electronice ale căror rezistență variază în funcție de intensitatea luminii ce cade pe suprafața lor activă. Prin intermediul acestora am format un senzor pentru a verifica dacă o persoana așteaptă la trecerea de pietoni pentru a trece. De pe led-urile infraroșu- receptor se primește semnalul analog, cu valorile numerice pe post de indicatori ai intensității luminii (valori mai mari pentru intensitate mai mare a luminii, valori mai mici pentru intensitate scăzută a luminii). Simularea procesului de „Verificare pieton” actioneza în felul următor: O pereche Led infraroșu &amp; Led infraroșu- receptor sunt pusi unul lângă celalalt sau unul paralel de celalat pentru că receptorul să detecteze schimbarea de intensitate în intensitatea luminii cu infraroșu, schimbare ce denotă că un pieton așteaptă la trecere.</w:t>
      </w:r>
    </w:p>
    <w:p w:rsidR="00727F6D" w:rsidRDefault="00727F6D">
      <w:pPr>
        <w:pStyle w:val="BodyText"/>
        <w:spacing w:before="201" w:line="276" w:lineRule="auto"/>
        <w:ind w:left="692" w:right="713" w:firstLine="720"/>
        <w:jc w:val="both"/>
      </w:pPr>
    </w:p>
    <w:p w:rsidR="00727F6D" w:rsidRDefault="00727F6D" w:rsidP="00727F6D">
      <w:pPr>
        <w:pStyle w:val="BodyText"/>
        <w:spacing w:before="201" w:line="276" w:lineRule="auto"/>
        <w:ind w:right="713"/>
        <w:jc w:val="both"/>
      </w:pPr>
    </w:p>
    <w:p w:rsidR="00A76EA8" w:rsidRDefault="00000000">
      <w:pPr>
        <w:pStyle w:val="BodyText"/>
        <w:spacing w:before="201" w:line="276" w:lineRule="auto"/>
        <w:ind w:left="692" w:right="713" w:firstLine="720"/>
        <w:jc w:val="both"/>
      </w:pPr>
      <w:r>
        <w:t xml:space="preserve">În plus, pentru a nu defecta componentele și circuitul, conectăm </w:t>
      </w:r>
      <w:r w:rsidR="000A4F8C">
        <w:rPr>
          <w:color w:val="2D2D2D"/>
          <w:u w:color="2D2D2D"/>
        </w:rPr>
        <w:t>L</w:t>
      </w:r>
      <w:r w:rsidR="000A4F8C" w:rsidRPr="007E7DC8">
        <w:rPr>
          <w:color w:val="2D2D2D"/>
          <w:u w:color="2D2D2D"/>
        </w:rPr>
        <w:t>ed infrarosu- receptor</w:t>
      </w:r>
      <w:r>
        <w:t xml:space="preserve"> la borna rece (GND) prin</w:t>
      </w:r>
      <w:r>
        <w:rPr>
          <w:spacing w:val="1"/>
        </w:rPr>
        <w:t xml:space="preserve"> </w:t>
      </w:r>
      <w:r>
        <w:t>intermediul unor rezistori de 10kΩ. Rezistorul se leagă cu un pin la GND, un pin la fotorezistor, din această</w:t>
      </w:r>
      <w:r>
        <w:rPr>
          <w:spacing w:val="1"/>
        </w:rPr>
        <w:t xml:space="preserve"> </w:t>
      </w:r>
      <w:r>
        <w:t xml:space="preserve">conexiune urmând să plece firul care îl conectează la pinul de intrare al plăcuței. </w:t>
      </w: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rPr>
          <w:sz w:val="20"/>
        </w:rPr>
      </w:pPr>
    </w:p>
    <w:p w:rsidR="00A76EA8" w:rsidRDefault="00A76EA8">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100180" w:rsidRDefault="00100180">
      <w:pPr>
        <w:pStyle w:val="BodyText"/>
        <w:spacing w:before="7"/>
        <w:rPr>
          <w:sz w:val="18"/>
        </w:rPr>
      </w:pPr>
    </w:p>
    <w:p w:rsidR="00A76EA8" w:rsidRDefault="00000000">
      <w:pPr>
        <w:pStyle w:val="Heading1"/>
        <w:numPr>
          <w:ilvl w:val="1"/>
          <w:numId w:val="2"/>
        </w:numPr>
        <w:tabs>
          <w:tab w:val="left" w:pos="1773"/>
          <w:tab w:val="left" w:pos="1774"/>
        </w:tabs>
        <w:spacing w:before="84"/>
        <w:ind w:hanging="721"/>
        <w:rPr>
          <w:color w:val="2D2D2D"/>
          <w:u w:val="none"/>
        </w:rPr>
      </w:pPr>
      <w:bookmarkStart w:id="7" w:name="_TOC_250002"/>
      <w:r>
        <w:rPr>
          <w:color w:val="2D2D2D"/>
          <w:u w:val="thick" w:color="2D2D2D"/>
        </w:rPr>
        <w:lastRenderedPageBreak/>
        <w:t>Implementare</w:t>
      </w:r>
      <w:r>
        <w:rPr>
          <w:color w:val="2D2D2D"/>
          <w:spacing w:val="-1"/>
          <w:u w:val="thick" w:color="2D2D2D"/>
        </w:rPr>
        <w:t xml:space="preserve"> </w:t>
      </w:r>
      <w:bookmarkEnd w:id="7"/>
      <w:r>
        <w:rPr>
          <w:color w:val="2D2D2D"/>
          <w:u w:val="thick" w:color="2D2D2D"/>
        </w:rPr>
        <w:t>software:</w:t>
      </w:r>
    </w:p>
    <w:p w:rsidR="00A76EA8" w:rsidRDefault="00A76EA8">
      <w:pPr>
        <w:pStyle w:val="BodyText"/>
        <w:spacing w:before="9"/>
        <w:rPr>
          <w:b/>
          <w:sz w:val="27"/>
        </w:rPr>
      </w:pPr>
    </w:p>
    <w:p w:rsidR="00360A7A" w:rsidRDefault="00100180">
      <w:pPr>
        <w:pStyle w:val="BodyText"/>
        <w:ind w:left="1133" w:right="1430"/>
        <w:jc w:val="center"/>
        <w:rPr>
          <w:color w:val="2D2D2D"/>
        </w:rPr>
      </w:pPr>
      <w:r w:rsidRPr="00100180">
        <w:rPr>
          <w:rFonts w:ascii="Open Sans" w:hAnsi="Open Sans" w:cs="Open Sans"/>
          <w:color w:val="333333"/>
        </w:rPr>
        <w:t>Diagramele urm</w:t>
      </w:r>
      <w:r w:rsidRPr="00100180">
        <w:rPr>
          <w:rFonts w:ascii="Calibri" w:hAnsi="Calibri" w:cs="Calibri"/>
          <w:color w:val="333333"/>
        </w:rPr>
        <w:t>ă</w:t>
      </w:r>
      <w:r w:rsidRPr="00100180">
        <w:rPr>
          <w:rFonts w:ascii="Open Sans" w:hAnsi="Open Sans" w:cs="Open Sans"/>
          <w:color w:val="333333"/>
        </w:rPr>
        <w:t>toare reprezint</w:t>
      </w:r>
      <w:r w:rsidRPr="00100180">
        <w:rPr>
          <w:rFonts w:ascii="Calibri" w:hAnsi="Calibri" w:cs="Calibri"/>
          <w:color w:val="333333"/>
        </w:rPr>
        <w:t>ă</w:t>
      </w:r>
      <w:r w:rsidRPr="00100180">
        <w:rPr>
          <w:rFonts w:ascii="Open Sans" w:hAnsi="Open Sans" w:cs="Open Sans"/>
          <w:color w:val="333333"/>
        </w:rPr>
        <w:t xml:space="preserve"> schemele logice ale codului folosit pentrru activarea semaforului, afi</w:t>
      </w:r>
      <w:r w:rsidRPr="00100180">
        <w:rPr>
          <w:rFonts w:ascii="Calibri" w:hAnsi="Calibri" w:cs="Calibri"/>
          <w:color w:val="333333"/>
        </w:rPr>
        <w:t>ș</w:t>
      </w:r>
      <w:r w:rsidRPr="00100180">
        <w:rPr>
          <w:rFonts w:ascii="Open Sans" w:hAnsi="Open Sans" w:cs="Open Sans"/>
          <w:color w:val="333333"/>
        </w:rPr>
        <w:t>ând Ro</w:t>
      </w:r>
      <w:r w:rsidRPr="00100180">
        <w:rPr>
          <w:rFonts w:ascii="Calibri" w:hAnsi="Calibri" w:cs="Calibri"/>
          <w:color w:val="333333"/>
        </w:rPr>
        <w:t>ș</w:t>
      </w:r>
      <w:r w:rsidRPr="00100180">
        <w:rPr>
          <w:rFonts w:ascii="Open Sans" w:hAnsi="Open Sans" w:cs="Open Sans"/>
          <w:color w:val="333333"/>
        </w:rPr>
        <w:t>u pentru banda de ma</w:t>
      </w:r>
      <w:r w:rsidRPr="00100180">
        <w:rPr>
          <w:rFonts w:ascii="Calibri" w:hAnsi="Calibri" w:cs="Calibri"/>
          <w:color w:val="333333"/>
        </w:rPr>
        <w:t>ș</w:t>
      </w:r>
      <w:r w:rsidRPr="00100180">
        <w:rPr>
          <w:rFonts w:ascii="Open Sans" w:hAnsi="Open Sans" w:cs="Open Sans"/>
          <w:color w:val="333333"/>
        </w:rPr>
        <w:t xml:space="preserve">ini </w:t>
      </w:r>
      <w:r w:rsidRPr="00100180">
        <w:rPr>
          <w:rFonts w:ascii="Calibri" w:hAnsi="Calibri" w:cs="Calibri"/>
          <w:color w:val="333333"/>
        </w:rPr>
        <w:t>ș</w:t>
      </w:r>
      <w:r w:rsidRPr="00100180">
        <w:rPr>
          <w:rFonts w:ascii="Open Sans" w:hAnsi="Open Sans" w:cs="Open Sans"/>
          <w:color w:val="333333"/>
        </w:rPr>
        <w:t>i verde pentru trecerea de pietoni:</w:t>
      </w:r>
      <w:r w:rsidR="006B1FF9">
        <w:rPr>
          <w:noProof/>
        </w:rPr>
        <w:drawing>
          <wp:inline distT="0" distB="0" distL="0" distR="0" wp14:anchorId="65DAD142" wp14:editId="2029358A">
            <wp:extent cx="3629025" cy="7324844"/>
            <wp:effectExtent l="0" t="0" r="0" b="9525"/>
            <wp:docPr id="14118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4696" name=""/>
                    <pic:cNvPicPr/>
                  </pic:nvPicPr>
                  <pic:blipFill rotWithShape="1">
                    <a:blip r:embed="rId21"/>
                    <a:srcRect l="42443" t="11482" r="36072" b="11420"/>
                    <a:stretch/>
                  </pic:blipFill>
                  <pic:spPr bwMode="auto">
                    <a:xfrm>
                      <a:off x="0" y="0"/>
                      <a:ext cx="3638640" cy="7344251"/>
                    </a:xfrm>
                    <a:prstGeom prst="rect">
                      <a:avLst/>
                    </a:prstGeom>
                    <a:ln>
                      <a:noFill/>
                    </a:ln>
                    <a:extLst>
                      <a:ext uri="{53640926-AAD7-44D8-BBD7-CCE9431645EC}">
                        <a14:shadowObscured xmlns:a14="http://schemas.microsoft.com/office/drawing/2010/main"/>
                      </a:ext>
                    </a:extLst>
                  </pic:spPr>
                </pic:pic>
              </a:graphicData>
            </a:graphic>
          </wp:inline>
        </w:drawing>
      </w:r>
    </w:p>
    <w:p w:rsidR="00360A7A" w:rsidRDefault="00360A7A">
      <w:pPr>
        <w:pStyle w:val="BodyText"/>
        <w:ind w:left="1133" w:right="1430"/>
        <w:jc w:val="center"/>
        <w:rPr>
          <w:color w:val="2D2D2D"/>
        </w:rPr>
      </w:pPr>
    </w:p>
    <w:p w:rsidR="00100180" w:rsidRDefault="00100180">
      <w:pPr>
        <w:pStyle w:val="BodyText"/>
        <w:ind w:left="1133" w:right="1430"/>
        <w:jc w:val="center"/>
        <w:rPr>
          <w:noProof/>
        </w:rPr>
      </w:pPr>
      <w:r>
        <w:rPr>
          <w:noProof/>
        </w:rPr>
        <w:lastRenderedPageBreak/>
        <w:drawing>
          <wp:inline distT="0" distB="0" distL="0" distR="0" wp14:anchorId="6BD3BB5E" wp14:editId="34C7E37C">
            <wp:extent cx="2343150" cy="8425874"/>
            <wp:effectExtent l="0" t="0" r="0" b="0"/>
            <wp:docPr id="181516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0685" name=""/>
                    <pic:cNvPicPr/>
                  </pic:nvPicPr>
                  <pic:blipFill rotWithShape="1">
                    <a:blip r:embed="rId22"/>
                    <a:srcRect l="40993" t="11717" r="45958" b="4858"/>
                    <a:stretch/>
                  </pic:blipFill>
                  <pic:spPr bwMode="auto">
                    <a:xfrm>
                      <a:off x="0" y="0"/>
                      <a:ext cx="2344676" cy="8431361"/>
                    </a:xfrm>
                    <a:prstGeom prst="rect">
                      <a:avLst/>
                    </a:prstGeom>
                    <a:ln>
                      <a:noFill/>
                    </a:ln>
                    <a:extLst>
                      <a:ext uri="{53640926-AAD7-44D8-BBD7-CCE9431645EC}">
                        <a14:shadowObscured xmlns:a14="http://schemas.microsoft.com/office/drawing/2010/main"/>
                      </a:ext>
                    </a:extLst>
                  </pic:spPr>
                </pic:pic>
              </a:graphicData>
            </a:graphic>
          </wp:inline>
        </w:drawing>
      </w:r>
    </w:p>
    <w:p w:rsidR="00100180" w:rsidRDefault="00100180">
      <w:pPr>
        <w:pStyle w:val="BodyText"/>
        <w:ind w:left="1133" w:right="1430"/>
        <w:jc w:val="center"/>
        <w:rPr>
          <w:noProof/>
        </w:rPr>
      </w:pPr>
    </w:p>
    <w:p w:rsidR="00100180" w:rsidRDefault="00100180">
      <w:pPr>
        <w:pStyle w:val="BodyText"/>
        <w:ind w:left="1133" w:right="1430"/>
        <w:jc w:val="center"/>
        <w:rPr>
          <w:noProof/>
        </w:rPr>
      </w:pPr>
      <w:r>
        <w:rPr>
          <w:noProof/>
        </w:rPr>
        <w:lastRenderedPageBreak/>
        <w:drawing>
          <wp:inline distT="0" distB="0" distL="0" distR="0" wp14:anchorId="495DB068" wp14:editId="02F4D1A5">
            <wp:extent cx="2676525" cy="8051159"/>
            <wp:effectExtent l="0" t="0" r="0" b="7620"/>
            <wp:docPr id="423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625" name=""/>
                    <pic:cNvPicPr/>
                  </pic:nvPicPr>
                  <pic:blipFill rotWithShape="1">
                    <a:blip r:embed="rId23"/>
                    <a:srcRect l="42875" t="11630" r="42639" b="10901"/>
                    <a:stretch/>
                  </pic:blipFill>
                  <pic:spPr bwMode="auto">
                    <a:xfrm>
                      <a:off x="0" y="0"/>
                      <a:ext cx="2678155" cy="8056063"/>
                    </a:xfrm>
                    <a:prstGeom prst="rect">
                      <a:avLst/>
                    </a:prstGeom>
                    <a:ln>
                      <a:noFill/>
                    </a:ln>
                    <a:extLst>
                      <a:ext uri="{53640926-AAD7-44D8-BBD7-CCE9431645EC}">
                        <a14:shadowObscured xmlns:a14="http://schemas.microsoft.com/office/drawing/2010/main"/>
                      </a:ext>
                    </a:extLst>
                  </pic:spPr>
                </pic:pic>
              </a:graphicData>
            </a:graphic>
          </wp:inline>
        </w:drawing>
      </w:r>
    </w:p>
    <w:p w:rsidR="00360A7A" w:rsidRDefault="00360A7A">
      <w:pPr>
        <w:pStyle w:val="BodyText"/>
        <w:ind w:left="1133" w:right="1430"/>
        <w:jc w:val="center"/>
        <w:rPr>
          <w:color w:val="2D2D2D"/>
        </w:rPr>
      </w:pPr>
    </w:p>
    <w:p w:rsidR="00360A7A" w:rsidRDefault="00360A7A">
      <w:pPr>
        <w:pStyle w:val="BodyText"/>
        <w:ind w:left="1133" w:right="1430"/>
        <w:jc w:val="center"/>
        <w:rPr>
          <w:color w:val="2D2D2D"/>
        </w:rPr>
      </w:pPr>
    </w:p>
    <w:p w:rsidR="00360A7A" w:rsidRDefault="00360A7A" w:rsidP="00100180">
      <w:pPr>
        <w:pStyle w:val="BodyText"/>
        <w:ind w:right="1430"/>
        <w:rPr>
          <w:color w:val="2D2D2D"/>
        </w:rPr>
      </w:pPr>
    </w:p>
    <w:p w:rsidR="00100180" w:rsidRDefault="00100180" w:rsidP="00100180">
      <w:pPr>
        <w:pStyle w:val="BodyText"/>
        <w:ind w:right="1430"/>
      </w:pPr>
    </w:p>
    <w:p w:rsidR="00A76EA8" w:rsidRDefault="00A76EA8">
      <w:pPr>
        <w:pStyle w:val="BodyText"/>
        <w:spacing w:before="1"/>
        <w:rPr>
          <w:sz w:val="15"/>
        </w:rPr>
      </w:pPr>
    </w:p>
    <w:p w:rsidR="00A76EA8" w:rsidRDefault="00000000">
      <w:pPr>
        <w:pStyle w:val="BodyText"/>
        <w:spacing w:before="92"/>
        <w:ind w:left="1413"/>
      </w:pPr>
      <w:r>
        <w:rPr>
          <w:color w:val="2D2D2D"/>
        </w:rPr>
        <w:t>Codul</w:t>
      </w:r>
      <w:r>
        <w:rPr>
          <w:color w:val="2D2D2D"/>
          <w:spacing w:val="-1"/>
        </w:rPr>
        <w:t xml:space="preserve"> </w:t>
      </w:r>
      <w:r>
        <w:rPr>
          <w:color w:val="2D2D2D"/>
        </w:rPr>
        <w:t>sursă</w:t>
      </w:r>
      <w:r>
        <w:rPr>
          <w:color w:val="2D2D2D"/>
          <w:spacing w:val="-1"/>
        </w:rPr>
        <w:t xml:space="preserve"> </w:t>
      </w:r>
      <w:r>
        <w:rPr>
          <w:color w:val="2D2D2D"/>
        </w:rPr>
        <w:t>utilizat</w:t>
      </w:r>
      <w:r>
        <w:rPr>
          <w:color w:val="2D2D2D"/>
          <w:spacing w:val="-3"/>
        </w:rPr>
        <w:t xml:space="preserve"> </w:t>
      </w:r>
      <w:r>
        <w:rPr>
          <w:color w:val="2D2D2D"/>
        </w:rPr>
        <w:t>în</w:t>
      </w:r>
      <w:r>
        <w:rPr>
          <w:color w:val="2D2D2D"/>
          <w:spacing w:val="-1"/>
        </w:rPr>
        <w:t xml:space="preserve"> </w:t>
      </w:r>
      <w:r>
        <w:rPr>
          <w:color w:val="2D2D2D"/>
        </w:rPr>
        <w:t>proiectul nostru</w:t>
      </w:r>
      <w:r>
        <w:rPr>
          <w:color w:val="2D2D2D"/>
          <w:spacing w:val="-4"/>
        </w:rPr>
        <w:t xml:space="preserve"> </w:t>
      </w:r>
      <w:r>
        <w:rPr>
          <w:color w:val="2D2D2D"/>
        </w:rPr>
        <w:t>se</w:t>
      </w:r>
      <w:r>
        <w:rPr>
          <w:color w:val="2D2D2D"/>
          <w:spacing w:val="-3"/>
        </w:rPr>
        <w:t xml:space="preserve"> </w:t>
      </w:r>
      <w:r>
        <w:rPr>
          <w:color w:val="2D2D2D"/>
        </w:rPr>
        <w:t>regăsește</w:t>
      </w:r>
      <w:r>
        <w:rPr>
          <w:color w:val="2D2D2D"/>
          <w:spacing w:val="-2"/>
        </w:rPr>
        <w:t xml:space="preserve"> </w:t>
      </w:r>
      <w:r>
        <w:rPr>
          <w:color w:val="2D2D2D"/>
        </w:rPr>
        <w:t>mai</w:t>
      </w:r>
      <w:r>
        <w:rPr>
          <w:color w:val="2D2D2D"/>
          <w:spacing w:val="-5"/>
        </w:rPr>
        <w:t xml:space="preserve"> </w:t>
      </w:r>
      <w:r>
        <w:rPr>
          <w:color w:val="2D2D2D"/>
        </w:rPr>
        <w:t>jos:</w:t>
      </w:r>
    </w:p>
    <w:p w:rsidR="00A76EA8" w:rsidRDefault="00A76EA8">
      <w:pPr>
        <w:pStyle w:val="BodyText"/>
        <w:rPr>
          <w:sz w:val="24"/>
        </w:rPr>
      </w:pPr>
    </w:p>
    <w:p w:rsidR="00A76EA8" w:rsidRDefault="00A76EA8">
      <w:pPr>
        <w:pStyle w:val="BodyText"/>
        <w:rPr>
          <w:sz w:val="24"/>
        </w:rPr>
      </w:pPr>
    </w:p>
    <w:p w:rsidR="00100180" w:rsidRPr="00100180" w:rsidRDefault="00100180" w:rsidP="00100180">
      <w:pPr>
        <w:rPr>
          <w:rFonts w:ascii="Courier New"/>
          <w:sz w:val="20"/>
        </w:rPr>
      </w:pPr>
      <w:r>
        <w:rPr>
          <w:rFonts w:ascii="Courier New"/>
          <w:sz w:val="20"/>
        </w:rPr>
        <w:tab/>
      </w:r>
      <w:r w:rsidRPr="00100180">
        <w:rPr>
          <w:rFonts w:ascii="Courier New"/>
          <w:sz w:val="20"/>
        </w:rPr>
        <w:t>const int pow1=13,pow2=15,red=27,yel=26,green=25,A1_read=34,pieton=32;</w:t>
      </w:r>
    </w:p>
    <w:p w:rsidR="00100180" w:rsidRPr="00100180" w:rsidRDefault="00100180" w:rsidP="00100180">
      <w:pPr>
        <w:rPr>
          <w:rFonts w:ascii="Courier New"/>
          <w:sz w:val="20"/>
        </w:rPr>
      </w:pPr>
    </w:p>
    <w:p w:rsidR="00100180" w:rsidRPr="00100180" w:rsidRDefault="00100180" w:rsidP="00100180">
      <w:pPr>
        <w:rPr>
          <w:rFonts w:ascii="Courier New"/>
          <w:sz w:val="20"/>
        </w:rPr>
      </w:pPr>
      <w:r w:rsidRPr="00100180">
        <w:rPr>
          <w:rFonts w:ascii="Courier New"/>
          <w:sz w:val="20"/>
        </w:rPr>
        <w:t>void setup() {</w:t>
      </w:r>
    </w:p>
    <w:p w:rsidR="00100180" w:rsidRPr="00100180" w:rsidRDefault="00100180" w:rsidP="00100180">
      <w:pPr>
        <w:rPr>
          <w:rFonts w:ascii="Courier New"/>
          <w:sz w:val="20"/>
        </w:rPr>
      </w:pPr>
      <w:r w:rsidRPr="00100180">
        <w:rPr>
          <w:rFonts w:ascii="Courier New"/>
          <w:sz w:val="20"/>
        </w:rPr>
        <w:t xml:space="preserve"> pinMode(A1_read,INPUT);</w:t>
      </w:r>
    </w:p>
    <w:p w:rsidR="00100180" w:rsidRPr="00100180" w:rsidRDefault="00100180" w:rsidP="00100180">
      <w:pPr>
        <w:rPr>
          <w:rFonts w:ascii="Courier New"/>
          <w:sz w:val="20"/>
        </w:rPr>
      </w:pPr>
      <w:r w:rsidRPr="00100180">
        <w:rPr>
          <w:rFonts w:ascii="Courier New"/>
          <w:sz w:val="20"/>
        </w:rPr>
        <w:t xml:space="preserve"> pinMode(pow1,OUTPUT);</w:t>
      </w:r>
    </w:p>
    <w:p w:rsidR="00100180" w:rsidRPr="00100180" w:rsidRDefault="00100180" w:rsidP="00100180">
      <w:pPr>
        <w:rPr>
          <w:rFonts w:ascii="Courier New"/>
          <w:sz w:val="20"/>
        </w:rPr>
      </w:pPr>
      <w:r w:rsidRPr="00100180">
        <w:rPr>
          <w:rFonts w:ascii="Courier New"/>
          <w:sz w:val="20"/>
        </w:rPr>
        <w:t xml:space="preserve"> pinMode(pow2,OUTPUT);</w:t>
      </w:r>
    </w:p>
    <w:p w:rsidR="00100180" w:rsidRPr="00100180" w:rsidRDefault="00100180" w:rsidP="00100180">
      <w:pPr>
        <w:rPr>
          <w:rFonts w:ascii="Courier New"/>
          <w:sz w:val="20"/>
        </w:rPr>
      </w:pPr>
      <w:r w:rsidRPr="00100180">
        <w:rPr>
          <w:rFonts w:ascii="Courier New"/>
          <w:sz w:val="20"/>
        </w:rPr>
        <w:t xml:space="preserve"> pinMode(red,OUTPUT);</w:t>
      </w:r>
    </w:p>
    <w:p w:rsidR="00100180" w:rsidRPr="00100180" w:rsidRDefault="00100180" w:rsidP="00100180">
      <w:pPr>
        <w:rPr>
          <w:rFonts w:ascii="Courier New"/>
          <w:sz w:val="20"/>
        </w:rPr>
      </w:pPr>
      <w:r w:rsidRPr="00100180">
        <w:rPr>
          <w:rFonts w:ascii="Courier New"/>
          <w:sz w:val="20"/>
        </w:rPr>
        <w:t xml:space="preserve"> pinMode(yel,OUTPUT);</w:t>
      </w:r>
    </w:p>
    <w:p w:rsidR="00100180" w:rsidRPr="00100180" w:rsidRDefault="00100180" w:rsidP="00100180">
      <w:pPr>
        <w:rPr>
          <w:rFonts w:ascii="Courier New"/>
          <w:sz w:val="20"/>
        </w:rPr>
      </w:pPr>
      <w:r w:rsidRPr="00100180">
        <w:rPr>
          <w:rFonts w:ascii="Courier New"/>
          <w:sz w:val="20"/>
        </w:rPr>
        <w:t xml:space="preserve"> pinMode(green,OUTPUT);</w:t>
      </w:r>
    </w:p>
    <w:p w:rsidR="00100180" w:rsidRPr="00100180" w:rsidRDefault="00100180" w:rsidP="00100180">
      <w:pPr>
        <w:rPr>
          <w:rFonts w:ascii="Courier New"/>
          <w:sz w:val="20"/>
        </w:rPr>
      </w:pPr>
      <w:r w:rsidRPr="00100180">
        <w:rPr>
          <w:rFonts w:ascii="Courier New"/>
          <w:sz w:val="20"/>
        </w:rPr>
        <w:t xml:space="preserve"> pinMode(pieton,OUTPUT);</w:t>
      </w:r>
    </w:p>
    <w:p w:rsidR="00100180" w:rsidRPr="00100180" w:rsidRDefault="00100180" w:rsidP="00100180">
      <w:pPr>
        <w:rPr>
          <w:rFonts w:ascii="Courier New"/>
          <w:sz w:val="20"/>
        </w:rPr>
      </w:pPr>
      <w:r w:rsidRPr="00100180">
        <w:rPr>
          <w:rFonts w:ascii="Courier New"/>
          <w:sz w:val="20"/>
        </w:rPr>
        <w:t xml:space="preserve"> Serial.begin(9600);</w:t>
      </w:r>
    </w:p>
    <w:p w:rsidR="00100180" w:rsidRPr="00100180" w:rsidRDefault="00100180" w:rsidP="00100180">
      <w:pPr>
        <w:rPr>
          <w:rFonts w:ascii="Courier New"/>
          <w:sz w:val="20"/>
        </w:rPr>
      </w:pPr>
      <w:r w:rsidRPr="00100180">
        <w:rPr>
          <w:rFonts w:ascii="Courier New"/>
          <w:sz w:val="20"/>
        </w:rPr>
        <w:t>}</w:t>
      </w:r>
    </w:p>
    <w:p w:rsidR="00100180" w:rsidRPr="00100180" w:rsidRDefault="00100180" w:rsidP="00100180">
      <w:pPr>
        <w:rPr>
          <w:rFonts w:ascii="Courier New"/>
          <w:sz w:val="20"/>
        </w:rPr>
      </w:pPr>
      <w:r w:rsidRPr="00100180">
        <w:rPr>
          <w:rFonts w:ascii="Courier New"/>
          <w:sz w:val="20"/>
        </w:rPr>
        <w:t>void loop() {</w:t>
      </w:r>
    </w:p>
    <w:p w:rsidR="00100180" w:rsidRPr="00100180" w:rsidRDefault="00100180" w:rsidP="00100180">
      <w:pPr>
        <w:rPr>
          <w:rFonts w:ascii="Courier New"/>
          <w:sz w:val="20"/>
        </w:rPr>
      </w:pPr>
      <w:r w:rsidRPr="00100180">
        <w:rPr>
          <w:rFonts w:ascii="Courier New"/>
          <w:sz w:val="20"/>
        </w:rPr>
        <w:t xml:space="preserve">  digitalWrite(pow1,HIGH);</w:t>
      </w:r>
    </w:p>
    <w:p w:rsidR="00100180" w:rsidRPr="00100180" w:rsidRDefault="00100180" w:rsidP="00100180">
      <w:pPr>
        <w:rPr>
          <w:rFonts w:ascii="Courier New"/>
          <w:sz w:val="20"/>
        </w:rPr>
      </w:pPr>
      <w:r w:rsidRPr="00100180">
        <w:rPr>
          <w:rFonts w:ascii="Courier New"/>
          <w:sz w:val="20"/>
        </w:rPr>
        <w:t xml:space="preserve"> digitalWrite(pow2,HIGH);</w:t>
      </w:r>
    </w:p>
    <w:p w:rsidR="00100180" w:rsidRPr="00100180" w:rsidRDefault="00100180" w:rsidP="00100180">
      <w:pPr>
        <w:rPr>
          <w:rFonts w:ascii="Courier New"/>
          <w:sz w:val="20"/>
        </w:rPr>
      </w:pPr>
      <w:r w:rsidRPr="00100180">
        <w:rPr>
          <w:rFonts w:ascii="Courier New"/>
          <w:sz w:val="20"/>
        </w:rPr>
        <w:t xml:space="preserve"> digitalWrite(green,HIGH);</w:t>
      </w:r>
    </w:p>
    <w:p w:rsidR="00100180" w:rsidRPr="00100180" w:rsidRDefault="00100180" w:rsidP="00100180">
      <w:pPr>
        <w:rPr>
          <w:rFonts w:ascii="Courier New"/>
          <w:sz w:val="20"/>
        </w:rPr>
      </w:pPr>
      <w:r w:rsidRPr="00100180">
        <w:rPr>
          <w:rFonts w:ascii="Courier New"/>
          <w:sz w:val="20"/>
        </w:rPr>
        <w:t xml:space="preserve">  int read1=analogRead(A1_read);</w:t>
      </w:r>
    </w:p>
    <w:p w:rsidR="00100180" w:rsidRPr="00100180" w:rsidRDefault="00100180" w:rsidP="00100180">
      <w:pPr>
        <w:rPr>
          <w:rFonts w:ascii="Courier New"/>
          <w:sz w:val="20"/>
        </w:rPr>
      </w:pPr>
      <w:r w:rsidRPr="00100180">
        <w:rPr>
          <w:rFonts w:ascii="Courier New"/>
          <w:sz w:val="20"/>
        </w:rPr>
        <w:t xml:space="preserve">  Serial.println(read1);</w:t>
      </w:r>
    </w:p>
    <w:p w:rsidR="00100180" w:rsidRPr="00100180" w:rsidRDefault="00100180" w:rsidP="00100180">
      <w:pPr>
        <w:rPr>
          <w:rFonts w:ascii="Courier New"/>
          <w:sz w:val="20"/>
        </w:rPr>
      </w:pPr>
      <w:r w:rsidRPr="00100180">
        <w:rPr>
          <w:rFonts w:ascii="Courier New"/>
          <w:sz w:val="20"/>
        </w:rPr>
        <w:t xml:space="preserve">  if(read1&lt;=2000){</w:t>
      </w:r>
    </w:p>
    <w:p w:rsidR="00100180" w:rsidRPr="00100180" w:rsidRDefault="00100180" w:rsidP="00100180">
      <w:pPr>
        <w:rPr>
          <w:rFonts w:ascii="Courier New"/>
          <w:sz w:val="20"/>
        </w:rPr>
      </w:pPr>
      <w:r w:rsidRPr="00100180">
        <w:rPr>
          <w:rFonts w:ascii="Courier New"/>
          <w:sz w:val="20"/>
        </w:rPr>
        <w:t xml:space="preserve">    digitalWrite(green,LOW);</w:t>
      </w:r>
    </w:p>
    <w:p w:rsidR="00100180" w:rsidRPr="00100180" w:rsidRDefault="00100180" w:rsidP="00100180">
      <w:pPr>
        <w:rPr>
          <w:rFonts w:ascii="Courier New"/>
          <w:sz w:val="20"/>
        </w:rPr>
      </w:pPr>
      <w:r w:rsidRPr="00100180">
        <w:rPr>
          <w:rFonts w:ascii="Courier New"/>
          <w:sz w:val="20"/>
        </w:rPr>
        <w:t xml:space="preserve">    delay(1000);</w:t>
      </w:r>
    </w:p>
    <w:p w:rsidR="00100180" w:rsidRPr="00100180" w:rsidRDefault="00100180" w:rsidP="00100180">
      <w:pPr>
        <w:rPr>
          <w:rFonts w:ascii="Courier New"/>
          <w:sz w:val="20"/>
        </w:rPr>
      </w:pPr>
      <w:r w:rsidRPr="00100180">
        <w:rPr>
          <w:rFonts w:ascii="Courier New"/>
          <w:sz w:val="20"/>
        </w:rPr>
        <w:t xml:space="preserve">    digitalWrite(yel,HIGH);</w:t>
      </w:r>
    </w:p>
    <w:p w:rsidR="00100180" w:rsidRPr="00100180" w:rsidRDefault="00100180" w:rsidP="00100180">
      <w:pPr>
        <w:rPr>
          <w:rFonts w:ascii="Courier New"/>
          <w:sz w:val="20"/>
        </w:rPr>
      </w:pPr>
      <w:r w:rsidRPr="00100180">
        <w:rPr>
          <w:rFonts w:ascii="Courier New"/>
          <w:sz w:val="20"/>
        </w:rPr>
        <w:t xml:space="preserve">    delay(2000);</w:t>
      </w:r>
    </w:p>
    <w:p w:rsidR="00100180" w:rsidRPr="00100180" w:rsidRDefault="00100180" w:rsidP="00100180">
      <w:pPr>
        <w:rPr>
          <w:rFonts w:ascii="Courier New"/>
          <w:sz w:val="20"/>
        </w:rPr>
      </w:pPr>
      <w:r w:rsidRPr="00100180">
        <w:rPr>
          <w:rFonts w:ascii="Courier New"/>
          <w:sz w:val="20"/>
        </w:rPr>
        <w:t xml:space="preserve">    digitalWrite(yel,LOW);</w:t>
      </w:r>
    </w:p>
    <w:p w:rsidR="00100180" w:rsidRPr="00100180" w:rsidRDefault="00100180" w:rsidP="00100180">
      <w:pPr>
        <w:rPr>
          <w:rFonts w:ascii="Courier New"/>
          <w:sz w:val="20"/>
        </w:rPr>
      </w:pPr>
      <w:r w:rsidRPr="00100180">
        <w:rPr>
          <w:rFonts w:ascii="Courier New"/>
          <w:sz w:val="20"/>
        </w:rPr>
        <w:t xml:space="preserve">    delay(1000);</w:t>
      </w:r>
    </w:p>
    <w:p w:rsidR="00100180" w:rsidRPr="00100180" w:rsidRDefault="00100180" w:rsidP="00100180">
      <w:pPr>
        <w:rPr>
          <w:rFonts w:ascii="Courier New"/>
          <w:sz w:val="20"/>
        </w:rPr>
      </w:pPr>
      <w:r w:rsidRPr="00100180">
        <w:rPr>
          <w:rFonts w:ascii="Courier New"/>
          <w:sz w:val="20"/>
        </w:rPr>
        <w:t xml:space="preserve">    digitalWrite(red,HIGH);</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digitalWrite(pieton,HIGH);</w:t>
      </w:r>
    </w:p>
    <w:p w:rsidR="00100180" w:rsidRPr="00100180" w:rsidRDefault="00100180" w:rsidP="00100180">
      <w:pPr>
        <w:rPr>
          <w:rFonts w:ascii="Courier New"/>
          <w:sz w:val="20"/>
        </w:rPr>
      </w:pPr>
      <w:r w:rsidRPr="00100180">
        <w:rPr>
          <w:rFonts w:ascii="Courier New"/>
          <w:sz w:val="20"/>
        </w:rPr>
        <w:t xml:space="preserve">    delay(500);</w:t>
      </w:r>
    </w:p>
    <w:p w:rsidR="00100180" w:rsidRPr="00100180" w:rsidRDefault="00100180" w:rsidP="00100180">
      <w:pPr>
        <w:rPr>
          <w:rFonts w:ascii="Courier New"/>
          <w:sz w:val="20"/>
        </w:rPr>
      </w:pPr>
      <w:r w:rsidRPr="00100180">
        <w:rPr>
          <w:rFonts w:ascii="Courier New"/>
          <w:sz w:val="20"/>
        </w:rPr>
        <w:t xml:space="preserve">    digitalWrite(pieton,LOW);</w:t>
      </w:r>
    </w:p>
    <w:p w:rsidR="00100180" w:rsidRPr="00100180" w:rsidRDefault="00100180" w:rsidP="00100180">
      <w:pPr>
        <w:rPr>
          <w:rFonts w:ascii="Courier New"/>
          <w:sz w:val="20"/>
        </w:rPr>
      </w:pPr>
      <w:r w:rsidRPr="00100180">
        <w:rPr>
          <w:rFonts w:ascii="Courier New"/>
          <w:sz w:val="20"/>
        </w:rPr>
        <w:t xml:space="preserve">    </w:t>
      </w:r>
    </w:p>
    <w:p w:rsidR="00100180" w:rsidRPr="00100180" w:rsidRDefault="00100180" w:rsidP="00100180">
      <w:pPr>
        <w:rPr>
          <w:rFonts w:ascii="Courier New"/>
          <w:sz w:val="20"/>
        </w:rPr>
      </w:pPr>
      <w:r w:rsidRPr="00100180">
        <w:rPr>
          <w:rFonts w:ascii="Courier New"/>
          <w:sz w:val="20"/>
        </w:rPr>
        <w:t xml:space="preserve">    digitalWrite(red,LOW);</w:t>
      </w:r>
    </w:p>
    <w:p w:rsidR="00100180" w:rsidRPr="00100180" w:rsidRDefault="00100180" w:rsidP="00100180">
      <w:pPr>
        <w:rPr>
          <w:rFonts w:ascii="Courier New"/>
          <w:sz w:val="20"/>
        </w:rPr>
      </w:pPr>
      <w:r w:rsidRPr="00100180">
        <w:rPr>
          <w:rFonts w:ascii="Courier New"/>
          <w:sz w:val="20"/>
        </w:rPr>
        <w:t xml:space="preserve">  }</w:t>
      </w:r>
    </w:p>
    <w:p w:rsidR="00100180" w:rsidRPr="00100180" w:rsidRDefault="00100180" w:rsidP="00100180">
      <w:pPr>
        <w:rPr>
          <w:rFonts w:ascii="Courier New"/>
          <w:sz w:val="20"/>
        </w:rPr>
      </w:pPr>
      <w:r w:rsidRPr="00100180">
        <w:rPr>
          <w:rFonts w:ascii="Courier New"/>
          <w:sz w:val="20"/>
        </w:rPr>
        <w:t xml:space="preserve">  delay(100);</w:t>
      </w:r>
    </w:p>
    <w:p w:rsidR="00A76EA8" w:rsidRDefault="00100180" w:rsidP="00100180">
      <w:pPr>
        <w:rPr>
          <w:rFonts w:ascii="Courier New"/>
          <w:sz w:val="20"/>
        </w:rPr>
        <w:sectPr w:rsidR="00A76EA8">
          <w:pgSz w:w="12240" w:h="15840"/>
          <w:pgMar w:top="1200" w:right="420" w:bottom="960" w:left="440" w:header="721" w:footer="767" w:gutter="0"/>
          <w:cols w:space="720"/>
        </w:sectPr>
      </w:pPr>
      <w:r w:rsidRPr="00100180">
        <w:rPr>
          <w:rFonts w:ascii="Courier New"/>
          <w:sz w:val="20"/>
        </w:rPr>
        <w:t>}</w:t>
      </w:r>
    </w:p>
    <w:p w:rsidR="00A76EA8" w:rsidRDefault="00A76EA8">
      <w:pPr>
        <w:pStyle w:val="BodyText"/>
        <w:spacing w:before="1"/>
        <w:rPr>
          <w:rFonts w:ascii="Courier New"/>
          <w:sz w:val="16"/>
        </w:rPr>
      </w:pPr>
    </w:p>
    <w:p w:rsidR="00A76EA8" w:rsidRDefault="00000000">
      <w:pPr>
        <w:pStyle w:val="Heading2"/>
        <w:numPr>
          <w:ilvl w:val="1"/>
          <w:numId w:val="2"/>
        </w:numPr>
        <w:tabs>
          <w:tab w:val="left" w:pos="1773"/>
          <w:tab w:val="left" w:pos="1774"/>
        </w:tabs>
        <w:ind w:hanging="721"/>
        <w:rPr>
          <w:color w:val="2D2D2D"/>
          <w:u w:val="none"/>
        </w:rPr>
      </w:pPr>
      <w:bookmarkStart w:id="8" w:name="_TOC_250001"/>
      <w:bookmarkEnd w:id="8"/>
      <w:r>
        <w:rPr>
          <w:color w:val="2D2D2D"/>
          <w:u w:val="thick" w:color="2D2D2D"/>
        </w:rPr>
        <w:t>Concluzii:</w:t>
      </w:r>
    </w:p>
    <w:p w:rsidR="00A76EA8" w:rsidRDefault="00A76EA8">
      <w:pPr>
        <w:pStyle w:val="BodyText"/>
        <w:spacing w:before="1"/>
        <w:rPr>
          <w:b/>
          <w:sz w:val="28"/>
        </w:rPr>
      </w:pPr>
    </w:p>
    <w:p w:rsidR="00252798" w:rsidRPr="00252798" w:rsidRDefault="00252798" w:rsidP="00252798">
      <w:pPr>
        <w:pStyle w:val="BodyText"/>
        <w:ind w:left="720" w:firstLine="332"/>
        <w:rPr>
          <w:color w:val="2D2D2D"/>
        </w:rPr>
      </w:pPr>
      <w:r w:rsidRPr="00252798">
        <w:rPr>
          <w:color w:val="2D2D2D"/>
        </w:rPr>
        <w:t>În final, considerăm că am dus implementarea proiectului la bun sfârșit, întrucât respectă cerințele temei. Este un proiect cu un grad ridicat de aplicabilitate – putem adăuga librării externe pentru sintetizatoare și în același timp se poate aplica la scara mult mai larga, în vederea construirii unor intersecții inteligente, mult mai fluidizate  din punct de vedere a traficului.</w:t>
      </w:r>
    </w:p>
    <w:p w:rsidR="00252798" w:rsidRPr="00252798" w:rsidRDefault="00252798" w:rsidP="00252798">
      <w:pPr>
        <w:pStyle w:val="BodyText"/>
        <w:ind w:left="720" w:firstLine="720"/>
        <w:rPr>
          <w:color w:val="2D2D2D"/>
        </w:rPr>
      </w:pPr>
      <w:r w:rsidRPr="00252798">
        <w:rPr>
          <w:color w:val="2D2D2D"/>
        </w:rPr>
        <w:t xml:space="preserve">În realizarea proiectului, ne-am lovit de problema de sensibilitatea receptorilor de infraroșu la lumina exterioara, care poate schimba rezultatele detectate de recptor rezultând în  jocul de lumini al semaforului să fie întrerupt. </w:t>
      </w:r>
    </w:p>
    <w:p w:rsidR="00A76EA8" w:rsidRDefault="00252798" w:rsidP="00252798">
      <w:pPr>
        <w:pStyle w:val="BodyText"/>
        <w:ind w:left="332" w:firstLine="720"/>
        <w:rPr>
          <w:sz w:val="24"/>
        </w:rPr>
      </w:pPr>
      <w:r w:rsidRPr="00252798">
        <w:rPr>
          <w:color w:val="2D2D2D"/>
        </w:rPr>
        <w:t>O posibilă îmbunătățire ce poate fi adusă proiectului este implementarea unor receptor, cu scopul de  a forma o trecere.</w:t>
      </w:r>
    </w:p>
    <w:p w:rsidR="00A76EA8" w:rsidRDefault="00A76EA8">
      <w:pPr>
        <w:pStyle w:val="BodyText"/>
        <w:rPr>
          <w:sz w:val="24"/>
        </w:rPr>
      </w:pPr>
    </w:p>
    <w:p w:rsidR="00A76EA8" w:rsidRDefault="00000000">
      <w:pPr>
        <w:pStyle w:val="Heading2"/>
        <w:numPr>
          <w:ilvl w:val="1"/>
          <w:numId w:val="2"/>
        </w:numPr>
        <w:tabs>
          <w:tab w:val="left" w:pos="1774"/>
        </w:tabs>
        <w:spacing w:before="144"/>
        <w:ind w:hanging="721"/>
        <w:rPr>
          <w:color w:val="2D2D2D"/>
          <w:u w:val="none"/>
        </w:rPr>
      </w:pPr>
      <w:bookmarkStart w:id="9" w:name="_TOC_250000"/>
      <w:bookmarkEnd w:id="9"/>
      <w:r>
        <w:rPr>
          <w:color w:val="2D2D2D"/>
          <w:u w:val="thick" w:color="2D2D2D"/>
        </w:rPr>
        <w:t>Bibliografie:</w:t>
      </w:r>
    </w:p>
    <w:p w:rsidR="00A76EA8" w:rsidRDefault="00A76EA8">
      <w:pPr>
        <w:pStyle w:val="BodyText"/>
        <w:rPr>
          <w:b/>
          <w:sz w:val="20"/>
        </w:rPr>
      </w:pPr>
    </w:p>
    <w:p w:rsidR="00A76EA8" w:rsidRDefault="00A76EA8">
      <w:pPr>
        <w:pStyle w:val="BodyText"/>
        <w:spacing w:before="5"/>
        <w:rPr>
          <w:b/>
          <w:sz w:val="27"/>
        </w:rPr>
      </w:pPr>
    </w:p>
    <w:p w:rsidR="00A76EA8" w:rsidRDefault="00000000" w:rsidP="00B36924">
      <w:pPr>
        <w:pStyle w:val="ListParagraph"/>
        <w:numPr>
          <w:ilvl w:val="0"/>
          <w:numId w:val="1"/>
        </w:numPr>
        <w:tabs>
          <w:tab w:val="left" w:pos="1773"/>
          <w:tab w:val="left" w:pos="1774"/>
          <w:tab w:val="left" w:pos="3121"/>
        </w:tabs>
        <w:ind w:right="711"/>
        <w:rPr>
          <w:sz w:val="24"/>
          <w:u w:val="none"/>
        </w:rPr>
      </w:pPr>
      <w:r>
        <w:rPr>
          <w:color w:val="2D2D2D"/>
          <w:sz w:val="24"/>
          <w:u w:val="none"/>
        </w:rPr>
        <w:t>Rezistori:</w:t>
      </w:r>
      <w:r>
        <w:rPr>
          <w:color w:val="2D2D2D"/>
          <w:sz w:val="24"/>
          <w:u w:val="none"/>
        </w:rPr>
        <w:tab/>
      </w:r>
      <w:hyperlink r:id="rId24">
        <w:r>
          <w:rPr>
            <w:color w:val="0000FF"/>
            <w:spacing w:val="-1"/>
            <w:sz w:val="24"/>
            <w:u w:color="0000FF"/>
          </w:rPr>
          <w:t>https://eepower.com/resistor-guide/resistor-fundamentals/resistor-properties/#</w:t>
        </w:r>
      </w:hyperlink>
      <w:r>
        <w:rPr>
          <w:color w:val="2D2D2D"/>
          <w:spacing w:val="-1"/>
          <w:sz w:val="24"/>
          <w:u w:val="none"/>
        </w:rPr>
        <w:t>,</w:t>
      </w:r>
      <w:r>
        <w:rPr>
          <w:color w:val="0000FF"/>
          <w:sz w:val="24"/>
          <w:u w:val="none"/>
        </w:rPr>
        <w:t xml:space="preserve"> </w:t>
      </w:r>
      <w:hyperlink r:id="rId25">
        <w:r>
          <w:rPr>
            <w:color w:val="0000FF"/>
            <w:sz w:val="24"/>
            <w:u w:color="0000FF"/>
          </w:rPr>
          <w:t>https://www.techtarget.com/whatis/definition/resistor</w:t>
        </w:r>
      </w:hyperlink>
    </w:p>
    <w:p w:rsidR="00B36924" w:rsidRPr="00B36924" w:rsidRDefault="00B36924" w:rsidP="00B36924">
      <w:pPr>
        <w:pStyle w:val="ListParagraph"/>
        <w:numPr>
          <w:ilvl w:val="0"/>
          <w:numId w:val="1"/>
        </w:numPr>
        <w:tabs>
          <w:tab w:val="left" w:pos="1773"/>
          <w:tab w:val="left" w:pos="1774"/>
          <w:tab w:val="left" w:pos="4240"/>
        </w:tabs>
        <w:spacing w:line="293" w:lineRule="exact"/>
        <w:ind w:right="712" w:hanging="361"/>
        <w:rPr>
          <w:sz w:val="24"/>
          <w:u w:val="none"/>
        </w:rPr>
      </w:pPr>
      <w:r>
        <w:rPr>
          <w:color w:val="2D2D2D"/>
          <w:u w:color="2D2D2D"/>
        </w:rPr>
        <w:t>L</w:t>
      </w:r>
      <w:r w:rsidRPr="007E7DC8">
        <w:rPr>
          <w:color w:val="2D2D2D"/>
          <w:u w:color="2D2D2D"/>
        </w:rPr>
        <w:t>ed infrarosu- receptor</w:t>
      </w:r>
      <w:r>
        <w:t xml:space="preserve">: </w:t>
      </w:r>
      <w:hyperlink r:id="rId26" w:history="1">
        <w:r w:rsidRPr="00840DE5">
          <w:rPr>
            <w:rStyle w:val="Hyperlink"/>
          </w:rPr>
          <w:t>https://projecthub.arduino.cc/hrsajjad844/obstacle-detection-using-ir-sensor-905c87</w:t>
        </w:r>
      </w:hyperlink>
    </w:p>
    <w:p w:rsidR="00A76EA8" w:rsidRPr="00B36924" w:rsidRDefault="00000000" w:rsidP="00B36924">
      <w:pPr>
        <w:pStyle w:val="ListParagraph"/>
        <w:numPr>
          <w:ilvl w:val="0"/>
          <w:numId w:val="1"/>
        </w:numPr>
        <w:tabs>
          <w:tab w:val="left" w:pos="1773"/>
          <w:tab w:val="left" w:pos="1774"/>
          <w:tab w:val="left" w:pos="4240"/>
        </w:tabs>
        <w:spacing w:line="293" w:lineRule="exact"/>
        <w:ind w:right="712" w:hanging="361"/>
        <w:rPr>
          <w:sz w:val="24"/>
          <w:u w:val="none"/>
        </w:rPr>
      </w:pPr>
      <w:r w:rsidRPr="00B36924">
        <w:rPr>
          <w:color w:val="2D2D2D"/>
          <w:sz w:val="24"/>
          <w:u w:val="none"/>
        </w:rPr>
        <w:t>Mediu</w:t>
      </w:r>
      <w:r w:rsidRPr="00B36924">
        <w:rPr>
          <w:color w:val="2D2D2D"/>
          <w:spacing w:val="-3"/>
          <w:sz w:val="24"/>
          <w:u w:val="none"/>
        </w:rPr>
        <w:t xml:space="preserve"> </w:t>
      </w:r>
      <w:r w:rsidRPr="00B36924">
        <w:rPr>
          <w:color w:val="2D2D2D"/>
          <w:sz w:val="24"/>
          <w:u w:val="none"/>
        </w:rPr>
        <w:t>de</w:t>
      </w:r>
      <w:r w:rsidRPr="00B36924">
        <w:rPr>
          <w:color w:val="2D2D2D"/>
          <w:spacing w:val="-3"/>
          <w:sz w:val="24"/>
          <w:u w:val="none"/>
        </w:rPr>
        <w:t xml:space="preserve"> </w:t>
      </w:r>
      <w:r w:rsidRPr="00B36924">
        <w:rPr>
          <w:color w:val="2D2D2D"/>
          <w:sz w:val="24"/>
          <w:u w:val="none"/>
        </w:rPr>
        <w:t>programare:</w:t>
      </w:r>
      <w:r w:rsidRPr="00B36924">
        <w:rPr>
          <w:color w:val="0000FF"/>
          <w:spacing w:val="-1"/>
          <w:sz w:val="24"/>
          <w:u w:val="none"/>
        </w:rPr>
        <w:t xml:space="preserve"> </w:t>
      </w:r>
      <w:hyperlink r:id="rId27">
        <w:r w:rsidRPr="00B36924">
          <w:rPr>
            <w:color w:val="0000FF"/>
            <w:sz w:val="24"/>
            <w:u w:color="0000FF"/>
          </w:rPr>
          <w:t>https://www.arduino.cc/en/software</w:t>
        </w:r>
      </w:hyperlink>
    </w:p>
    <w:p w:rsidR="00A76EA8" w:rsidRDefault="00000000" w:rsidP="00B36924">
      <w:pPr>
        <w:pStyle w:val="ListParagraph"/>
        <w:numPr>
          <w:ilvl w:val="0"/>
          <w:numId w:val="1"/>
        </w:numPr>
        <w:tabs>
          <w:tab w:val="left" w:pos="1773"/>
          <w:tab w:val="left" w:pos="1774"/>
        </w:tabs>
        <w:spacing w:line="293" w:lineRule="exact"/>
        <w:ind w:hanging="361"/>
        <w:rPr>
          <w:sz w:val="24"/>
          <w:u w:val="none"/>
        </w:rPr>
      </w:pPr>
      <w:r>
        <w:rPr>
          <w:color w:val="2D2D2D"/>
          <w:sz w:val="24"/>
          <w:u w:val="none"/>
        </w:rPr>
        <w:t>Diagrama</w:t>
      </w:r>
      <w:r>
        <w:rPr>
          <w:color w:val="2D2D2D"/>
          <w:spacing w:val="-2"/>
          <w:sz w:val="24"/>
          <w:u w:val="none"/>
        </w:rPr>
        <w:t xml:space="preserve"> </w:t>
      </w:r>
      <w:r>
        <w:rPr>
          <w:color w:val="2D2D2D"/>
          <w:sz w:val="24"/>
          <w:u w:val="none"/>
        </w:rPr>
        <w:t>logică</w:t>
      </w:r>
      <w:r>
        <w:rPr>
          <w:color w:val="2D2D2D"/>
          <w:spacing w:val="-2"/>
          <w:sz w:val="24"/>
          <w:u w:val="none"/>
        </w:rPr>
        <w:t xml:space="preserve"> </w:t>
      </w:r>
      <w:r>
        <w:rPr>
          <w:color w:val="2D2D2D"/>
          <w:sz w:val="24"/>
          <w:u w:val="none"/>
        </w:rPr>
        <w:t>a</w:t>
      </w:r>
      <w:r>
        <w:rPr>
          <w:color w:val="2D2D2D"/>
          <w:spacing w:val="-2"/>
          <w:sz w:val="24"/>
          <w:u w:val="none"/>
        </w:rPr>
        <w:t xml:space="preserve"> </w:t>
      </w:r>
      <w:r>
        <w:rPr>
          <w:color w:val="2D2D2D"/>
          <w:sz w:val="24"/>
          <w:u w:val="none"/>
        </w:rPr>
        <w:t>codului:</w:t>
      </w:r>
      <w:r>
        <w:rPr>
          <w:color w:val="0000FF"/>
          <w:spacing w:val="-2"/>
          <w:sz w:val="24"/>
          <w:u w:val="none"/>
        </w:rPr>
        <w:t xml:space="preserve"> </w:t>
      </w:r>
      <w:hyperlink r:id="rId28">
        <w:r>
          <w:rPr>
            <w:color w:val="0000FF"/>
            <w:sz w:val="24"/>
            <w:u w:color="0000FF"/>
          </w:rPr>
          <w:t>https://code2flow.com/</w:t>
        </w:r>
      </w:hyperlink>
    </w:p>
    <w:p w:rsidR="00A76EA8" w:rsidRDefault="00000000" w:rsidP="00B36924">
      <w:pPr>
        <w:pStyle w:val="ListParagraph"/>
        <w:numPr>
          <w:ilvl w:val="0"/>
          <w:numId w:val="1"/>
        </w:numPr>
        <w:tabs>
          <w:tab w:val="left" w:pos="1773"/>
          <w:tab w:val="left" w:pos="1774"/>
          <w:tab w:val="left" w:pos="5993"/>
          <w:tab w:val="left" w:pos="9732"/>
        </w:tabs>
        <w:ind w:right="714"/>
        <w:rPr>
          <w:sz w:val="24"/>
          <w:u w:val="none"/>
        </w:rPr>
      </w:pPr>
      <w:r>
        <w:rPr>
          <w:color w:val="2D2D2D"/>
          <w:sz w:val="24"/>
          <w:u w:val="none"/>
        </w:rPr>
        <w:t>Lucrări</w:t>
      </w:r>
      <w:r w:rsidR="00B36924">
        <w:rPr>
          <w:color w:val="2D2D2D"/>
          <w:sz w:val="24"/>
          <w:u w:val="none"/>
        </w:rPr>
        <w:t xml:space="preserve"> </w:t>
      </w:r>
      <w:r>
        <w:rPr>
          <w:color w:val="2D2D2D"/>
          <w:sz w:val="24"/>
          <w:u w:val="none"/>
        </w:rPr>
        <w:t>de</w:t>
      </w:r>
      <w:r w:rsidR="00B36924">
        <w:rPr>
          <w:color w:val="2D2D2D"/>
          <w:sz w:val="24"/>
          <w:u w:val="none"/>
        </w:rPr>
        <w:t xml:space="preserve"> </w:t>
      </w:r>
      <w:r>
        <w:rPr>
          <w:color w:val="2D2D2D"/>
          <w:spacing w:val="-1"/>
          <w:sz w:val="24"/>
          <w:u w:val="none"/>
        </w:rPr>
        <w:t>laborator:</w:t>
      </w:r>
      <w:r w:rsidR="00B36924">
        <w:rPr>
          <w:color w:val="2D2D2D"/>
          <w:spacing w:val="-1"/>
          <w:sz w:val="24"/>
          <w:u w:val="none"/>
        </w:rPr>
        <w:t xml:space="preserve"> </w:t>
      </w:r>
      <w:hyperlink r:id="rId29" w:history="1">
        <w:r w:rsidR="00B36924" w:rsidRPr="00840DE5">
          <w:rPr>
            <w:rStyle w:val="Hyperlink"/>
            <w:sz w:val="24"/>
          </w:rPr>
          <w:t>https://curs.upb.ro/2021/pluginfile.php/494944/mod_resource/content/0/P0%20-</w:t>
        </w:r>
      </w:hyperlink>
    </w:p>
    <w:p w:rsidR="00A76EA8" w:rsidRPr="00B36924" w:rsidRDefault="00000000" w:rsidP="00B36924">
      <w:pPr>
        <w:ind w:left="1773" w:right="821"/>
        <w:rPr>
          <w:sz w:val="24"/>
        </w:rPr>
      </w:pPr>
      <w:hyperlink r:id="rId30">
        <w:r>
          <w:rPr>
            <w:color w:val="0000FF"/>
            <w:sz w:val="24"/>
            <w:u w:val="single" w:color="0000FF"/>
          </w:rPr>
          <w:t>%20Hello%20World.v1.1.pdf</w:t>
        </w:r>
        <w:r>
          <w:rPr>
            <w:color w:val="2D2D2D"/>
            <w:sz w:val="24"/>
          </w:rPr>
          <w:t>,</w:t>
        </w:r>
      </w:hyperlink>
      <w:r>
        <w:rPr>
          <w:color w:val="2D2D2D"/>
          <w:spacing w:val="1"/>
          <w:sz w:val="24"/>
        </w:rPr>
        <w:t xml:space="preserve"> </w:t>
      </w:r>
      <w:hyperlink r:id="rId31">
        <w:r>
          <w:rPr>
            <w:color w:val="0000FF"/>
            <w:spacing w:val="-1"/>
            <w:sz w:val="24"/>
            <w:u w:val="single" w:color="0000FF"/>
          </w:rPr>
          <w:t>https://curs.upb.ro/2021/pluginfile.php/524581/mod_resource/content/0/P0-Breadboard.pdf</w:t>
        </w:r>
      </w:hyperlink>
    </w:p>
    <w:p w:rsidR="00A76EA8" w:rsidRPr="00B36924" w:rsidRDefault="00000000" w:rsidP="00B36924">
      <w:pPr>
        <w:pStyle w:val="ListParagraph"/>
        <w:numPr>
          <w:ilvl w:val="0"/>
          <w:numId w:val="1"/>
        </w:numPr>
        <w:tabs>
          <w:tab w:val="left" w:pos="1773"/>
          <w:tab w:val="left" w:pos="1774"/>
        </w:tabs>
        <w:ind w:right="1482"/>
        <w:rPr>
          <w:sz w:val="24"/>
          <w:u w:val="none"/>
        </w:rPr>
      </w:pPr>
      <w:r>
        <w:rPr>
          <w:color w:val="2D2D2D"/>
          <w:sz w:val="24"/>
          <w:u w:val="none"/>
        </w:rPr>
        <w:t>ESP32:</w:t>
      </w:r>
      <w:r>
        <w:rPr>
          <w:color w:val="0000FF"/>
          <w:spacing w:val="-1"/>
          <w:sz w:val="24"/>
          <w:u w:color="0000FF"/>
        </w:rPr>
        <w:t>https://www.espressif.com/sites/default/files/documentation/esp32_datasheet_en.pdf</w:t>
      </w:r>
      <w:r w:rsidRPr="00B36924">
        <w:rPr>
          <w:color w:val="2D2D2D"/>
          <w:sz w:val="24"/>
        </w:rPr>
        <w:tab/>
      </w:r>
    </w:p>
    <w:p w:rsidR="00A76EA8" w:rsidRDefault="00000000" w:rsidP="00B36924">
      <w:pPr>
        <w:pStyle w:val="ListParagraph"/>
        <w:numPr>
          <w:ilvl w:val="0"/>
          <w:numId w:val="1"/>
        </w:numPr>
        <w:tabs>
          <w:tab w:val="left" w:pos="1773"/>
          <w:tab w:val="left" w:pos="1774"/>
        </w:tabs>
        <w:spacing w:line="293" w:lineRule="exact"/>
        <w:ind w:hanging="361"/>
        <w:rPr>
          <w:sz w:val="24"/>
          <w:u w:val="none"/>
        </w:rPr>
      </w:pPr>
      <w:r>
        <w:rPr>
          <w:sz w:val="24"/>
          <w:u w:val="none"/>
        </w:rPr>
        <w:t>Schemă</w:t>
      </w:r>
      <w:r>
        <w:rPr>
          <w:spacing w:val="-3"/>
          <w:sz w:val="24"/>
          <w:u w:val="none"/>
        </w:rPr>
        <w:t xml:space="preserve"> </w:t>
      </w:r>
      <w:r>
        <w:rPr>
          <w:sz w:val="24"/>
          <w:u w:val="none"/>
        </w:rPr>
        <w:t>electrică:</w:t>
      </w:r>
      <w:r>
        <w:rPr>
          <w:color w:val="0000FF"/>
          <w:spacing w:val="-3"/>
          <w:sz w:val="24"/>
          <w:u w:val="none"/>
        </w:rPr>
        <w:t xml:space="preserve"> </w:t>
      </w:r>
      <w:hyperlink r:id="rId32">
        <w:r>
          <w:rPr>
            <w:color w:val="0000FF"/>
            <w:sz w:val="24"/>
            <w:u w:color="0000FF"/>
          </w:rPr>
          <w:t>https://wokwi.com/projects/new/esp32</w:t>
        </w:r>
      </w:hyperlink>
    </w:p>
    <w:sectPr w:rsidR="00A76EA8">
      <w:pgSz w:w="12240" w:h="15840"/>
      <w:pgMar w:top="1200" w:right="420" w:bottom="960" w:left="440" w:header="721" w:footer="7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4E4" w:rsidRDefault="002E74E4">
      <w:r>
        <w:separator/>
      </w:r>
    </w:p>
  </w:endnote>
  <w:endnote w:type="continuationSeparator" w:id="0">
    <w:p w:rsidR="002E74E4" w:rsidRDefault="002E7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6EA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297.4pt;margin-top:742.65pt;width:17.05pt;height:14.25pt;z-index:-16031744;mso-position-horizontal-relative:page;mso-position-vertical-relative:page" filled="f" stroked="f">
          <v:textbox inset="0,0,0,0">
            <w:txbxContent>
              <w:p w:rsidR="00A76EA8" w:rsidRDefault="00000000">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4E4" w:rsidRDefault="002E74E4">
      <w:r>
        <w:separator/>
      </w:r>
    </w:p>
  </w:footnote>
  <w:footnote w:type="continuationSeparator" w:id="0">
    <w:p w:rsidR="002E74E4" w:rsidRDefault="002E7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6EA8" w:rsidRDefault="00000000">
    <w:pPr>
      <w:pStyle w:val="BodyText"/>
      <w:spacing w:line="14" w:lineRule="auto"/>
      <w:rPr>
        <w:sz w:val="20"/>
      </w:rPr>
    </w:pPr>
    <w:r>
      <w:pict>
        <v:rect id="_x0000_s1027" style="position:absolute;margin-left:55.2pt;margin-top:57.25pt;width:501.6pt;height:3pt;z-index:-16032768;mso-position-horizontal-relative:page;mso-position-vertical-relative:page" fillcolor="#612322" stroked="f">
          <w10:wrap anchorx="page" anchory="page"/>
        </v:rect>
      </w:pict>
    </w:r>
    <w:r>
      <w:pict>
        <v:shapetype id="_x0000_t202" coordsize="21600,21600" o:spt="202" path="m,l,21600r21600,l21600,xe">
          <v:stroke joinstyle="miter"/>
          <v:path gradientshapeok="t" o:connecttype="rect"/>
        </v:shapetype>
        <v:shape id="_x0000_s1026" type="#_x0000_t202" style="position:absolute;margin-left:54.2pt;margin-top:35.05pt;width:503.6pt;height:20.75pt;z-index:-16032256;mso-position-horizontal-relative:page;mso-position-vertical-relative:page" filled="f" stroked="f">
          <v:textbox inset="0,0,0,0">
            <w:txbxContent>
              <w:p w:rsidR="00A76EA8" w:rsidRDefault="00000000">
                <w:pPr>
                  <w:tabs>
                    <w:tab w:val="left" w:pos="430"/>
                    <w:tab w:val="left" w:pos="10051"/>
                  </w:tabs>
                  <w:spacing w:before="19"/>
                  <w:ind w:left="20"/>
                  <w:rPr>
                    <w:rFonts w:ascii="Cambria" w:hAnsi="Cambria"/>
                    <w:sz w:val="32"/>
                  </w:rPr>
                </w:pPr>
                <w:r>
                  <w:rPr>
                    <w:w w:val="99"/>
                    <w:sz w:val="32"/>
                    <w:u w:val="single" w:color="612322"/>
                  </w:rPr>
                  <w:t xml:space="preserve"> </w:t>
                </w:r>
                <w:r>
                  <w:rPr>
                    <w:sz w:val="32"/>
                    <w:u w:val="single" w:color="612322"/>
                  </w:rPr>
                  <w:tab/>
                </w:r>
                <w:r>
                  <w:rPr>
                    <w:rFonts w:ascii="Cambria" w:hAnsi="Cambria"/>
                    <w:sz w:val="32"/>
                    <w:u w:val="single" w:color="612322"/>
                  </w:rPr>
                  <w:t>Facultatea</w:t>
                </w:r>
                <w:r>
                  <w:rPr>
                    <w:rFonts w:ascii="Cambria" w:hAnsi="Cambria"/>
                    <w:spacing w:val="-17"/>
                    <w:sz w:val="32"/>
                    <w:u w:val="single" w:color="612322"/>
                  </w:rPr>
                  <w:t xml:space="preserve"> </w:t>
                </w:r>
                <w:r>
                  <w:rPr>
                    <w:rFonts w:ascii="Cambria" w:hAnsi="Cambria"/>
                    <w:sz w:val="32"/>
                    <w:u w:val="single" w:color="612322"/>
                  </w:rPr>
                  <w:t>de</w:t>
                </w:r>
                <w:r>
                  <w:rPr>
                    <w:rFonts w:ascii="Cambria" w:hAnsi="Cambria"/>
                    <w:spacing w:val="-14"/>
                    <w:sz w:val="32"/>
                    <w:u w:val="single" w:color="612322"/>
                  </w:rPr>
                  <w:t xml:space="preserve"> </w:t>
                </w:r>
                <w:r>
                  <w:rPr>
                    <w:rFonts w:ascii="Cambria" w:hAnsi="Cambria"/>
                    <w:sz w:val="32"/>
                    <w:u w:val="single" w:color="612322"/>
                  </w:rPr>
                  <w:t>Electronică,</w:t>
                </w:r>
                <w:r>
                  <w:rPr>
                    <w:rFonts w:ascii="Cambria" w:hAnsi="Cambria"/>
                    <w:spacing w:val="-17"/>
                    <w:sz w:val="32"/>
                    <w:u w:val="single" w:color="612322"/>
                  </w:rPr>
                  <w:t xml:space="preserve"> </w:t>
                </w:r>
                <w:r>
                  <w:rPr>
                    <w:rFonts w:ascii="Cambria" w:hAnsi="Cambria"/>
                    <w:sz w:val="32"/>
                    <w:u w:val="single" w:color="612322"/>
                  </w:rPr>
                  <w:t>Telecomunicații</w:t>
                </w:r>
                <w:r>
                  <w:rPr>
                    <w:rFonts w:ascii="Cambria" w:hAnsi="Cambria"/>
                    <w:spacing w:val="-17"/>
                    <w:sz w:val="32"/>
                    <w:u w:val="single" w:color="612322"/>
                  </w:rPr>
                  <w:t xml:space="preserve"> </w:t>
                </w:r>
                <w:r>
                  <w:rPr>
                    <w:rFonts w:ascii="Cambria" w:hAnsi="Cambria"/>
                    <w:sz w:val="32"/>
                    <w:u w:val="single" w:color="612322"/>
                  </w:rPr>
                  <w:t>și</w:t>
                </w:r>
                <w:r>
                  <w:rPr>
                    <w:rFonts w:ascii="Cambria" w:hAnsi="Cambria"/>
                    <w:spacing w:val="-14"/>
                    <w:sz w:val="32"/>
                    <w:u w:val="single" w:color="612322"/>
                  </w:rPr>
                  <w:t xml:space="preserve"> </w:t>
                </w:r>
                <w:r>
                  <w:rPr>
                    <w:rFonts w:ascii="Cambria" w:hAnsi="Cambria"/>
                    <w:sz w:val="32"/>
                    <w:u w:val="single" w:color="612322"/>
                  </w:rPr>
                  <w:t>Tehnologia</w:t>
                </w:r>
                <w:r>
                  <w:rPr>
                    <w:rFonts w:ascii="Cambria" w:hAnsi="Cambria"/>
                    <w:spacing w:val="-16"/>
                    <w:sz w:val="32"/>
                    <w:u w:val="single" w:color="612322"/>
                  </w:rPr>
                  <w:t xml:space="preserve"> </w:t>
                </w:r>
                <w:r>
                  <w:rPr>
                    <w:rFonts w:ascii="Cambria" w:hAnsi="Cambria"/>
                    <w:sz w:val="32"/>
                    <w:u w:val="single" w:color="612322"/>
                  </w:rPr>
                  <w:t>Informației</w:t>
                </w:r>
                <w:r>
                  <w:rPr>
                    <w:rFonts w:ascii="Cambria" w:hAnsi="Cambria"/>
                    <w:sz w:val="32"/>
                    <w:u w:val="single" w:color="612322"/>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780"/>
    <w:multiLevelType w:val="hybridMultilevel"/>
    <w:tmpl w:val="B35C62A0"/>
    <w:lvl w:ilvl="0" w:tplc="EB8611BA">
      <w:start w:val="1"/>
      <w:numFmt w:val="upperRoman"/>
      <w:lvlText w:val="%1."/>
      <w:lvlJc w:val="left"/>
      <w:pPr>
        <w:ind w:left="1144" w:hanging="527"/>
        <w:jc w:val="right"/>
      </w:pPr>
      <w:rPr>
        <w:rFonts w:ascii="Times New Roman" w:eastAsia="Times New Roman" w:hAnsi="Times New Roman" w:cs="Times New Roman" w:hint="default"/>
        <w:w w:val="100"/>
        <w:sz w:val="28"/>
        <w:szCs w:val="28"/>
        <w:lang w:val="ro-RO" w:eastAsia="en-US" w:bidi="ar-SA"/>
      </w:rPr>
    </w:lvl>
    <w:lvl w:ilvl="1" w:tplc="8C200B3A">
      <w:start w:val="1"/>
      <w:numFmt w:val="upperRoman"/>
      <w:lvlText w:val="%2."/>
      <w:lvlJc w:val="left"/>
      <w:pPr>
        <w:ind w:left="1773" w:hanging="720"/>
      </w:pPr>
      <w:rPr>
        <w:rFonts w:hint="default"/>
        <w:b/>
        <w:bCs/>
        <w:spacing w:val="-1"/>
        <w:w w:val="99"/>
        <w:lang w:val="ro-RO" w:eastAsia="en-US" w:bidi="ar-SA"/>
      </w:rPr>
    </w:lvl>
    <w:lvl w:ilvl="2" w:tplc="FBC07BD6">
      <w:start w:val="1"/>
      <w:numFmt w:val="decimal"/>
      <w:lvlText w:val="%3)"/>
      <w:lvlJc w:val="left"/>
      <w:pPr>
        <w:ind w:left="1773" w:hanging="360"/>
      </w:pPr>
      <w:rPr>
        <w:rFonts w:hint="default"/>
        <w:w w:val="99"/>
        <w:lang w:val="ro-RO" w:eastAsia="en-US" w:bidi="ar-SA"/>
      </w:rPr>
    </w:lvl>
    <w:lvl w:ilvl="3" w:tplc="377015F8">
      <w:numFmt w:val="bullet"/>
      <w:lvlText w:val="•"/>
      <w:lvlJc w:val="left"/>
      <w:pPr>
        <w:ind w:left="3913" w:hanging="360"/>
      </w:pPr>
      <w:rPr>
        <w:rFonts w:hint="default"/>
        <w:lang w:val="ro-RO" w:eastAsia="en-US" w:bidi="ar-SA"/>
      </w:rPr>
    </w:lvl>
    <w:lvl w:ilvl="4" w:tplc="23B08A2A">
      <w:numFmt w:val="bullet"/>
      <w:lvlText w:val="•"/>
      <w:lvlJc w:val="left"/>
      <w:pPr>
        <w:ind w:left="4980" w:hanging="360"/>
      </w:pPr>
      <w:rPr>
        <w:rFonts w:hint="default"/>
        <w:lang w:val="ro-RO" w:eastAsia="en-US" w:bidi="ar-SA"/>
      </w:rPr>
    </w:lvl>
    <w:lvl w:ilvl="5" w:tplc="DA78DB6C">
      <w:numFmt w:val="bullet"/>
      <w:lvlText w:val="•"/>
      <w:lvlJc w:val="left"/>
      <w:pPr>
        <w:ind w:left="6046" w:hanging="360"/>
      </w:pPr>
      <w:rPr>
        <w:rFonts w:hint="default"/>
        <w:lang w:val="ro-RO" w:eastAsia="en-US" w:bidi="ar-SA"/>
      </w:rPr>
    </w:lvl>
    <w:lvl w:ilvl="6" w:tplc="541E6F20">
      <w:numFmt w:val="bullet"/>
      <w:lvlText w:val="•"/>
      <w:lvlJc w:val="left"/>
      <w:pPr>
        <w:ind w:left="7113" w:hanging="360"/>
      </w:pPr>
      <w:rPr>
        <w:rFonts w:hint="default"/>
        <w:lang w:val="ro-RO" w:eastAsia="en-US" w:bidi="ar-SA"/>
      </w:rPr>
    </w:lvl>
    <w:lvl w:ilvl="7" w:tplc="89E236E8">
      <w:numFmt w:val="bullet"/>
      <w:lvlText w:val="•"/>
      <w:lvlJc w:val="left"/>
      <w:pPr>
        <w:ind w:left="8180" w:hanging="360"/>
      </w:pPr>
      <w:rPr>
        <w:rFonts w:hint="default"/>
        <w:lang w:val="ro-RO" w:eastAsia="en-US" w:bidi="ar-SA"/>
      </w:rPr>
    </w:lvl>
    <w:lvl w:ilvl="8" w:tplc="E1DA1AC0">
      <w:numFmt w:val="bullet"/>
      <w:lvlText w:val="•"/>
      <w:lvlJc w:val="left"/>
      <w:pPr>
        <w:ind w:left="9246" w:hanging="360"/>
      </w:pPr>
      <w:rPr>
        <w:rFonts w:hint="default"/>
        <w:lang w:val="ro-RO" w:eastAsia="en-US" w:bidi="ar-SA"/>
      </w:rPr>
    </w:lvl>
  </w:abstractNum>
  <w:abstractNum w:abstractNumId="1" w15:restartNumberingAfterBreak="0">
    <w:nsid w:val="280E6DEB"/>
    <w:multiLevelType w:val="hybridMultilevel"/>
    <w:tmpl w:val="27925C08"/>
    <w:lvl w:ilvl="0" w:tplc="272C4ADE">
      <w:numFmt w:val="bullet"/>
      <w:lvlText w:val=""/>
      <w:lvlJc w:val="left"/>
      <w:pPr>
        <w:ind w:left="1773" w:hanging="360"/>
      </w:pPr>
      <w:rPr>
        <w:rFonts w:ascii="Symbol" w:eastAsia="Symbol" w:hAnsi="Symbol" w:cs="Symbol" w:hint="default"/>
        <w:color w:val="2D2D2D"/>
        <w:w w:val="100"/>
        <w:sz w:val="24"/>
        <w:szCs w:val="24"/>
        <w:lang w:val="ro-RO" w:eastAsia="en-US" w:bidi="ar-SA"/>
      </w:rPr>
    </w:lvl>
    <w:lvl w:ilvl="1" w:tplc="78027D12">
      <w:numFmt w:val="bullet"/>
      <w:lvlText w:val="•"/>
      <w:lvlJc w:val="left"/>
      <w:pPr>
        <w:ind w:left="2740" w:hanging="360"/>
      </w:pPr>
      <w:rPr>
        <w:rFonts w:hint="default"/>
        <w:lang w:val="ro-RO" w:eastAsia="en-US" w:bidi="ar-SA"/>
      </w:rPr>
    </w:lvl>
    <w:lvl w:ilvl="2" w:tplc="A0AA2B76">
      <w:numFmt w:val="bullet"/>
      <w:lvlText w:val="•"/>
      <w:lvlJc w:val="left"/>
      <w:pPr>
        <w:ind w:left="3700" w:hanging="360"/>
      </w:pPr>
      <w:rPr>
        <w:rFonts w:hint="default"/>
        <w:lang w:val="ro-RO" w:eastAsia="en-US" w:bidi="ar-SA"/>
      </w:rPr>
    </w:lvl>
    <w:lvl w:ilvl="3" w:tplc="A9244B7A">
      <w:numFmt w:val="bullet"/>
      <w:lvlText w:val="•"/>
      <w:lvlJc w:val="left"/>
      <w:pPr>
        <w:ind w:left="4660" w:hanging="360"/>
      </w:pPr>
      <w:rPr>
        <w:rFonts w:hint="default"/>
        <w:lang w:val="ro-RO" w:eastAsia="en-US" w:bidi="ar-SA"/>
      </w:rPr>
    </w:lvl>
    <w:lvl w:ilvl="4" w:tplc="F796D7E0">
      <w:numFmt w:val="bullet"/>
      <w:lvlText w:val="•"/>
      <w:lvlJc w:val="left"/>
      <w:pPr>
        <w:ind w:left="5620" w:hanging="360"/>
      </w:pPr>
      <w:rPr>
        <w:rFonts w:hint="default"/>
        <w:lang w:val="ro-RO" w:eastAsia="en-US" w:bidi="ar-SA"/>
      </w:rPr>
    </w:lvl>
    <w:lvl w:ilvl="5" w:tplc="307C665A">
      <w:numFmt w:val="bullet"/>
      <w:lvlText w:val="•"/>
      <w:lvlJc w:val="left"/>
      <w:pPr>
        <w:ind w:left="6580" w:hanging="360"/>
      </w:pPr>
      <w:rPr>
        <w:rFonts w:hint="default"/>
        <w:lang w:val="ro-RO" w:eastAsia="en-US" w:bidi="ar-SA"/>
      </w:rPr>
    </w:lvl>
    <w:lvl w:ilvl="6" w:tplc="137E4B78">
      <w:numFmt w:val="bullet"/>
      <w:lvlText w:val="•"/>
      <w:lvlJc w:val="left"/>
      <w:pPr>
        <w:ind w:left="7540" w:hanging="360"/>
      </w:pPr>
      <w:rPr>
        <w:rFonts w:hint="default"/>
        <w:lang w:val="ro-RO" w:eastAsia="en-US" w:bidi="ar-SA"/>
      </w:rPr>
    </w:lvl>
    <w:lvl w:ilvl="7" w:tplc="B23C3C4A">
      <w:numFmt w:val="bullet"/>
      <w:lvlText w:val="•"/>
      <w:lvlJc w:val="left"/>
      <w:pPr>
        <w:ind w:left="8500" w:hanging="360"/>
      </w:pPr>
      <w:rPr>
        <w:rFonts w:hint="default"/>
        <w:lang w:val="ro-RO" w:eastAsia="en-US" w:bidi="ar-SA"/>
      </w:rPr>
    </w:lvl>
    <w:lvl w:ilvl="8" w:tplc="3E8E4076">
      <w:numFmt w:val="bullet"/>
      <w:lvlText w:val="•"/>
      <w:lvlJc w:val="left"/>
      <w:pPr>
        <w:ind w:left="9460" w:hanging="360"/>
      </w:pPr>
      <w:rPr>
        <w:rFonts w:hint="default"/>
        <w:lang w:val="ro-RO" w:eastAsia="en-US" w:bidi="ar-SA"/>
      </w:rPr>
    </w:lvl>
  </w:abstractNum>
  <w:num w:numId="1" w16cid:durableId="401366277">
    <w:abstractNumId w:val="1"/>
  </w:num>
  <w:num w:numId="2" w16cid:durableId="549535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76EA8"/>
    <w:rsid w:val="00075BBC"/>
    <w:rsid w:val="000A4F8C"/>
    <w:rsid w:val="000F2E46"/>
    <w:rsid w:val="00100180"/>
    <w:rsid w:val="001E2225"/>
    <w:rsid w:val="00252798"/>
    <w:rsid w:val="002E74E4"/>
    <w:rsid w:val="00360A7A"/>
    <w:rsid w:val="00384371"/>
    <w:rsid w:val="0049273A"/>
    <w:rsid w:val="006B1FF9"/>
    <w:rsid w:val="00712085"/>
    <w:rsid w:val="00727F6D"/>
    <w:rsid w:val="007E7DC8"/>
    <w:rsid w:val="00A76EA8"/>
    <w:rsid w:val="00B36924"/>
    <w:rsid w:val="00C55336"/>
    <w:rsid w:val="00CA6D55"/>
    <w:rsid w:val="00DE7B35"/>
    <w:rsid w:val="00E739C2"/>
    <w:rsid w:val="00F12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C2AE0"/>
  <w15:docId w15:val="{15256170-E4AB-48DD-9A20-FCBD06ACE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55"/>
    <w:rPr>
      <w:rFonts w:ascii="Times New Roman" w:eastAsia="Times New Roman" w:hAnsi="Times New Roman" w:cs="Times New Roman"/>
      <w:lang w:val="ro-RO"/>
    </w:rPr>
  </w:style>
  <w:style w:type="paragraph" w:styleId="Heading1">
    <w:name w:val="heading 1"/>
    <w:basedOn w:val="Normal"/>
    <w:uiPriority w:val="9"/>
    <w:qFormat/>
    <w:pPr>
      <w:ind w:left="1773" w:hanging="721"/>
      <w:outlineLvl w:val="0"/>
    </w:pPr>
    <w:rPr>
      <w:b/>
      <w:bCs/>
      <w:sz w:val="36"/>
      <w:szCs w:val="36"/>
      <w:u w:val="single" w:color="000000"/>
    </w:rPr>
  </w:style>
  <w:style w:type="paragraph" w:styleId="Heading2">
    <w:name w:val="heading 2"/>
    <w:basedOn w:val="Normal"/>
    <w:uiPriority w:val="9"/>
    <w:unhideWhenUsed/>
    <w:qFormat/>
    <w:pPr>
      <w:spacing w:before="86"/>
      <w:ind w:left="1773" w:hanging="721"/>
      <w:outlineLvl w:val="1"/>
    </w:pPr>
    <w:rPr>
      <w:b/>
      <w:bCs/>
      <w:sz w:val="32"/>
      <w:szCs w:val="32"/>
      <w:u w:val="single" w:color="000000"/>
    </w:rPr>
  </w:style>
  <w:style w:type="paragraph" w:styleId="Heading3">
    <w:name w:val="heading 3"/>
    <w:basedOn w:val="Normal"/>
    <w:uiPriority w:val="9"/>
    <w:unhideWhenUsed/>
    <w:qFormat/>
    <w:pPr>
      <w:ind w:left="1773" w:hanging="361"/>
      <w:outlineLvl w:val="2"/>
    </w:pPr>
    <w:rPr>
      <w:sz w:val="26"/>
      <w:szCs w:val="2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5"/>
      <w:ind w:left="1144" w:hanging="822"/>
    </w:pPr>
    <w:rPr>
      <w:sz w:val="26"/>
      <w:szCs w:val="26"/>
      <w:u w:val="single" w:color="000000"/>
    </w:rPr>
  </w:style>
  <w:style w:type="paragraph" w:styleId="TOC2">
    <w:name w:val="toc 2"/>
    <w:basedOn w:val="Normal"/>
    <w:uiPriority w:val="1"/>
    <w:qFormat/>
    <w:pPr>
      <w:spacing w:before="295"/>
      <w:ind w:left="1144" w:hanging="729"/>
    </w:pPr>
    <w:rPr>
      <w:sz w:val="26"/>
      <w:szCs w:val="26"/>
      <w:u w:val="single" w:color="000000"/>
    </w:rPr>
  </w:style>
  <w:style w:type="paragraph" w:styleId="TOC3">
    <w:name w:val="toc 3"/>
    <w:basedOn w:val="Normal"/>
    <w:uiPriority w:val="1"/>
    <w:qFormat/>
    <w:pPr>
      <w:spacing w:before="295"/>
      <w:ind w:left="1144" w:hanging="635"/>
    </w:pPr>
    <w:rPr>
      <w:sz w:val="26"/>
      <w:szCs w:val="26"/>
      <w:u w:val="single" w:color="000000"/>
    </w:rPr>
  </w:style>
  <w:style w:type="paragraph" w:styleId="TOC4">
    <w:name w:val="toc 4"/>
    <w:basedOn w:val="Normal"/>
    <w:uiPriority w:val="1"/>
    <w:qFormat/>
    <w:pPr>
      <w:spacing w:before="89"/>
      <w:ind w:left="1144" w:hanging="527"/>
    </w:pPr>
    <w:rPr>
      <w:sz w:val="26"/>
      <w:szCs w:val="26"/>
      <w:u w:val="single" w:color="000000"/>
    </w:rPr>
  </w:style>
  <w:style w:type="paragraph" w:styleId="BodyText">
    <w:name w:val="Body Text"/>
    <w:basedOn w:val="Normal"/>
    <w:uiPriority w:val="1"/>
    <w:qFormat/>
  </w:style>
  <w:style w:type="paragraph" w:styleId="Title">
    <w:name w:val="Title"/>
    <w:basedOn w:val="Normal"/>
    <w:uiPriority w:val="10"/>
    <w:qFormat/>
    <w:pPr>
      <w:spacing w:before="219"/>
      <w:ind w:left="1410" w:right="1429"/>
      <w:jc w:val="center"/>
    </w:pPr>
    <w:rPr>
      <w:b/>
      <w:bCs/>
      <w:sz w:val="56"/>
      <w:szCs w:val="56"/>
    </w:rPr>
  </w:style>
  <w:style w:type="paragraph" w:styleId="ListParagraph">
    <w:name w:val="List Paragraph"/>
    <w:basedOn w:val="Normal"/>
    <w:uiPriority w:val="1"/>
    <w:qFormat/>
    <w:pPr>
      <w:ind w:left="1773" w:hanging="361"/>
    </w:pPr>
    <w:rPr>
      <w:u w:val="single" w:color="000000"/>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36924"/>
    <w:rPr>
      <w:color w:val="0000FF" w:themeColor="hyperlink"/>
      <w:u w:val="single"/>
    </w:rPr>
  </w:style>
  <w:style w:type="character" w:styleId="UnresolvedMention">
    <w:name w:val="Unresolved Mention"/>
    <w:basedOn w:val="DefaultParagraphFont"/>
    <w:uiPriority w:val="99"/>
    <w:semiHidden/>
    <w:unhideWhenUsed/>
    <w:rsid w:val="00B36924"/>
    <w:rPr>
      <w:color w:val="605E5C"/>
      <w:shd w:val="clear" w:color="auto" w:fill="E1DFDD"/>
    </w:rPr>
  </w:style>
  <w:style w:type="character" w:customStyle="1" w:styleId="word">
    <w:name w:val="word"/>
    <w:basedOn w:val="DefaultParagraphFont"/>
    <w:rsid w:val="00100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56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projecthub.arduino.cc/hrsajjad844/obstacle-detection-using-ir-sensor-905c87"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techtarget.com/whatis/definition/resisto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curs.upb.ro/2021/pluginfile.php/494944/mod_resource/content/0/P0%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eepower.com/resistor-guide/resistor-fundamentals/resistor-properties/" TargetMode="External"/><Relationship Id="rId32" Type="http://schemas.openxmlformats.org/officeDocument/2006/relationships/hyperlink" Target="https://wokwi.com/projects/new/esp32"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code2flow.com/" TargetMode="External"/><Relationship Id="rId10" Type="http://schemas.openxmlformats.org/officeDocument/2006/relationships/footer" Target="footer1.xml"/><Relationship Id="rId19" Type="http://schemas.openxmlformats.org/officeDocument/2006/relationships/hyperlink" Target="https://dl.espressif.com/dl/package_esp32_index.json" TargetMode="External"/><Relationship Id="rId31" Type="http://schemas.openxmlformats.org/officeDocument/2006/relationships/hyperlink" Target="https://curs.upb.ro/2021/pluginfile.php/524581/mod_resource/content/0/P0-Breadboard.pdf"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rduino.cc/en/software" TargetMode="External"/><Relationship Id="rId30" Type="http://schemas.openxmlformats.org/officeDocument/2006/relationships/hyperlink" Target="https://curs.upb.ro/2021/pluginfile.php/494944/mod_resource/content/0/P0%20-%20Hello%20World.v1.1.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13</Pages>
  <Words>1980</Words>
  <Characters>11286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Facultatea de Electronică, Telecomunicații și Tehnologia Informației</vt:lpstr>
    </vt:vector>
  </TitlesOfParts>
  <Company/>
  <LinksUpToDate>false</LinksUpToDate>
  <CharactersWithSpaces>13240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Facultatea de Electronică, Telecomunicații și Tehnologia Informației</dc:title>
  <dc:creator>Radu-Gabriel CONSTANTIN</dc:creator>
  <cp:lastModifiedBy>Grigore Roberto</cp:lastModifiedBy>
  <cp:revision>5</cp:revision>
  <dcterms:created xsi:type="dcterms:W3CDTF">2023-05-29T07:30:00Z</dcterms:created>
  <dcterms:modified xsi:type="dcterms:W3CDTF">2023-05-29T11:22:00Z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Microsoft® Word 2016</vt:lpwstr>
  </property>
  <property fmtid="{D5CDD505-2E9C-101B-9397-08002B2CF9AE}" pid="4" name="LastSaved">
    <vt:filetime>2023-05-29T00:00:00Z</vt:filetime>
  </property>
</Properties>
</file>