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Azure Service Checklist</w:t>
      </w:r>
    </w:p>
    <w:p>
      <w:pPr>
        <w:rPr>
          <w:rFonts w:hint="default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IAM Checklist: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Security is enabled on Azure Active Directory.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'Multi-Factor Auth' is 'Enabled' for all Privileged and Non-Privileged Users.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'Allow user to remember multi-factor authentication on devices they trust' is disabled.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Multi-factor Authentication is Required for Risky Sign-ins.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'User can create Azure AD Tenants' is set to 'NO'.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Access Review is Set Up for external Users in Azure AD Privileged Identity Management.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Guest Users are reviewed on a regular basis.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a custom bad password list is set to 'Enforce' for your organization.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notify all admins when other admins reset their password is set to yes.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'user consent for application' is set to 'Do not allow user consent'.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'Guest invite restrictions' is set to "Only users assigned to specific admin roles can invite guest users".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'Restrict access to Azure AD administration portal' is Set to 'Yes'.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'Users can create security groups in Azure portals, API, or PowerShell' is set to 'No'.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Ensure that 'Owners can manage group membership requests in the Access Panel' is set to 'No'.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Microsoft Defender Checklist:</w:t>
      </w:r>
    </w:p>
    <w:p>
      <w:pPr>
        <w:rPr>
          <w:rFonts w:hint="default"/>
          <w:sz w:val="28"/>
          <w:szCs w:val="28"/>
        </w:rPr>
      </w:pP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Microsoft Defender for Servers is set.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Microsoft Defender for Databases is set.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Microsoft Defender for Azure SQL Databases, servers, Open source relational databases is set.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Microsoft Defender for Storage is set.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Microsoft Defender for Containers, container components is set.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Microsoft Defender for Azure Cosmos DB, Key Vault, DNS, is set.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Auto provisioning of 'Log Analytics agent for Azure VMs' is set.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Storage Checklist:</w:t>
      </w:r>
    </w:p>
    <w:p>
      <w:pPr>
        <w:rPr>
          <w:rFonts w:hint="default"/>
          <w:sz w:val="28"/>
          <w:szCs w:val="28"/>
        </w:rPr>
      </w:pP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Secure transfer is enabled.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Infrastructure encryption for storage account in Azure storage is set.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Key rotations for each storage account.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Storage account access keys are periodically regenerated.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Public access is disabled for blob containers.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Default Network Access Rule for Storage Accounts is Set to Deny.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Private Endpoints are used to access Storage Accounts.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Storage for Critical Data is Encrypted with Customer Managed Keys.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Networking Checklist: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RDP, SSH, UDP, HTTP/HTTPS access from the Internet is evaluated and restricted.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Network Security Group flow log retention period is 'greater than 90 days'.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Network watcher is enabled.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Public IP addresses are evaluated on a periodic basis.</w:t>
      </w:r>
    </w:p>
    <w:p>
      <w:pPr>
        <w:rPr>
          <w:rFonts w:hint="default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VM Checklist: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Secured privileged access.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Define and implement a well-structured VMs architecture, including subnets and IP ranges, based on your network requirements.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Follow the principle of least privilege by granting only necessary permissions to users and roles.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Use subnets and firewall rules to segment your VM into smaller network segments, ensuring controlled access between different components or tiers of your architecture.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Implement network-level firewalls to restrict inbound and outbound traffic based on specific rules.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Create and enforce VM security policies to define network-level security controls and enforce consistent security configurations across your VM.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Implement network-wide policies for firewall rules, subnets, and routing.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Keep your VM components, such as subnets, firewall rules, and VPN gateways, up to date with the latest security patches and updates provided by Azure.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that endpoint protection and only approved extensions are installed.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Ensure encryption is done on both client and VM sides.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Key Vault Checklist: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Expiration date is set for all keys and secrets in RBAC, Non-RBAC vaults.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key vault is recoverable.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Enable RBAC for Azure Key Vault.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28"/>
          <w:szCs w:val="28"/>
        </w:rPr>
        <w:t>Azure CodeBuild Checklist</w:t>
      </w:r>
      <w:r>
        <w:rPr>
          <w:rFonts w:hint="default"/>
        </w:rPr>
        <w:t>: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Utilize Azure Identity and Access Management (IAM) to control access to CodeBuild resources.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Follow the principle of least privilege by granting only the necessary permissions to users and roles.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Enable multi-factor authentication (MFA) for IAM users with access to CodeBuild.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Store your source code in a secure and version-controlled repository, such as Azure CodeCommit or a trusted external source control system.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Regularly update and patch the operating systems and software packages in your build environments.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Use dedicated build environments for different projects to minimize the risk of code contamination.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Restrict network access to build environments by placing them in private subnets and configuring security groups and network ACLs accordingly.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Use separate build environments for different stages of the software development lifecycle (e.g., development, testing, production) to minimize the impact of any security breaches.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Avoid hard-coding sensitive information, such as API keys or credentials, directly in build specifications or source code.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Enable logging for CodeBuild builds and configure logs to be stored centrally in services like Logs or storage.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Stay up to date with the latest features, patches, and updates provided by Azure for CodeBuild.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Implement build-time checks and tests for security-related requirements, such as secure coding practices and adherence to security policies.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Encrypt environment variables that contain sensitive data in transit and at rest.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Utilize code analysis tools and security scanners to identify vulnerabilities or potential security issues in your code.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Stay up to date with the latest features, patches, and updates provided by Azure for CodeBuild.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CodePipeline Checklist: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IAM privileges are least privileged in CI/CD.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Ensure the security of the CI/CD pipeline.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The production environment should not allow manual changes or SSH access.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GitHub should have proper policies in place for GitHub actions.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GitHub action to create and approve pull requests should be allowed (in this GitHub itself approves the pull request).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Every pull request should require approval before merging into the main branch.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Azure AD Checklist: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Use RBAC (Role-Based Access Control).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Review access and application permissions regularly.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Adopt a "Zero Trust" approach and enforce "least privileged" access.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Enable MFA.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Discover and classify your documents using Azure AIP.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Audit your Azure AD environment.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Use Microsoft Attack Simulator to identify vulnerabilities.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Secure your on-premise Active Directory.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Create and enforce strong passwords for all accounts.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Don't forget about guest users – restrict their access as needed.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Keep an eye on your Azure AD logs.</w:t>
      </w:r>
    </w:p>
    <w:p>
      <w:pPr>
        <w:rPr/>
      </w:pPr>
      <w:r>
        <w:rPr>
          <w:rFonts w:hint="default"/>
        </w:rPr>
        <w:sym w:font="Wingdings" w:char="00FE"/>
      </w:r>
      <w:r>
        <w:rPr>
          <w:rFonts w:hint="default"/>
        </w:rPr>
        <w:t>Use Azure AD Conditional Access Policies to restrict access to only approved devices and apps.</w:t>
      </w:r>
    </w:p>
    <w:p>
      <w:pPr>
        <w:rPr/>
      </w:pPr>
      <w:r>
        <w:rPr>
          <w:rFonts w:hint="default"/>
        </w:rPr>
        <w:sym w:font="Wingdings" w:char="00FE"/>
      </w:r>
      <w:bookmarkStart w:id="0" w:name="_GoBack"/>
      <w:bookmarkEnd w:id="0"/>
      <w:r>
        <w:rPr>
          <w:rFonts w:hint="default"/>
        </w:rPr>
        <w:t>Configure user settings, specifically: Restrict user access to the Azure AD admin portal.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F22BD"/>
    <w:rsid w:val="2CE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2023-07-17T11:49:00Z</dcterms:created>
  <dc:creator>Vishal.Pathak</dc:creator>
  <cp:lastModifiedBy>Vishal.Pathak</cp:lastModifiedBy>
  <dcterms:modified xsi:type="dcterms:W3CDTF">2023-07-17T11:52:31Z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8E3364B02D5C464AB64743D5ACD143BB</vt:lpwstr>
  </property>
</Properties>
</file>