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3E" w:rsidRPr="00E06E3E" w:rsidRDefault="005329C7" w:rsidP="00E06E3E">
      <w:pPr>
        <w:spacing w:after="0" w:line="576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Açık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Kaynak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Tanımı</w:t>
      </w:r>
      <w:proofErr w:type="spellEnd"/>
    </w:p>
    <w:p w:rsidR="00E06E3E" w:rsidRPr="00E06E3E" w:rsidRDefault="005329C7" w:rsidP="00E06E3E">
      <w:pPr>
        <w:spacing w:before="300" w:after="150" w:line="540" w:lineRule="atLeast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sz w:val="45"/>
          <w:szCs w:val="45"/>
        </w:rPr>
        <w:t>Giriş</w:t>
      </w:r>
      <w:proofErr w:type="spellEnd"/>
    </w:p>
    <w:p w:rsidR="00E06E3E" w:rsidRPr="00E06E3E" w:rsidRDefault="007530C4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Açık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sadece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kod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erişim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anlamına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gelmez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Açık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şartları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aşağıdaki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kriterlerle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uyumlu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olmak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zorundadır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1. </w:t>
      </w:r>
      <w:proofErr w:type="spellStart"/>
      <w:r w:rsidR="00AE27E4">
        <w:rPr>
          <w:rFonts w:ascii="Arial" w:eastAsia="Times New Roman" w:hAnsi="Arial" w:cs="Arial"/>
          <w:b/>
          <w:bCs/>
          <w:color w:val="444444"/>
          <w:sz w:val="36"/>
          <w:szCs w:val="36"/>
        </w:rPr>
        <w:t>Ücretsiz</w:t>
      </w:r>
      <w:proofErr w:type="spellEnd"/>
      <w:r w:rsidR="00AE27E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AE27E4">
        <w:rPr>
          <w:rFonts w:ascii="Arial" w:eastAsia="Times New Roman" w:hAnsi="Arial" w:cs="Arial"/>
          <w:b/>
          <w:bCs/>
          <w:color w:val="444444"/>
          <w:sz w:val="36"/>
          <w:szCs w:val="36"/>
        </w:rPr>
        <w:t>Yeniden</w:t>
      </w:r>
      <w:proofErr w:type="spellEnd"/>
      <w:r w:rsidR="00AE27E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AE27E4">
        <w:rPr>
          <w:rFonts w:ascii="Arial" w:eastAsia="Times New Roman" w:hAnsi="Arial" w:cs="Arial"/>
          <w:b/>
          <w:bCs/>
          <w:color w:val="444444"/>
          <w:sz w:val="36"/>
          <w:szCs w:val="36"/>
        </w:rPr>
        <w:t>Dağıtım</w:t>
      </w:r>
      <w:proofErr w:type="spellEnd"/>
    </w:p>
    <w:p w:rsidR="00E06E3E" w:rsidRPr="00E06E3E" w:rsidRDefault="005A0AAE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hiçbir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tarafı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ürünü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satmaktan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farklı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kaynaklardan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beslenen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toplama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paketi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olarak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vermekten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alıkoymamalıdır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bu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tarz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satışlar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için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ücret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imtiyaz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41BBC">
        <w:rPr>
          <w:rFonts w:ascii="Arial" w:eastAsia="Times New Roman" w:hAnsi="Arial" w:cs="Arial"/>
          <w:color w:val="444444"/>
          <w:sz w:val="21"/>
          <w:szCs w:val="21"/>
        </w:rPr>
        <w:t>beklememelidir</w:t>
      </w:r>
      <w:proofErr w:type="spellEnd"/>
      <w:r w:rsidR="00441BBC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2. </w:t>
      </w:r>
      <w:proofErr w:type="spellStart"/>
      <w:r w:rsidR="004769B6">
        <w:rPr>
          <w:rFonts w:ascii="Arial" w:eastAsia="Times New Roman" w:hAnsi="Arial" w:cs="Arial"/>
          <w:b/>
          <w:bCs/>
          <w:color w:val="444444"/>
          <w:sz w:val="36"/>
          <w:szCs w:val="36"/>
        </w:rPr>
        <w:t>Kaynak</w:t>
      </w:r>
      <w:proofErr w:type="spellEnd"/>
      <w:r w:rsidR="004769B6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Kodu</w:t>
      </w:r>
    </w:p>
    <w:p w:rsidR="00E06E3E" w:rsidRPr="00E06E3E" w:rsidRDefault="00282238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Program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kodu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içermeli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kodun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derlenmiş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haliyle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dağıtımına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da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vermelidir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  <w:r w:rsidR="00E06E3E" w:rsidRPr="00E06E3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Ürünün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herhangi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şekli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kod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ile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beraber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dağıtılmadığında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makul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yeniden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üretim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ücreti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ve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tercihen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ücretsiz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olarak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Internet’ten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indirme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yöntemiyle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kodun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temini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için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kamu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yararına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anlamlı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sebepler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olmalıdır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kod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programcının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programı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değiştirebileceği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şekilde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tercih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edilmiş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formatta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olmalıdır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Kasıtlı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olarak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karıştırılmış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(obfuscated)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koduna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956E0A">
        <w:rPr>
          <w:rFonts w:ascii="Arial" w:eastAsia="Times New Roman" w:hAnsi="Arial" w:cs="Arial"/>
          <w:color w:val="444444"/>
          <w:sz w:val="21"/>
          <w:szCs w:val="21"/>
        </w:rPr>
        <w:t>verilmemektedir</w:t>
      </w:r>
      <w:proofErr w:type="spellEnd"/>
      <w:r w:rsidR="00956E0A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Önişlemci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(preprocessor)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çevirici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(translator)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çıktısı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 w:rsidR="00482F85">
        <w:rPr>
          <w:rFonts w:ascii="Arial" w:eastAsia="Times New Roman" w:hAnsi="Arial" w:cs="Arial"/>
          <w:color w:val="444444"/>
          <w:sz w:val="21"/>
          <w:szCs w:val="21"/>
        </w:rPr>
        <w:t>ara</w:t>
      </w:r>
      <w:proofErr w:type="spellEnd"/>
      <w:proofErr w:type="gram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çıktı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formatları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da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kabul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482F85">
        <w:rPr>
          <w:rFonts w:ascii="Arial" w:eastAsia="Times New Roman" w:hAnsi="Arial" w:cs="Arial"/>
          <w:color w:val="444444"/>
          <w:sz w:val="21"/>
          <w:szCs w:val="21"/>
        </w:rPr>
        <w:t>edilmemektedir</w:t>
      </w:r>
      <w:proofErr w:type="spellEnd"/>
      <w:r w:rsidR="00482F85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7C4BD5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3.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>Kaynak</w:t>
      </w:r>
      <w:proofErr w:type="spellEnd"/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>Sağlanan</w:t>
      </w:r>
      <w:proofErr w:type="spellEnd"/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36"/>
          <w:szCs w:val="36"/>
        </w:rPr>
        <w:t>İşler</w:t>
      </w:r>
      <w:proofErr w:type="spellEnd"/>
    </w:p>
    <w:p w:rsidR="00E06E3E" w:rsidRPr="00E06E3E" w:rsidRDefault="007C4BD5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değiştirilmete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başka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türetilmiş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işlere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vermeil; original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</w:t>
      </w:r>
      <w:r w:rsidR="00F87D2E">
        <w:rPr>
          <w:rFonts w:ascii="Arial" w:eastAsia="Times New Roman" w:hAnsi="Arial" w:cs="Arial"/>
          <w:color w:val="444444"/>
          <w:sz w:val="21"/>
          <w:szCs w:val="21"/>
        </w:rPr>
        <w:t>sansındaki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aynı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şartlar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altında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dağıtımına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F87D2E">
        <w:rPr>
          <w:rFonts w:ascii="Arial" w:eastAsia="Times New Roman" w:hAnsi="Arial" w:cs="Arial"/>
          <w:color w:val="444444"/>
          <w:sz w:val="21"/>
          <w:szCs w:val="21"/>
        </w:rPr>
        <w:t>vermelidir</w:t>
      </w:r>
      <w:proofErr w:type="spellEnd"/>
      <w:r w:rsidR="00F87D2E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4. </w:t>
      </w:r>
      <w:proofErr w:type="spellStart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>Yazarın</w:t>
      </w:r>
      <w:proofErr w:type="spellEnd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>Kaynak</w:t>
      </w:r>
      <w:proofErr w:type="spellEnd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>kod</w:t>
      </w:r>
      <w:proofErr w:type="spellEnd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304E65">
        <w:rPr>
          <w:rFonts w:ascii="Arial" w:eastAsia="Times New Roman" w:hAnsi="Arial" w:cs="Arial"/>
          <w:b/>
          <w:bCs/>
          <w:color w:val="444444"/>
          <w:sz w:val="36"/>
          <w:szCs w:val="36"/>
        </w:rPr>
        <w:t>Bütünlüğü</w:t>
      </w:r>
      <w:proofErr w:type="spellEnd"/>
    </w:p>
    <w:p w:rsidR="00E06E3E" w:rsidRPr="00E06E3E" w:rsidRDefault="0020391D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yalnız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yalnızca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kodun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dosyaları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” (patch)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ile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oluşturma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anında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değişikliklere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veriyorsa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kodun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bu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format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dahilinde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dağıtımını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kısıtlayabilir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değiştirilmiş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kodun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dağıtımına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açıkca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izin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vermelidir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bu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koddan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türetilen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işler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için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farklı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isim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tanımlanmasını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versiyon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numarası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atanmasını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0505BA">
        <w:rPr>
          <w:rFonts w:ascii="Arial" w:eastAsia="Times New Roman" w:hAnsi="Arial" w:cs="Arial"/>
          <w:color w:val="444444"/>
          <w:sz w:val="21"/>
          <w:szCs w:val="21"/>
        </w:rPr>
        <w:t>isteyebilir</w:t>
      </w:r>
      <w:proofErr w:type="spellEnd"/>
      <w:r w:rsidR="000505BA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5. </w:t>
      </w:r>
      <w:proofErr w:type="spellStart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>Kişi</w:t>
      </w:r>
      <w:proofErr w:type="spellEnd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>ve</w:t>
      </w:r>
      <w:proofErr w:type="spellEnd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>Gruplara</w:t>
      </w:r>
      <w:proofErr w:type="spellEnd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>Ayrımcılık</w:t>
      </w:r>
      <w:proofErr w:type="spellEnd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816BD4">
        <w:rPr>
          <w:rFonts w:ascii="Arial" w:eastAsia="Times New Roman" w:hAnsi="Arial" w:cs="Arial"/>
          <w:b/>
          <w:bCs/>
          <w:color w:val="444444"/>
          <w:sz w:val="36"/>
          <w:szCs w:val="36"/>
        </w:rPr>
        <w:t>Yapılmaması</w:t>
      </w:r>
      <w:proofErr w:type="spellEnd"/>
    </w:p>
    <w:p w:rsidR="00E06E3E" w:rsidRPr="00E06E3E" w:rsidRDefault="00816BD4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hiçbir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</w:rPr>
        <w:t>kişi</w:t>
      </w:r>
      <w:proofErr w:type="spellEnd"/>
      <w:proofErr w:type="gram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gruba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ayrımcılık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yapmamalıdır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6. </w:t>
      </w:r>
      <w:proofErr w:type="spellStart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>Çalışma</w:t>
      </w:r>
      <w:proofErr w:type="spellEnd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>Alanlarına</w:t>
      </w:r>
      <w:proofErr w:type="spellEnd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>Ayrımcılık</w:t>
      </w:r>
      <w:proofErr w:type="spellEnd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03FFE">
        <w:rPr>
          <w:rFonts w:ascii="Arial" w:eastAsia="Times New Roman" w:hAnsi="Arial" w:cs="Arial"/>
          <w:b/>
          <w:bCs/>
          <w:color w:val="444444"/>
          <w:sz w:val="36"/>
          <w:szCs w:val="36"/>
        </w:rPr>
        <w:t>Yapılmaması</w:t>
      </w:r>
      <w:proofErr w:type="spellEnd"/>
    </w:p>
    <w:p w:rsidR="00E06E3E" w:rsidRPr="00E06E3E" w:rsidRDefault="006D6822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hiç</w:t>
      </w:r>
      <w:proofErr w:type="spellEnd"/>
      <w:r w:rsidR="00541A13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541A13">
        <w:rPr>
          <w:rFonts w:ascii="Arial" w:eastAsia="Times New Roman" w:hAnsi="Arial" w:cs="Arial"/>
          <w:color w:val="444444"/>
          <w:sz w:val="21"/>
          <w:szCs w:val="21"/>
        </w:rPr>
        <w:t>kimseyi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belirli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çalışma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alanında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kullanma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amacında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kısıtlamamalıdır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Örneğin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iş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alanında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kullanmaktan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genetik</w:t>
      </w:r>
      <w:proofErr w:type="spellEnd"/>
      <w:r w:rsidR="00572F2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572F22">
        <w:rPr>
          <w:rFonts w:ascii="Arial" w:eastAsia="Times New Roman" w:hAnsi="Arial" w:cs="Arial"/>
          <w:color w:val="444444"/>
          <w:sz w:val="21"/>
          <w:szCs w:val="21"/>
        </w:rPr>
        <w:t>çalışmada</w:t>
      </w:r>
      <w:proofErr w:type="spellEnd"/>
      <w:r w:rsidR="00572F2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572F22">
        <w:rPr>
          <w:rFonts w:ascii="Arial" w:eastAsia="Times New Roman" w:hAnsi="Arial" w:cs="Arial"/>
          <w:color w:val="444444"/>
          <w:sz w:val="21"/>
          <w:szCs w:val="21"/>
        </w:rPr>
        <w:t>kullanma</w:t>
      </w:r>
      <w:proofErr w:type="spellEnd"/>
      <w:r w:rsidR="00572F2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="00572F22">
        <w:rPr>
          <w:rFonts w:ascii="Arial" w:eastAsia="Times New Roman" w:hAnsi="Arial" w:cs="Arial"/>
          <w:color w:val="444444"/>
          <w:sz w:val="21"/>
          <w:szCs w:val="21"/>
        </w:rPr>
        <w:t>noktasında</w:t>
      </w:r>
      <w:proofErr w:type="spellEnd"/>
      <w:r w:rsidR="00572F2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kısıtlamamalıdır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lastRenderedPageBreak/>
        <w:t xml:space="preserve">7. </w:t>
      </w:r>
      <w:proofErr w:type="spellStart"/>
      <w:r w:rsidR="00F31F0C">
        <w:rPr>
          <w:rFonts w:ascii="Arial" w:eastAsia="Times New Roman" w:hAnsi="Arial" w:cs="Arial"/>
          <w:b/>
          <w:bCs/>
          <w:color w:val="444444"/>
          <w:sz w:val="36"/>
          <w:szCs w:val="36"/>
        </w:rPr>
        <w:t>Lisansın</w:t>
      </w:r>
      <w:proofErr w:type="spellEnd"/>
      <w:r w:rsidR="00F31F0C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F31F0C">
        <w:rPr>
          <w:rFonts w:ascii="Arial" w:eastAsia="Times New Roman" w:hAnsi="Arial" w:cs="Arial"/>
          <w:b/>
          <w:bCs/>
          <w:color w:val="444444"/>
          <w:sz w:val="36"/>
          <w:szCs w:val="36"/>
        </w:rPr>
        <w:t>Dağıtımı</w:t>
      </w:r>
      <w:proofErr w:type="spellEnd"/>
    </w:p>
    <w:p w:rsidR="00E06E3E" w:rsidRPr="00E06E3E" w:rsidRDefault="00C001C2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Programla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gelen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haklar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yeniden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dağıtıldığı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tüm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partilere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ek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yürütme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ihtiyacı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gerektirmeden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uygulanmalıdır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8. </w:t>
      </w:r>
      <w:proofErr w:type="spellStart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>Lisans</w:t>
      </w:r>
      <w:proofErr w:type="spellEnd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>Ürüne</w:t>
      </w:r>
      <w:proofErr w:type="spellEnd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>Özel</w:t>
      </w:r>
      <w:proofErr w:type="spellEnd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4A0A26">
        <w:rPr>
          <w:rFonts w:ascii="Arial" w:eastAsia="Times New Roman" w:hAnsi="Arial" w:cs="Arial"/>
          <w:b/>
          <w:bCs/>
          <w:color w:val="444444"/>
          <w:sz w:val="36"/>
          <w:szCs w:val="36"/>
        </w:rPr>
        <w:t>Olmamalıdır</w:t>
      </w:r>
      <w:proofErr w:type="spellEnd"/>
    </w:p>
    <w:p w:rsidR="00E06E3E" w:rsidRPr="00E06E3E" w:rsidRDefault="00DE2D9D" w:rsidP="00DE2D9D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ilişkin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haklar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belirli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dağıtımının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parçası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olmasına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bağlı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Program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dağıtımdan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ayrıştırılır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altında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kullanılır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dağıtılırsa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programın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dağıtıldığı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tüm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partiler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orijinal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dağıtımına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bağlı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gelen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aynı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haklara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sahip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9. </w:t>
      </w:r>
      <w:proofErr w:type="spellStart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>Lisans</w:t>
      </w:r>
      <w:proofErr w:type="spellEnd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>Başka</w:t>
      </w:r>
      <w:proofErr w:type="spellEnd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>Yazılımları</w:t>
      </w:r>
      <w:proofErr w:type="spellEnd"/>
      <w:r w:rsidR="00C54BA5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A7624A">
        <w:rPr>
          <w:rFonts w:ascii="Arial" w:eastAsia="Times New Roman" w:hAnsi="Arial" w:cs="Arial"/>
          <w:b/>
          <w:bCs/>
          <w:color w:val="444444"/>
          <w:sz w:val="36"/>
          <w:szCs w:val="36"/>
        </w:rPr>
        <w:t>Kısıtlamamalıdır</w:t>
      </w:r>
      <w:proofErr w:type="spellEnd"/>
    </w:p>
    <w:p w:rsidR="00E06E3E" w:rsidRPr="00E06E3E" w:rsidRDefault="0003281E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kendisine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bağlandığı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yazılımla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beraber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subulan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herhangi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kısıt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koymamalıdır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Örneğin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aynı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araç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üzerinde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sunulan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tüm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yazılımların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Açık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Kaynak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olması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zorunluluğu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gibi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kuralda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ısrar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etmemelidir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06E3E" w:rsidRPr="00E06E3E" w:rsidRDefault="00E06E3E" w:rsidP="00E06E3E">
      <w:pPr>
        <w:spacing w:before="300" w:after="150" w:line="432" w:lineRule="atLeast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E06E3E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10. </w:t>
      </w:r>
      <w:proofErr w:type="spellStart"/>
      <w:r w:rsidR="00B0084C">
        <w:rPr>
          <w:rFonts w:ascii="Arial" w:eastAsia="Times New Roman" w:hAnsi="Arial" w:cs="Arial"/>
          <w:b/>
          <w:bCs/>
          <w:color w:val="444444"/>
          <w:sz w:val="36"/>
          <w:szCs w:val="36"/>
        </w:rPr>
        <w:t>Lisans</w:t>
      </w:r>
      <w:proofErr w:type="spellEnd"/>
      <w:r w:rsidR="00B0084C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B0084C">
        <w:rPr>
          <w:rFonts w:ascii="Arial" w:eastAsia="Times New Roman" w:hAnsi="Arial" w:cs="Arial"/>
          <w:b/>
          <w:bCs/>
          <w:color w:val="444444"/>
          <w:sz w:val="36"/>
          <w:szCs w:val="36"/>
        </w:rPr>
        <w:t>Teknoloji-bağımsız</w:t>
      </w:r>
      <w:proofErr w:type="spellEnd"/>
      <w:r w:rsidR="00B0084C">
        <w:rPr>
          <w:rFonts w:ascii="Arial" w:eastAsia="Times New Roman" w:hAnsi="Arial" w:cs="Arial"/>
          <w:b/>
          <w:bCs/>
          <w:color w:val="444444"/>
          <w:sz w:val="36"/>
          <w:szCs w:val="36"/>
        </w:rPr>
        <w:t xml:space="preserve"> </w:t>
      </w:r>
      <w:proofErr w:type="spellStart"/>
      <w:r w:rsidR="00B0084C">
        <w:rPr>
          <w:rFonts w:ascii="Arial" w:eastAsia="Times New Roman" w:hAnsi="Arial" w:cs="Arial"/>
          <w:b/>
          <w:bCs/>
          <w:color w:val="444444"/>
          <w:sz w:val="36"/>
          <w:szCs w:val="36"/>
        </w:rPr>
        <w:t>olmalıdır</w:t>
      </w:r>
      <w:proofErr w:type="spellEnd"/>
    </w:p>
    <w:p w:rsidR="00E06E3E" w:rsidRDefault="00E10500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Hiçbir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lisans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koşulu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herhangi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bir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teknolojiye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veya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arayüz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stiline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dayandırılmamalıdır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10500" w:rsidRPr="00E06E3E" w:rsidRDefault="00E10500" w:rsidP="00E06E3E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</w:p>
    <w:p w:rsidR="004728B7" w:rsidRDefault="00FA7E56">
      <w:r>
        <w:t xml:space="preserve">Bu </w:t>
      </w:r>
      <w:proofErr w:type="spellStart"/>
      <w:r>
        <w:t>tanım</w:t>
      </w:r>
      <w:proofErr w:type="spellEnd"/>
      <w:r w:rsidR="00E06E3E">
        <w:t xml:space="preserve"> </w:t>
      </w:r>
      <w:hyperlink r:id="rId4" w:history="1">
        <w:r w:rsidR="00E06E3E">
          <w:rPr>
            <w:rStyle w:val="Hyperlink"/>
          </w:rPr>
          <w:t>https://opensource.org/osd</w:t>
        </w:r>
      </w:hyperlink>
      <w:r w:rsidRPr="00FA7E56">
        <w:t xml:space="preserve"> </w:t>
      </w:r>
      <w:proofErr w:type="spellStart"/>
      <w:r w:rsidRPr="00FA7E56">
        <w:t>adresin</w:t>
      </w:r>
      <w:bookmarkStart w:id="0" w:name="_GoBack"/>
      <w:bookmarkEnd w:id="0"/>
      <w:r w:rsidRPr="00FA7E56">
        <w:t>deki</w:t>
      </w:r>
      <w:proofErr w:type="spellEnd"/>
      <w:r w:rsidRPr="00FA7E56">
        <w:t xml:space="preserve"> </w:t>
      </w:r>
      <w:proofErr w:type="spellStart"/>
      <w:r w:rsidRPr="00FA7E56">
        <w:t>Açık</w:t>
      </w:r>
      <w:proofErr w:type="spellEnd"/>
      <w:r w:rsidRPr="00FA7E56">
        <w:t xml:space="preserve"> </w:t>
      </w:r>
      <w:proofErr w:type="spellStart"/>
      <w:r w:rsidRPr="00FA7E56">
        <w:t>Kaynak</w:t>
      </w:r>
      <w:proofErr w:type="spellEnd"/>
      <w:r w:rsidRPr="00FA7E56">
        <w:t xml:space="preserve"> </w:t>
      </w:r>
      <w:proofErr w:type="spellStart"/>
      <w:r w:rsidRPr="00FA7E56">
        <w:t>tanımından</w:t>
      </w:r>
      <w:proofErr w:type="spellEnd"/>
      <w:r w:rsidRPr="00FA7E56">
        <w:t xml:space="preserve"> </w:t>
      </w:r>
      <w:proofErr w:type="spellStart"/>
      <w:r w:rsidRPr="00FA7E56">
        <w:t>türetilmiştir</w:t>
      </w:r>
      <w:proofErr w:type="spellEnd"/>
      <w:r w:rsidRPr="00FA7E56">
        <w:t>.</w:t>
      </w:r>
    </w:p>
    <w:sectPr w:rsidR="00472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9C"/>
    <w:rsid w:val="00003F31"/>
    <w:rsid w:val="0001519C"/>
    <w:rsid w:val="00026760"/>
    <w:rsid w:val="0003281E"/>
    <w:rsid w:val="000468AC"/>
    <w:rsid w:val="000505BA"/>
    <w:rsid w:val="000E6B50"/>
    <w:rsid w:val="00102087"/>
    <w:rsid w:val="0020391D"/>
    <w:rsid w:val="00282238"/>
    <w:rsid w:val="00304E65"/>
    <w:rsid w:val="00403FFE"/>
    <w:rsid w:val="00441BBC"/>
    <w:rsid w:val="004728B7"/>
    <w:rsid w:val="004769B6"/>
    <w:rsid w:val="00482F85"/>
    <w:rsid w:val="004A0A26"/>
    <w:rsid w:val="004B4F40"/>
    <w:rsid w:val="004C4A73"/>
    <w:rsid w:val="00504BF4"/>
    <w:rsid w:val="005329C7"/>
    <w:rsid w:val="00541A13"/>
    <w:rsid w:val="00572F22"/>
    <w:rsid w:val="005A0AAE"/>
    <w:rsid w:val="006D6822"/>
    <w:rsid w:val="007530C4"/>
    <w:rsid w:val="007C4BD5"/>
    <w:rsid w:val="00816BD4"/>
    <w:rsid w:val="008D4F27"/>
    <w:rsid w:val="00956E0A"/>
    <w:rsid w:val="00A7624A"/>
    <w:rsid w:val="00AE27E4"/>
    <w:rsid w:val="00B0084C"/>
    <w:rsid w:val="00C001C2"/>
    <w:rsid w:val="00C31046"/>
    <w:rsid w:val="00C54BA5"/>
    <w:rsid w:val="00DE2D9D"/>
    <w:rsid w:val="00E06E3E"/>
    <w:rsid w:val="00E10500"/>
    <w:rsid w:val="00F31F0C"/>
    <w:rsid w:val="00F87D2E"/>
    <w:rsid w:val="00FA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FF1E"/>
  <w15:chartTrackingRefBased/>
  <w15:docId w15:val="{87DB3266-1FBB-4566-AB21-A2C5EBB8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6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6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6E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6E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6E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6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3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3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ource.org/o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 Telekom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Ceylan</dc:creator>
  <cp:keywords/>
  <dc:description/>
  <cp:lastModifiedBy>Oğuzhan Ceylan</cp:lastModifiedBy>
  <cp:revision>60</cp:revision>
  <dcterms:created xsi:type="dcterms:W3CDTF">2019-11-20T05:10:00Z</dcterms:created>
  <dcterms:modified xsi:type="dcterms:W3CDTF">2019-11-29T12:34:00Z</dcterms:modified>
</cp:coreProperties>
</file>