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6" w:lineRule="auto"/>
        <w:jc w:val="center"/>
        <w:rPr>
          <w:rFonts w:ascii="Times New Roman" w:cs="Times New Roman" w:eastAsia="Times New Roman" w:hAnsi="Times New Roman"/>
          <w:color w:val="0f47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sz w:val="24"/>
          <w:szCs w:val="24"/>
          <w:rtl w:val="0"/>
        </w:rPr>
        <w:t xml:space="preserve">Lab Assignment: First Come First Serve (FCFS) CPU Scheduling Algorithm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Vishal Verma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240691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160" w:line="276" w:lineRule="auto"/>
        <w:rPr>
          <w:rFonts w:ascii="Times New Roman" w:cs="Times New Roman" w:eastAsia="Times New Roman" w:hAnsi="Times New Roman"/>
          <w:color w:val="0f476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sz w:val="24"/>
          <w:szCs w:val="24"/>
          <w:u w:val="single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spacing w:after="20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implement the First Come First Serve (FCFS) CPU scheduling algorithm and compute:</w:t>
        <w:br w:type="textWrapping"/>
        <w:t xml:space="preserve">- Gantt Chart</w:t>
        <w:br w:type="textWrapping"/>
        <w:t xml:space="preserve">- Completion Time (CT)</w:t>
        <w:br w:type="textWrapping"/>
        <w:t xml:space="preserve">- Turnaround Time (TAT)</w:t>
        <w:br w:type="textWrapping"/>
        <w:t xml:space="preserve">- Waiting Time (WT)</w:t>
        <w:br w:type="textWrapping"/>
        <w:t xml:space="preserve">- Average Turnaround Time</w:t>
        <w:br w:type="textWrapping"/>
        <w:t xml:space="preserve">- Average Waiting Time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Reference: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Start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Input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number of processes 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process i = 1 to n: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Process ID: pid[i] = i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Arrival Time at[i]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Burst Time bt[i]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Sort Processes by Arrival Time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accordingly change the bt[ ] and pid[ ]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4: Initialize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current_time = 0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total_wt = 0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total_tat = 0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5: Calculate Completion, Turnaround, and Waiting Time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process i = 1 to n: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current_time &lt; at[i]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current_time = at[i] (CPU idle case)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Completion Time:   ct[i] = current_time + bt[i]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Update:</w:t>
      </w:r>
    </w:p>
    <w:p w:rsidR="00000000" w:rsidDel="00000000" w:rsidP="00000000" w:rsidRDefault="00000000" w:rsidRPr="00000000" w14:paraId="0000001B">
      <w:pPr>
        <w:spacing w:line="276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current_time = ct[i]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Turnaround Time:</w:t>
      </w:r>
    </w:p>
    <w:p w:rsidR="00000000" w:rsidDel="00000000" w:rsidP="00000000" w:rsidRDefault="00000000" w:rsidRPr="00000000" w14:paraId="0000001E">
      <w:pPr>
        <w:spacing w:line="276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tat[i] = ct[i] - at[i]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Waiting Time:</w:t>
      </w:r>
    </w:p>
    <w:p w:rsidR="00000000" w:rsidDel="00000000" w:rsidP="00000000" w:rsidRDefault="00000000" w:rsidRPr="00000000" w14:paraId="00000020">
      <w:pPr>
        <w:spacing w:line="276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wt[i] = tat[i] - bt[i]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to totals: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total_wt = total_wt + wt[i]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total_tat = total_tat + tat[i]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6: Calculate Averages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Compute: Average Waiting Time and Average Turnaround Time 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7: Display Output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for each process: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ID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Arrival Time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Burst Time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Completion Time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Turnaround Time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Waiting Time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Waiting Time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Turnaround Time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8: Stop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color w:val="156082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List of Questions to be implemented:</w:t>
      </w:r>
    </w:p>
    <w:p w:rsidR="00000000" w:rsidDel="00000000" w:rsidP="00000000" w:rsidRDefault="00000000" w:rsidRPr="00000000" w14:paraId="0000003D">
      <w:pPr>
        <w:pStyle w:val="Heading3"/>
        <w:spacing w:before="160" w:line="276" w:lineRule="auto"/>
        <w:rPr>
          <w:rFonts w:ascii="Times New Roman" w:cs="Times New Roman" w:eastAsia="Times New Roman" w:hAnsi="Times New Roman"/>
          <w:color w:val="0f47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sz w:val="24"/>
          <w:szCs w:val="24"/>
          <w:rtl w:val="0"/>
        </w:rPr>
        <w:t xml:space="preserve">Question 1: 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Arrival Time (AT)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Burst Time (BT)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P5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spacing w:before="160" w:line="276" w:lineRule="auto"/>
        <w:rPr>
          <w:rFonts w:ascii="Times New Roman" w:cs="Times New Roman" w:eastAsia="Times New Roman" w:hAnsi="Times New Roman"/>
          <w:color w:val="0f47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sz w:val="24"/>
          <w:szCs w:val="24"/>
          <w:rtl w:val="0"/>
        </w:rPr>
        <w:t xml:space="preserve">Question 2: </w:t>
      </w:r>
    </w:p>
    <w:tbl>
      <w:tblPr>
        <w:tblStyle w:val="Table2"/>
        <w:tblW w:w="8640.0" w:type="dxa"/>
        <w:jc w:val="left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Arrival Time (AT)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Burst Time (BT)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P5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spacing w:before="160" w:line="276" w:lineRule="auto"/>
        <w:rPr>
          <w:rFonts w:ascii="Times New Roman" w:cs="Times New Roman" w:eastAsia="Times New Roman" w:hAnsi="Times New Roman"/>
          <w:color w:val="0f47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sz w:val="24"/>
          <w:szCs w:val="24"/>
          <w:rtl w:val="0"/>
        </w:rPr>
        <w:t xml:space="preserve">Question 3: </w:t>
      </w:r>
    </w:p>
    <w:tbl>
      <w:tblPr>
        <w:tblStyle w:val="Table3"/>
        <w:tblW w:w="8640.0" w:type="dxa"/>
        <w:jc w:val="left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Arrival Time (AT)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Burst Time (BT)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P5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7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Instruction: If arrival times are same, schedule according to process ID order (P1, P2, P3, P4, P5).</w:t>
        <w:br w:type="textWrapping"/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