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46"/>
          <w:szCs w:val="46"/>
          <w:u w:val="single"/>
        </w:rPr>
      </w:pPr>
      <w:r w:rsidDel="00000000" w:rsidR="00000000" w:rsidRPr="00000000">
        <w:rPr>
          <w:rFonts w:ascii="Calibri" w:cs="Calibri" w:eastAsia="Calibri" w:hAnsi="Calibri"/>
          <w:b w:val="1"/>
          <w:sz w:val="28"/>
          <w:szCs w:val="28"/>
          <w:rtl w:val="0"/>
        </w:rPr>
        <w:t xml:space="preserve">Product C V1  -  UGIE Overview </w:t>
      </w:r>
      <w:r w:rsidDel="00000000" w:rsidR="00000000" w:rsidRPr="00000000">
        <w:rPr>
          <w:rFonts w:ascii="Calibri" w:cs="Calibri" w:eastAsia="Calibri" w:hAnsi="Calibri"/>
          <w:b w:val="1"/>
          <w:sz w:val="28"/>
          <w:szCs w:val="28"/>
          <w:u w:val="single"/>
          <w:rtl w:val="0"/>
        </w:rPr>
        <w:t xml:space="preserve">(Aromy)</w:t>
      </w:r>
      <w:r w:rsidDel="00000000" w:rsidR="00000000" w:rsidRPr="00000000">
        <w:rPr>
          <w:rtl w:val="0"/>
        </w:rPr>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document provides an overview of how your allocated organisation operates as well as functions that have been prioritised.</w:t>
      </w:r>
    </w:p>
    <w:p w:rsidR="00000000" w:rsidDel="00000000" w:rsidP="00000000" w:rsidRDefault="00000000" w:rsidRPr="00000000" w14:paraId="00000003">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Aromy is an Australian supplier of aroma therapy based products and massage services for the aged care industry. They mainly focus on the development of essential oil blends and related products.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They currently have a basic wordpress based website. But client now wants to have a website that is more engaging, dynamic and has some additional features such as shopping cart and an inventory management &amp; customer order tracking system. The main objective of this project is to develop a new website interface for Aromy, including a customer-facing product interface and an administrator-facing inventory interface.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new customers-side interface should have a striking layout with animations, images, interactive buttons and a variety of menus. And the back-end system should be more easy to use to keep the site up to date, saving the administrators from  stressing the complexity of changing the previous site.</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oCFzuFSgQaJ452MwAlwWDZ5w==">AMUW2mXkNmcAFwCkmehC/3iF6d0WEizOb2HMmYWbYD3vLjPem8IlfLPJrxJd+dTtC6WHlrr/LZFGsR8Sk1WLBCbD+h4MxbO33zjHK05mKmZxRhpf0CGgavA=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