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B7736" w14:textId="77777777" w:rsidR="007C0CB0" w:rsidRDefault="007C0CB0" w:rsidP="007C0CB0">
      <w:r>
        <w:t xml:space="preserve">Review questions </w:t>
      </w:r>
    </w:p>
    <w:p w14:paraId="03A10571" w14:textId="77777777" w:rsidR="007C0CB0" w:rsidRDefault="007C0CB0" w:rsidP="007C0CB0">
      <w:r>
        <w:t xml:space="preserve">1.1 What is meant by the term 'project management'? </w:t>
      </w:r>
    </w:p>
    <w:p w14:paraId="513CA623" w14:textId="77777777" w:rsidR="007C0CB0" w:rsidRDefault="007C0CB0" w:rsidP="007C0CB0">
      <w:r>
        <w:t xml:space="preserve">1.2 How does project management differ from project leadership? </w:t>
      </w:r>
    </w:p>
    <w:p w14:paraId="07C4DA88" w14:textId="77777777" w:rsidR="007C0CB0" w:rsidRDefault="007C0CB0" w:rsidP="007C0CB0">
      <w:r>
        <w:t xml:space="preserve">1.3 What are the four variables/constraints forming the initial project boundary? </w:t>
      </w:r>
    </w:p>
    <w:p w14:paraId="73A37E29" w14:textId="77777777" w:rsidR="007C0CB0" w:rsidRDefault="007C0CB0" w:rsidP="007C0CB0">
      <w:r>
        <w:t xml:space="preserve">1.4 How do methodologies assist in the planning and management of projects? </w:t>
      </w:r>
    </w:p>
    <w:p w14:paraId="2E8EA345" w14:textId="260046A9" w:rsidR="007C0CB0" w:rsidRDefault="007C0CB0" w:rsidP="007C0CB0">
      <w:pPr>
        <w:rPr>
          <w:lang w:val="en-US"/>
        </w:rPr>
      </w:pPr>
      <w:r>
        <w:t>1.5 What are the benefits in following a life-cycle approach to project management?</w:t>
      </w:r>
    </w:p>
    <w:p w14:paraId="639783A1" w14:textId="590EF9B6" w:rsidR="00DA29B3" w:rsidRDefault="001B5C1E" w:rsidP="009C6FDA">
      <w:pPr>
        <w:pStyle w:val="Heading3"/>
        <w:rPr>
          <w:lang w:val="en-US"/>
        </w:rPr>
      </w:pPr>
      <w:r>
        <w:rPr>
          <w:lang w:val="en-US"/>
        </w:rPr>
        <w:t>Definition</w:t>
      </w:r>
    </w:p>
    <w:p w14:paraId="3F1C13E8" w14:textId="1B4BDCEA" w:rsidR="001B5C1E" w:rsidRDefault="00275657">
      <w:r w:rsidRPr="007C0CB0">
        <w:rPr>
          <w:highlight w:val="yellow"/>
        </w:rPr>
        <w:t xml:space="preserve">Project: is a </w:t>
      </w:r>
      <w:r w:rsidRPr="007C0CB0">
        <w:rPr>
          <w:color w:val="FF0000"/>
          <w:highlight w:val="yellow"/>
        </w:rPr>
        <w:t xml:space="preserve">temporary endeavour </w:t>
      </w:r>
      <w:r w:rsidRPr="007C0CB0">
        <w:rPr>
          <w:highlight w:val="yellow"/>
        </w:rPr>
        <w:t>to create a unique product</w:t>
      </w:r>
      <w:r>
        <w:t>, service or result</w:t>
      </w:r>
      <w:r w:rsidR="009778AB">
        <w:t xml:space="preserve">, </w:t>
      </w:r>
      <w:r w:rsidR="009778AB" w:rsidRPr="009778AB">
        <w:t>collection of activities and tasks</w:t>
      </w:r>
      <w:r w:rsidR="009778AB">
        <w:t xml:space="preserve"> to </w:t>
      </w:r>
      <w:r w:rsidR="009778AB" w:rsidRPr="007C0CB0">
        <w:rPr>
          <w:highlight w:val="yellow"/>
        </w:rPr>
        <w:t>achieve a specific but temporary goal of the organization</w:t>
      </w:r>
      <w:r w:rsidR="009778AB">
        <w:t>, with specific performance or quality requirements</w:t>
      </w:r>
    </w:p>
    <w:p w14:paraId="205F794B" w14:textId="33545CFB" w:rsidR="002576EB" w:rsidRPr="009778AB" w:rsidRDefault="00E542C5">
      <w:r>
        <w:rPr>
          <w:lang w:val="en-US"/>
        </w:rPr>
        <w:t xml:space="preserve">Management: application of knowledge, ski3ll, tools, technique to </w:t>
      </w:r>
      <w:r w:rsidRPr="00D66A95">
        <w:rPr>
          <w:color w:val="FF0000"/>
          <w:lang w:val="en-US"/>
        </w:rPr>
        <w:t>meet project requirement</w:t>
      </w:r>
      <w:r>
        <w:rPr>
          <w:lang w:val="en-US"/>
        </w:rPr>
        <w:t xml:space="preserve">; </w:t>
      </w:r>
      <w:r w:rsidRPr="009778AB">
        <w:rPr>
          <w:color w:val="FF0000"/>
        </w:rPr>
        <w:t>initiating</w:t>
      </w:r>
      <w:r>
        <w:t xml:space="preserve">, </w:t>
      </w:r>
      <w:r w:rsidRPr="00E542C5">
        <w:rPr>
          <w:color w:val="FF0000"/>
        </w:rPr>
        <w:t xml:space="preserve">planning, executing, </w:t>
      </w:r>
      <w:r w:rsidR="00D66A95" w:rsidRPr="00D66A95">
        <w:rPr>
          <w:color w:val="FF0000"/>
        </w:rPr>
        <w:t>monitoring and controlling</w:t>
      </w:r>
      <w:r>
        <w:t xml:space="preserve">, and </w:t>
      </w:r>
      <w:r w:rsidRPr="009778AB">
        <w:rPr>
          <w:color w:val="FF0000"/>
        </w:rPr>
        <w:t>closing</w:t>
      </w:r>
      <w:r w:rsidR="009778AB">
        <w:rPr>
          <w:color w:val="FF0000"/>
        </w:rPr>
        <w:t xml:space="preserve"> 5 STAGES, </w:t>
      </w:r>
      <w:r w:rsidR="009778AB">
        <w:t>management of project activities lead to successful completion project</w:t>
      </w:r>
    </w:p>
    <w:p w14:paraId="1006BBF9" w14:textId="04639937" w:rsidR="000A64A7" w:rsidRPr="000A64A7" w:rsidRDefault="000A64A7">
      <w:pPr>
        <w:rPr>
          <w:lang w:val="en-US"/>
        </w:rPr>
      </w:pPr>
      <w:r>
        <w:t>Manager</w:t>
      </w:r>
      <w:r>
        <w:rPr>
          <w:rFonts w:hint="eastAsia"/>
        </w:rPr>
        <w:t xml:space="preserve"> pressure </w:t>
      </w:r>
      <w:r>
        <w:rPr>
          <w:lang w:val="en-US"/>
        </w:rPr>
        <w:t>best result</w:t>
      </w:r>
    </w:p>
    <w:p w14:paraId="70669859" w14:textId="1147D279" w:rsidR="00E542C5" w:rsidRDefault="00E542C5">
      <w:r>
        <w:rPr>
          <w:noProof/>
          <w:lang w:val="en-US"/>
          <w14:ligatures w14:val="standardContextual"/>
        </w:rPr>
        <w:drawing>
          <wp:inline distT="0" distB="0" distL="0" distR="0" wp14:anchorId="2EE3B8BE" wp14:editId="1E70C1EB">
            <wp:extent cx="5943600" cy="1490345"/>
            <wp:effectExtent l="0" t="0" r="0" b="0"/>
            <wp:docPr id="1206970643" name="Picture 1" descr="A close-up of a list of pro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0643" name="Picture 1" descr="A close-up of a list of projec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14:paraId="0B6223A2" w14:textId="47B509C0" w:rsidR="009778AB" w:rsidRDefault="009778AB" w:rsidP="009778AB">
      <w:r w:rsidRPr="009778AB">
        <w:t>key management principles</w:t>
      </w:r>
      <w:r>
        <w:t xml:space="preserve">: planning, organizing </w:t>
      </w:r>
      <w:r w:rsidRPr="009778AB">
        <w:t>resources</w:t>
      </w:r>
      <w:r>
        <w:t xml:space="preserve">, leading </w:t>
      </w:r>
      <w:r w:rsidRPr="009778AB">
        <w:t>resources</w:t>
      </w:r>
      <w:r>
        <w:t xml:space="preserve"> and controlling</w:t>
      </w:r>
    </w:p>
    <w:p w14:paraId="7476CA30" w14:textId="5FDA7A0B" w:rsidR="00BA2B19" w:rsidRPr="00E53B76" w:rsidRDefault="00235C4C" w:rsidP="009C6FDA">
      <w:pPr>
        <w:pStyle w:val="Heading3"/>
        <w:rPr>
          <w:lang w:val="en-US"/>
        </w:rPr>
      </w:pPr>
      <w:r>
        <w:rPr>
          <w:lang w:val="en-US"/>
        </w:rPr>
        <w:t>Sustainability</w:t>
      </w:r>
    </w:p>
    <w:p w14:paraId="2DA9F09A" w14:textId="720D797B" w:rsidR="00235C4C" w:rsidRDefault="009778AB">
      <w:pPr>
        <w:rPr>
          <w:lang w:val="en-US"/>
        </w:rPr>
      </w:pPr>
      <w:r>
        <w:rPr>
          <w:lang w:val="en-US"/>
        </w:rPr>
        <w:t xml:space="preserve">Definition: </w:t>
      </w:r>
      <w:r w:rsidR="00235C4C" w:rsidRPr="009778AB">
        <w:rPr>
          <w:color w:val="FF0000"/>
          <w:lang w:val="en-US"/>
        </w:rPr>
        <w:t>Meet the need</w:t>
      </w:r>
      <w:r w:rsidR="006A701C" w:rsidRPr="009778AB">
        <w:rPr>
          <w:color w:val="FF0000"/>
          <w:lang w:val="en-US"/>
        </w:rPr>
        <w:t xml:space="preserve"> without damage future </w:t>
      </w:r>
      <w:r w:rsidR="00A170CC" w:rsidRPr="009778AB">
        <w:rPr>
          <w:rFonts w:hint="eastAsia"/>
          <w:color w:val="FF0000"/>
          <w:lang w:val="en-US"/>
        </w:rPr>
        <w:t>people meet</w:t>
      </w:r>
      <w:r w:rsidR="00A170CC" w:rsidRPr="009778AB">
        <w:rPr>
          <w:color w:val="FF0000"/>
          <w:lang w:val="en-US"/>
        </w:rPr>
        <w:t xml:space="preserve"> their need</w:t>
      </w:r>
      <w:r w:rsidR="00432ADB">
        <w:rPr>
          <w:lang w:val="en-US"/>
        </w:rPr>
        <w:t>.</w:t>
      </w:r>
    </w:p>
    <w:p w14:paraId="411ADF5D" w14:textId="23B0F7CF" w:rsidR="009778AB" w:rsidRDefault="009778AB">
      <w:pPr>
        <w:rPr>
          <w:lang w:val="en-US"/>
        </w:rPr>
      </w:pPr>
      <w:r w:rsidRPr="009778AB">
        <w:rPr>
          <w:lang w:val="en-US"/>
        </w:rPr>
        <w:t>THINK LONG TERM IS REALLY IMPORTANT, DONT THINK PROFIT ONLY</w:t>
      </w:r>
    </w:p>
    <w:p w14:paraId="571F7685" w14:textId="52C1DB86" w:rsidR="009778AB" w:rsidRDefault="009778AB">
      <w:pPr>
        <w:rPr>
          <w:lang w:val="en-US"/>
        </w:rPr>
      </w:pPr>
      <w:r w:rsidRPr="009778AB">
        <w:rPr>
          <w:lang w:val="en-US"/>
        </w:rPr>
        <w:t>consumption with the meaning with purpose</w:t>
      </w:r>
    </w:p>
    <w:p w14:paraId="617EA0AE" w14:textId="4D15318D" w:rsidR="00432ADB" w:rsidRDefault="00432ADB">
      <w:pPr>
        <w:rPr>
          <w:color w:val="FF0000"/>
        </w:rPr>
      </w:pPr>
      <w:r w:rsidRPr="00272587">
        <w:rPr>
          <w:color w:val="00B0F0"/>
          <w:highlight w:val="yellow"/>
          <w:lang w:val="en-US"/>
        </w:rPr>
        <w:t xml:space="preserve">Company got goals by </w:t>
      </w:r>
      <w:r w:rsidRPr="00272587">
        <w:rPr>
          <w:color w:val="00B0F0"/>
          <w:highlight w:val="yellow"/>
        </w:rPr>
        <w:t>integrating economic, environmental &amp; social opportunities into its business strategies</w:t>
      </w:r>
      <w:r>
        <w:t xml:space="preserve"> = </w:t>
      </w:r>
      <w:r w:rsidRPr="00432ADB">
        <w:rPr>
          <w:color w:val="FF0000"/>
        </w:rPr>
        <w:t>Triple Bottom Line (TBL) approach</w:t>
      </w:r>
    </w:p>
    <w:p w14:paraId="0D16CC27" w14:textId="038B2A9D" w:rsidR="001B296C" w:rsidRDefault="001B296C">
      <w:pPr>
        <w:rPr>
          <w:color w:val="FF0000"/>
        </w:rPr>
      </w:pPr>
      <w:r w:rsidRPr="001B296C">
        <w:rPr>
          <w:noProof/>
          <w:color w:val="FF0000"/>
        </w:rPr>
        <w:lastRenderedPageBreak/>
        <w:drawing>
          <wp:inline distT="0" distB="0" distL="0" distR="0" wp14:anchorId="0CEE6FA0" wp14:editId="48EFF72E">
            <wp:extent cx="5943600" cy="299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2755"/>
                    </a:xfrm>
                    <a:prstGeom prst="rect">
                      <a:avLst/>
                    </a:prstGeom>
                  </pic:spPr>
                </pic:pic>
              </a:graphicData>
            </a:graphic>
          </wp:inline>
        </w:drawing>
      </w:r>
    </w:p>
    <w:p w14:paraId="03BDAF9F" w14:textId="377B40F5" w:rsidR="00432ADB" w:rsidRPr="00432ADB" w:rsidRDefault="00432ADB" w:rsidP="00432ADB">
      <w:pPr>
        <w:pStyle w:val="ListParagraph"/>
        <w:numPr>
          <w:ilvl w:val="0"/>
          <w:numId w:val="1"/>
        </w:numPr>
        <w:rPr>
          <w:lang w:val="en-US"/>
        </w:rPr>
      </w:pPr>
      <w:r>
        <w:t>Economic - financial health, economic performance, return on investment (ROI), return on assets (ROA)</w:t>
      </w:r>
    </w:p>
    <w:p w14:paraId="24910BC8" w14:textId="21D0C757" w:rsidR="00432ADB" w:rsidRPr="00432ADB" w:rsidRDefault="00432ADB" w:rsidP="00432ADB">
      <w:pPr>
        <w:pStyle w:val="ListParagraph"/>
        <w:numPr>
          <w:ilvl w:val="0"/>
          <w:numId w:val="1"/>
        </w:numPr>
        <w:rPr>
          <w:lang w:val="en-US"/>
        </w:rPr>
      </w:pPr>
      <w:r>
        <w:t>Environmental -</w:t>
      </w:r>
      <w:r w:rsidR="001B296C">
        <w:t xml:space="preserve"> </w:t>
      </w:r>
      <w:r w:rsidR="001B296C" w:rsidRPr="001B296C">
        <w:t>mineral &amp; energy resources, air, water  &amp; land resources</w:t>
      </w:r>
    </w:p>
    <w:p w14:paraId="18F83019" w14:textId="7F88703B" w:rsidR="00432ADB" w:rsidRPr="00432ADB" w:rsidRDefault="00432ADB" w:rsidP="00432ADB">
      <w:pPr>
        <w:pStyle w:val="ListParagraph"/>
        <w:numPr>
          <w:ilvl w:val="0"/>
          <w:numId w:val="1"/>
        </w:numPr>
        <w:rPr>
          <w:lang w:val="en-US"/>
        </w:rPr>
      </w:pPr>
      <w:r>
        <w:t>Social – HR, stakeholder</w:t>
      </w:r>
    </w:p>
    <w:p w14:paraId="4AC330C7" w14:textId="6A6DECEA" w:rsidR="00BA2B19" w:rsidRPr="009C6FDA" w:rsidRDefault="008B45DE" w:rsidP="009C6FDA">
      <w:pPr>
        <w:pStyle w:val="Heading3"/>
        <w:rPr>
          <w:lang w:val="en-US"/>
        </w:rPr>
      </w:pPr>
      <w:r>
        <w:t xml:space="preserve">Product (not project) </w:t>
      </w:r>
      <w:r w:rsidR="00C739F8">
        <w:t>Life cycle</w:t>
      </w:r>
      <w:r w:rsidR="009C6FDA">
        <w:rPr>
          <w:rFonts w:hint="eastAsia"/>
        </w:rPr>
        <w:t xml:space="preserve"> vs</w:t>
      </w:r>
      <w:r w:rsidR="009C6FDA">
        <w:rPr>
          <w:lang w:val="en-US"/>
        </w:rPr>
        <w:t xml:space="preserve"> Design</w:t>
      </w:r>
    </w:p>
    <w:p w14:paraId="50F04B77" w14:textId="392FE9A4" w:rsidR="00C739F8" w:rsidRPr="006A701C" w:rsidRDefault="00C739F8">
      <w:pPr>
        <w:rPr>
          <w:lang w:val="en-US"/>
        </w:rPr>
      </w:pPr>
      <w:r>
        <w:rPr>
          <w:noProof/>
          <w:lang w:val="en-US"/>
          <w14:ligatures w14:val="standardContextual"/>
        </w:rPr>
        <w:drawing>
          <wp:inline distT="0" distB="0" distL="0" distR="0" wp14:anchorId="7E230AC5" wp14:editId="2C080198">
            <wp:extent cx="4658659" cy="3421203"/>
            <wp:effectExtent l="0" t="0" r="2540" b="0"/>
            <wp:docPr id="1436699853" name="Picture 2" descr="A diagram of a waste dispos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9853" name="Picture 2" descr="A diagram of a waste disposal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9774" cy="3436709"/>
                    </a:xfrm>
                    <a:prstGeom prst="rect">
                      <a:avLst/>
                    </a:prstGeom>
                  </pic:spPr>
                </pic:pic>
              </a:graphicData>
            </a:graphic>
          </wp:inline>
        </w:drawing>
      </w:r>
    </w:p>
    <w:p w14:paraId="1216DEE2" w14:textId="3A671CF4" w:rsidR="00F4684C" w:rsidRDefault="00CC78CB" w:rsidP="008607AE">
      <w:r>
        <w:lastRenderedPageBreak/>
        <w:t>Way to extend life:</w:t>
      </w:r>
      <w:r w:rsidR="008607AE">
        <w:t xml:space="preserve"> </w:t>
      </w:r>
      <w:r w:rsidR="008607AE" w:rsidRPr="008607AE">
        <w:rPr>
          <w:color w:val="FF0000"/>
        </w:rPr>
        <w:t>Reliability, Reparability</w:t>
      </w:r>
      <w:r w:rsidR="00F318D4">
        <w:rPr>
          <w:color w:val="FF0000"/>
        </w:rPr>
        <w:t xml:space="preserve"> (to environment)</w:t>
      </w:r>
      <w:r w:rsidR="008607AE" w:rsidRPr="008607AE">
        <w:rPr>
          <w:color w:val="FF0000"/>
        </w:rPr>
        <w:t xml:space="preserve">, Upgradability, </w:t>
      </w:r>
      <w:commentRangeStart w:id="0"/>
      <w:r w:rsidR="008607AE" w:rsidRPr="008607AE">
        <w:rPr>
          <w:color w:val="FF0000"/>
        </w:rPr>
        <w:t>Variability, Attachment</w:t>
      </w:r>
      <w:commentRangeEnd w:id="0"/>
      <w:r w:rsidR="008607AE">
        <w:rPr>
          <w:rStyle w:val="CommentReference"/>
        </w:rPr>
        <w:commentReference w:id="0"/>
      </w:r>
      <w:r>
        <w:br/>
      </w:r>
      <w:r w:rsidR="00F318D4">
        <w:t>(</w:t>
      </w:r>
      <w:r w:rsidR="00F4684C" w:rsidRPr="00F4684C">
        <w:rPr>
          <w:rFonts w:hint="eastAsia"/>
        </w:rPr>
        <w:t>变异性</w:t>
      </w:r>
      <w:r w:rsidR="00F4684C">
        <w:rPr>
          <w:rFonts w:hint="eastAsia"/>
        </w:rPr>
        <w:t>:</w:t>
      </w:r>
      <w:r w:rsidR="00F4684C">
        <w:t xml:space="preserve"> </w:t>
      </w:r>
      <w:r w:rsidR="00F4684C" w:rsidRPr="00F4684C">
        <w:rPr>
          <w:rFonts w:hint="eastAsia"/>
        </w:rPr>
        <w:t>指产品提供不同功能或体验以满足不同客户偏好或需求的能力</w:t>
      </w:r>
      <w:r w:rsidR="00F4684C">
        <w:rPr>
          <w:rFonts w:hint="eastAsia"/>
        </w:rPr>
        <w:t>,</w:t>
      </w:r>
      <w:r w:rsidR="00F4684C">
        <w:t xml:space="preserve"> </w:t>
      </w:r>
      <w:r w:rsidR="00F4684C" w:rsidRPr="00F4684C">
        <w:rPr>
          <w:rFonts w:hint="eastAsia"/>
        </w:rPr>
        <w:t>Google Project Ara</w:t>
      </w:r>
      <w:r w:rsidR="00F4684C" w:rsidRPr="00F4684C">
        <w:rPr>
          <w:rFonts w:hint="eastAsia"/>
        </w:rPr>
        <w:t>，它旨在允许用户定制和升级其智能手机的单个组件（如相机，电池或内存），而无需更换整个设备。</w:t>
      </w:r>
    </w:p>
    <w:p w14:paraId="58215CDE" w14:textId="3C0F76FB" w:rsidR="009C6FDA" w:rsidRDefault="00F4684C" w:rsidP="008607AE">
      <w:r w:rsidRPr="00F4684C">
        <w:rPr>
          <w:rFonts w:hint="eastAsia"/>
        </w:rPr>
        <w:t>依恋</w:t>
      </w:r>
      <w:r>
        <w:rPr>
          <w:rFonts w:hint="eastAsia"/>
        </w:rPr>
        <w:t>:</w:t>
      </w:r>
      <w:r>
        <w:t xml:space="preserve"> </w:t>
      </w:r>
      <w:r w:rsidRPr="00F4684C">
        <w:rPr>
          <w:rFonts w:hint="eastAsia"/>
        </w:rPr>
        <w:t>用户与产品形成的情感或心理纽带有关。增强依恋意味着设计用户对产品产生喜爱或忠诚感。</w:t>
      </w:r>
      <w:proofErr w:type="spellStart"/>
      <w:r>
        <w:t>E</w:t>
      </w:r>
      <w:r>
        <w:rPr>
          <w:rFonts w:hint="eastAsia"/>
        </w:rPr>
        <w:t>g</w:t>
      </w:r>
      <w:proofErr w:type="spellEnd"/>
      <w:r>
        <w:rPr>
          <w:lang w:val="en-US"/>
        </w:rPr>
        <w:t xml:space="preserve">: </w:t>
      </w:r>
      <w:r w:rsidRPr="00F4684C">
        <w:rPr>
          <w:rFonts w:hint="eastAsia"/>
          <w:lang w:val="en-US"/>
        </w:rPr>
        <w:t>产生共鸣的品牌</w:t>
      </w:r>
      <w:r w:rsidR="00F318D4">
        <w:t>)</w:t>
      </w:r>
    </w:p>
    <w:p w14:paraId="6B5846B4" w14:textId="0D1A2B42" w:rsidR="00BA2B19" w:rsidRDefault="008607AE" w:rsidP="008607AE">
      <w:r>
        <w:t>No technologically complex, and can fit in with existing project</w:t>
      </w:r>
      <w:r w:rsidR="004C5EBC">
        <w:rPr>
          <w:rFonts w:hint="eastAsia"/>
        </w:rPr>
        <w:t>（</w:t>
      </w:r>
      <w:r w:rsidR="004C5EBC" w:rsidRPr="004C5EBC">
        <w:rPr>
          <w:rFonts w:hint="eastAsia"/>
        </w:rPr>
        <w:t>设计时应考虑到简单性和兼容性，使其易于使用并与消费者已经拥有的现有系统或产品集成</w:t>
      </w:r>
      <w:r w:rsidR="004C5EBC">
        <w:rPr>
          <w:rFonts w:hint="eastAsia"/>
        </w:rPr>
        <w:t>）</w:t>
      </w:r>
    </w:p>
    <w:p w14:paraId="7F7A0E11" w14:textId="34DB0C4A" w:rsidR="008607AE" w:rsidRDefault="008607AE" w:rsidP="008607AE">
      <w:commentRangeStart w:id="1"/>
      <w:r>
        <w:t>Highly visible &amp; communicable</w:t>
      </w:r>
      <w:r w:rsidR="004C5EBC">
        <w:t xml:space="preserve"> </w:t>
      </w:r>
      <w:r w:rsidR="004C5EBC">
        <w:rPr>
          <w:rFonts w:hint="eastAsia"/>
        </w:rPr>
        <w:t>（</w:t>
      </w:r>
      <w:r w:rsidR="004C5EBC" w:rsidRPr="004C5EBC">
        <w:rPr>
          <w:rFonts w:hint="eastAsia"/>
        </w:rPr>
        <w:t>优点或功能应该对用户来说一目了然</w:t>
      </w:r>
      <w:r w:rsidR="004C5EBC">
        <w:rPr>
          <w:rFonts w:hint="eastAsia"/>
        </w:rPr>
        <w:t>）</w:t>
      </w:r>
    </w:p>
    <w:p w14:paraId="346C7000" w14:textId="31C71C67" w:rsidR="008607AE" w:rsidRDefault="008607AE" w:rsidP="008607AE">
      <w:r>
        <w:t>Offer recognisable advantages</w:t>
      </w:r>
      <w:commentRangeEnd w:id="1"/>
      <w:r>
        <w:rPr>
          <w:rStyle w:val="CommentReference"/>
        </w:rPr>
        <w:commentReference w:id="1"/>
      </w:r>
      <w:r w:rsidR="004C5EBC">
        <w:t xml:space="preserve"> </w:t>
      </w:r>
      <w:r w:rsidR="004C5EBC">
        <w:rPr>
          <w:rFonts w:hint="eastAsia"/>
        </w:rPr>
        <w:t>（</w:t>
      </w:r>
      <w:r w:rsidR="004C5EBC" w:rsidRPr="004C5EBC">
        <w:rPr>
          <w:rFonts w:hint="eastAsia"/>
        </w:rPr>
        <w:t>与竞争产品相比，产品应具有明显和显着的优势</w:t>
      </w:r>
      <w:r w:rsidR="004C5EBC">
        <w:rPr>
          <w:rFonts w:hint="eastAsia"/>
        </w:rPr>
        <w:t>）</w:t>
      </w:r>
    </w:p>
    <w:p w14:paraId="14B8EE1C" w14:textId="1CBB201A" w:rsidR="00BA2B19" w:rsidRPr="009C6FDA" w:rsidRDefault="009C6FDA" w:rsidP="009C6FDA">
      <w:pPr>
        <w:pStyle w:val="Heading3"/>
        <w:rPr>
          <w:lang w:val="en-US"/>
        </w:rPr>
      </w:pPr>
      <w:r>
        <w:rPr>
          <w:lang w:val="en-US"/>
        </w:rPr>
        <w:t>Why Design</w:t>
      </w:r>
      <w:r>
        <w:rPr>
          <w:rFonts w:hint="eastAsia"/>
          <w:lang w:val="en-US"/>
        </w:rPr>
        <w:t xml:space="preserve"> important</w:t>
      </w:r>
      <w:r>
        <w:rPr>
          <w:lang w:val="en-US"/>
        </w:rPr>
        <w:t>?</w:t>
      </w:r>
    </w:p>
    <w:p w14:paraId="2D263FAF" w14:textId="3F1722EA" w:rsidR="009C6FDA" w:rsidRPr="008607AE" w:rsidRDefault="009C6FDA" w:rsidP="009C6FDA">
      <w:pPr>
        <w:rPr>
          <w:lang w:val="en-US"/>
        </w:rPr>
      </w:pPr>
      <w:r w:rsidRPr="00CE5E69">
        <w:rPr>
          <w:color w:val="FF0000"/>
          <w:lang w:val="en-US"/>
        </w:rPr>
        <w:t>70% of cost save in this part</w:t>
      </w:r>
      <w:r>
        <w:rPr>
          <w:lang w:val="en-US"/>
        </w:rPr>
        <w:t>; impact number of resource/waste; source of innovation/potential competitive advantage</w:t>
      </w:r>
      <w:commentRangeStart w:id="2"/>
      <w:r>
        <w:rPr>
          <w:lang w:val="en-US"/>
        </w:rPr>
        <w:t xml:space="preserve">; </w:t>
      </w:r>
      <w:r>
        <w:t>Pressure to adhere from multiple sources (</w:t>
      </w:r>
      <w:proofErr w:type="gramStart"/>
      <w:r>
        <w:t>i.e.</w:t>
      </w:r>
      <w:proofErr w:type="gramEnd"/>
      <w:r>
        <w:t xml:space="preserve"> Governments, lobby groups, etc.).</w:t>
      </w:r>
      <w:commentRangeEnd w:id="2"/>
      <w:r>
        <w:rPr>
          <w:rStyle w:val="CommentReference"/>
        </w:rPr>
        <w:commentReference w:id="2"/>
      </w:r>
    </w:p>
    <w:p w14:paraId="54E9D71D" w14:textId="34B220B8" w:rsidR="00BA2B19" w:rsidRPr="009C6FDA" w:rsidRDefault="009C6FDA">
      <w:pPr>
        <w:rPr>
          <w:lang w:val="en-US"/>
        </w:rPr>
      </w:pPr>
      <w:r>
        <w:rPr>
          <w:rFonts w:hint="eastAsia"/>
        </w:rPr>
        <w:t>Other Potential</w:t>
      </w:r>
      <w:r>
        <w:rPr>
          <w:lang w:val="en-US"/>
        </w:rPr>
        <w:t xml:space="preserve">: Saving labor resource energy; positive image; </w:t>
      </w:r>
      <w:commentRangeStart w:id="3"/>
      <w:r>
        <w:t>Intellectual property (IP) &amp; long-term returns</w:t>
      </w:r>
      <w:commentRangeEnd w:id="3"/>
      <w:r>
        <w:rPr>
          <w:rStyle w:val="CommentReference"/>
        </w:rPr>
        <w:commentReference w:id="3"/>
      </w:r>
      <w:r>
        <w:t>; In TBL</w:t>
      </w:r>
    </w:p>
    <w:p w14:paraId="37FB37F3" w14:textId="073A266E" w:rsidR="00BA2B19" w:rsidRDefault="009C6FDA" w:rsidP="009C6FDA">
      <w:pPr>
        <w:pStyle w:val="Heading3"/>
      </w:pPr>
      <w:r>
        <w:t>Lifecycle impact</w:t>
      </w:r>
    </w:p>
    <w:p w14:paraId="41301056" w14:textId="151995F8" w:rsidR="00BA2B19" w:rsidRDefault="006518B0">
      <w:pPr>
        <w:rPr>
          <w:lang w:val="en-US"/>
        </w:rPr>
      </w:pPr>
      <w:r>
        <w:t xml:space="preserve">Impact is positive/negative </w:t>
      </w:r>
      <w:r>
        <w:rPr>
          <w:rFonts w:hint="eastAsia"/>
        </w:rPr>
        <w:t>result</w:t>
      </w:r>
      <w:r>
        <w:rPr>
          <w:lang w:val="en-US"/>
        </w:rPr>
        <w:t xml:space="preserve"> in product/process/activity of project; social/economic/environmental/ of society.</w:t>
      </w:r>
    </w:p>
    <w:p w14:paraId="25D383BD" w14:textId="6081134E" w:rsidR="006518B0" w:rsidRPr="006518B0" w:rsidRDefault="006518B0" w:rsidP="006518B0">
      <w:pPr>
        <w:pStyle w:val="ListParagraph"/>
        <w:numPr>
          <w:ilvl w:val="0"/>
          <w:numId w:val="2"/>
        </w:numPr>
        <w:rPr>
          <w:lang w:val="en-US"/>
        </w:rPr>
      </w:pPr>
      <w:r w:rsidRPr="006518B0">
        <w:rPr>
          <w:lang w:val="en-US"/>
        </w:rPr>
        <w:t>Negative: resource/health/safe/quality of life/economic</w:t>
      </w:r>
      <w:r w:rsidR="00950609">
        <w:rPr>
          <w:lang w:val="en-US"/>
        </w:rPr>
        <w:t>/</w:t>
      </w:r>
      <w:r w:rsidR="00950609">
        <w:rPr>
          <w:rFonts w:hint="eastAsia"/>
          <w:lang w:val="en-US"/>
        </w:rPr>
        <w:t>society</w:t>
      </w:r>
    </w:p>
    <w:p w14:paraId="61C1BC41" w14:textId="0ACEC104" w:rsidR="00BA2B19" w:rsidRDefault="006518B0">
      <w:pPr>
        <w:rPr>
          <w:lang w:val="en-US"/>
        </w:rPr>
      </w:pPr>
      <w:proofErr w:type="spellStart"/>
      <w:r>
        <w:rPr>
          <w:rFonts w:hint="eastAsia"/>
        </w:rPr>
        <w:t>Examle</w:t>
      </w:r>
      <w:proofErr w:type="spellEnd"/>
      <w:r>
        <w:rPr>
          <w:lang w:val="en-US"/>
        </w:rPr>
        <w:t>:</w:t>
      </w:r>
    </w:p>
    <w:p w14:paraId="06735468" w14:textId="2FE0FAF4" w:rsidR="006518B0" w:rsidRPr="006518B0" w:rsidRDefault="006518B0">
      <w:pPr>
        <w:rPr>
          <w:strike/>
          <w:lang w:val="en-US"/>
        </w:rPr>
      </w:pPr>
      <w:r>
        <w:rPr>
          <w:strike/>
          <w:noProof/>
          <w:lang w:val="en-US"/>
          <w14:ligatures w14:val="standardContextual"/>
        </w:rPr>
        <w:lastRenderedPageBreak/>
        <w:drawing>
          <wp:inline distT="0" distB="0" distL="0" distR="0" wp14:anchorId="60C88FF0" wp14:editId="0C8D5458">
            <wp:extent cx="5943600" cy="3251835"/>
            <wp:effectExtent l="0" t="0" r="0" b="0"/>
            <wp:docPr id="3229873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87320"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r>
        <w:rPr>
          <w:noProof/>
          <w14:ligatures w14:val="standardContextual"/>
        </w:rPr>
        <w:drawing>
          <wp:inline distT="0" distB="0" distL="0" distR="0" wp14:anchorId="6508319D" wp14:editId="73EB09DC">
            <wp:extent cx="5943600" cy="3340735"/>
            <wp:effectExtent l="0" t="0" r="0" b="0"/>
            <wp:docPr id="51832659"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659" name="Picture 4"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5B99D44F" w14:textId="2FA4588C" w:rsidR="00BA2B19" w:rsidRDefault="006518B0">
      <w:pPr>
        <w:rPr>
          <w:lang w:val="en-US"/>
        </w:rPr>
      </w:pPr>
      <w:r>
        <w:t>characteristics</w:t>
      </w:r>
      <w:r>
        <w:rPr>
          <w:lang w:val="en-US"/>
        </w:rPr>
        <w:t xml:space="preserve"> of project</w:t>
      </w:r>
    </w:p>
    <w:p w14:paraId="56017873" w14:textId="3F36C66B" w:rsidR="006518B0" w:rsidRPr="006518B0" w:rsidRDefault="006518B0" w:rsidP="006518B0">
      <w:pPr>
        <w:pStyle w:val="ListParagraph"/>
        <w:numPr>
          <w:ilvl w:val="0"/>
          <w:numId w:val="2"/>
        </w:numPr>
        <w:rPr>
          <w:lang w:val="en-US"/>
        </w:rPr>
      </w:pPr>
      <w:commentRangeStart w:id="4"/>
      <w:r w:rsidRPr="006518B0">
        <w:rPr>
          <w:lang w:val="en-US"/>
        </w:rPr>
        <w:t>Unique</w:t>
      </w:r>
      <w:commentRangeEnd w:id="4"/>
      <w:r>
        <w:rPr>
          <w:rStyle w:val="CommentReference"/>
        </w:rPr>
        <w:commentReference w:id="4"/>
      </w:r>
      <w:r w:rsidRPr="006518B0">
        <w:rPr>
          <w:lang w:val="en-US"/>
        </w:rPr>
        <w:t>…</w:t>
      </w:r>
    </w:p>
    <w:p w14:paraId="1176BF14" w14:textId="3366C28D" w:rsidR="006518B0" w:rsidRPr="006518B0" w:rsidRDefault="006518B0" w:rsidP="006518B0">
      <w:pPr>
        <w:pStyle w:val="ListParagraph"/>
        <w:numPr>
          <w:ilvl w:val="0"/>
          <w:numId w:val="2"/>
        </w:numPr>
        <w:rPr>
          <w:lang w:val="en-US"/>
        </w:rPr>
      </w:pPr>
      <w:r w:rsidRPr="006518B0">
        <w:rPr>
          <w:lang w:val="en-US"/>
        </w:rPr>
        <w:t>Timeframe (S/F)…</w:t>
      </w:r>
    </w:p>
    <w:p w14:paraId="138D19F1" w14:textId="0842603C" w:rsidR="006518B0" w:rsidRPr="006518B0" w:rsidRDefault="006518B0" w:rsidP="006518B0">
      <w:pPr>
        <w:pStyle w:val="ListParagraph"/>
        <w:numPr>
          <w:ilvl w:val="0"/>
          <w:numId w:val="2"/>
        </w:numPr>
        <w:rPr>
          <w:lang w:val="en-US"/>
        </w:rPr>
      </w:pPr>
      <w:r w:rsidRPr="006518B0">
        <w:rPr>
          <w:lang w:val="en-US"/>
        </w:rPr>
        <w:t xml:space="preserve">Stakeholders including client/sponsor… </w:t>
      </w:r>
    </w:p>
    <w:p w14:paraId="2728E474" w14:textId="75729C6F" w:rsidR="006518B0" w:rsidRPr="006518B0" w:rsidRDefault="006518B0" w:rsidP="006518B0">
      <w:pPr>
        <w:pStyle w:val="ListParagraph"/>
        <w:numPr>
          <w:ilvl w:val="0"/>
          <w:numId w:val="2"/>
        </w:numPr>
        <w:rPr>
          <w:lang w:val="en-US"/>
        </w:rPr>
      </w:pPr>
      <w:r w:rsidRPr="006518B0">
        <w:rPr>
          <w:lang w:val="en-US"/>
        </w:rPr>
        <w:t>Sequence and deliverables…</w:t>
      </w:r>
    </w:p>
    <w:p w14:paraId="66D10EEE" w14:textId="48E848D5" w:rsidR="006518B0" w:rsidRPr="006518B0" w:rsidRDefault="006518B0" w:rsidP="006518B0">
      <w:pPr>
        <w:pStyle w:val="ListParagraph"/>
        <w:numPr>
          <w:ilvl w:val="0"/>
          <w:numId w:val="2"/>
        </w:numPr>
        <w:rPr>
          <w:lang w:val="en-US"/>
        </w:rPr>
      </w:pPr>
      <w:r w:rsidRPr="006518B0">
        <w:rPr>
          <w:lang w:val="en-US"/>
        </w:rPr>
        <w:t>Team effort...</w:t>
      </w:r>
    </w:p>
    <w:p w14:paraId="7D36A3AA" w14:textId="123EEC9F" w:rsidR="006518B0" w:rsidRPr="006518B0" w:rsidRDefault="006518B0" w:rsidP="006518B0">
      <w:pPr>
        <w:pStyle w:val="ListParagraph"/>
        <w:numPr>
          <w:ilvl w:val="0"/>
          <w:numId w:val="2"/>
        </w:numPr>
        <w:rPr>
          <w:lang w:val="en-US"/>
        </w:rPr>
      </w:pPr>
      <w:r w:rsidRPr="006518B0">
        <w:rPr>
          <w:lang w:val="en-US"/>
        </w:rPr>
        <w:lastRenderedPageBreak/>
        <w:t>Quality…</w:t>
      </w:r>
    </w:p>
    <w:p w14:paraId="34319D7B" w14:textId="1308500E" w:rsidR="006518B0" w:rsidRPr="006518B0" w:rsidRDefault="006518B0" w:rsidP="006518B0">
      <w:pPr>
        <w:pStyle w:val="ListParagraph"/>
        <w:numPr>
          <w:ilvl w:val="0"/>
          <w:numId w:val="2"/>
        </w:numPr>
        <w:rPr>
          <w:lang w:val="en-US"/>
        </w:rPr>
      </w:pPr>
      <w:r w:rsidRPr="006518B0">
        <w:rPr>
          <w:lang w:val="en-US"/>
        </w:rPr>
        <w:t>Schedule…</w:t>
      </w:r>
    </w:p>
    <w:p w14:paraId="6E7340BC" w14:textId="40F3D6B8" w:rsidR="006518B0" w:rsidRPr="006518B0" w:rsidRDefault="006518B0" w:rsidP="006518B0">
      <w:pPr>
        <w:pStyle w:val="ListParagraph"/>
        <w:numPr>
          <w:ilvl w:val="0"/>
          <w:numId w:val="2"/>
        </w:numPr>
        <w:rPr>
          <w:lang w:val="en-US"/>
        </w:rPr>
      </w:pPr>
      <w:r w:rsidRPr="006518B0">
        <w:rPr>
          <w:lang w:val="en-US"/>
        </w:rPr>
        <w:t>Budget…</w:t>
      </w:r>
    </w:p>
    <w:p w14:paraId="56877052" w14:textId="65811C12" w:rsidR="006518B0" w:rsidRPr="006518B0" w:rsidRDefault="006518B0" w:rsidP="006518B0">
      <w:pPr>
        <w:pStyle w:val="ListParagraph"/>
        <w:numPr>
          <w:ilvl w:val="0"/>
          <w:numId w:val="2"/>
        </w:numPr>
        <w:rPr>
          <w:lang w:val="en-US"/>
        </w:rPr>
      </w:pPr>
      <w:r w:rsidRPr="006518B0">
        <w:rPr>
          <w:lang w:val="en-US"/>
        </w:rPr>
        <w:t>Complexity...</w:t>
      </w:r>
    </w:p>
    <w:p w14:paraId="24ECD594" w14:textId="251EC677" w:rsidR="006518B0" w:rsidRPr="006518B0" w:rsidRDefault="006518B0" w:rsidP="006518B0">
      <w:pPr>
        <w:pStyle w:val="ListParagraph"/>
        <w:numPr>
          <w:ilvl w:val="0"/>
          <w:numId w:val="2"/>
        </w:numPr>
        <w:rPr>
          <w:lang w:val="en-US"/>
        </w:rPr>
      </w:pPr>
      <w:r w:rsidRPr="006518B0">
        <w:rPr>
          <w:lang w:val="en-US"/>
        </w:rPr>
        <w:t xml:space="preserve">Risk… </w:t>
      </w:r>
    </w:p>
    <w:p w14:paraId="35826DE0" w14:textId="28B09A99" w:rsidR="006518B0" w:rsidRPr="006518B0" w:rsidRDefault="006518B0" w:rsidP="006518B0">
      <w:pPr>
        <w:pStyle w:val="ListParagraph"/>
        <w:numPr>
          <w:ilvl w:val="0"/>
          <w:numId w:val="2"/>
        </w:numPr>
        <w:rPr>
          <w:lang w:val="en-US"/>
        </w:rPr>
      </w:pPr>
      <w:r w:rsidRPr="006518B0">
        <w:rPr>
          <w:lang w:val="en-US"/>
        </w:rPr>
        <w:t>Contracts</w:t>
      </w:r>
    </w:p>
    <w:p w14:paraId="4839D026" w14:textId="18B1F005" w:rsidR="00BA2B19" w:rsidRDefault="006518B0">
      <w:pPr>
        <w:rPr>
          <w:lang w:val="en-US"/>
        </w:rPr>
      </w:pPr>
      <w:r w:rsidRPr="00272587">
        <w:rPr>
          <w:highlight w:val="yellow"/>
          <w:lang w:val="en-US"/>
        </w:rPr>
        <w:t>Project Management lifecycle</w:t>
      </w:r>
    </w:p>
    <w:p w14:paraId="4153D603" w14:textId="7543CF80" w:rsidR="006518B0" w:rsidRPr="00D16E31" w:rsidRDefault="006518B0" w:rsidP="006518B0">
      <w:pPr>
        <w:pStyle w:val="ListParagraph"/>
        <w:numPr>
          <w:ilvl w:val="0"/>
          <w:numId w:val="3"/>
        </w:numPr>
        <w:rPr>
          <w:color w:val="FF0000"/>
          <w:lang w:val="en-US"/>
        </w:rPr>
      </w:pPr>
      <w:r w:rsidRPr="00D16E31">
        <w:rPr>
          <w:color w:val="FF0000"/>
        </w:rPr>
        <w:t>Concept – initiation: goals/deliverable/strategic/raised problem/method research</w:t>
      </w:r>
      <w:r w:rsidR="00D16E31" w:rsidRPr="00D16E31">
        <w:rPr>
          <w:color w:val="FF0000"/>
        </w:rPr>
        <w:t>/ TBL and life cycle</w:t>
      </w:r>
    </w:p>
    <w:p w14:paraId="1D4B884B" w14:textId="524F3D7A" w:rsidR="006518B0" w:rsidRPr="00D16E31" w:rsidRDefault="006518B0" w:rsidP="006518B0">
      <w:pPr>
        <w:pStyle w:val="ListParagraph"/>
        <w:numPr>
          <w:ilvl w:val="0"/>
          <w:numId w:val="3"/>
        </w:numPr>
        <w:rPr>
          <w:color w:val="FF0000"/>
          <w:lang w:val="en-US"/>
        </w:rPr>
      </w:pPr>
      <w:r w:rsidRPr="00D16E31">
        <w:rPr>
          <w:color w:val="FF0000"/>
        </w:rPr>
        <w:t>Planning – schedule: preparation, assign resource, schedule based on last stage</w:t>
      </w:r>
    </w:p>
    <w:p w14:paraId="3740FA7B" w14:textId="1EFF5BF6" w:rsidR="006518B0" w:rsidRPr="00D16E31" w:rsidRDefault="006518B0" w:rsidP="006518B0">
      <w:pPr>
        <w:pStyle w:val="ListParagraph"/>
        <w:numPr>
          <w:ilvl w:val="0"/>
          <w:numId w:val="3"/>
        </w:numPr>
        <w:rPr>
          <w:color w:val="FF0000"/>
          <w:lang w:val="en-US"/>
        </w:rPr>
      </w:pPr>
      <w:r w:rsidRPr="00D16E31">
        <w:rPr>
          <w:color w:val="FF0000"/>
        </w:rPr>
        <w:t xml:space="preserve">Execution </w:t>
      </w:r>
      <w:r w:rsidR="00D16E31" w:rsidRPr="00D16E31">
        <w:rPr>
          <w:color w:val="FF0000"/>
        </w:rPr>
        <w:t>&amp;</w:t>
      </w:r>
      <w:r w:rsidRPr="00D16E31">
        <w:rPr>
          <w:color w:val="FF0000"/>
        </w:rPr>
        <w:t xml:space="preserve"> monitor &amp; control: do the planning and monitoring where schedule need to improve/</w:t>
      </w:r>
      <w:r w:rsidR="00537AA8" w:rsidRPr="00D16E31">
        <w:rPr>
          <w:color w:val="FF0000"/>
        </w:rPr>
        <w:t>update.</w:t>
      </w:r>
      <w:r w:rsidR="00D16E31" w:rsidRPr="00D16E31">
        <w:rPr>
          <w:color w:val="FF0000"/>
        </w:rPr>
        <w:t xml:space="preserve"> The project has commenced tracking actual progress using the schedules.</w:t>
      </w:r>
    </w:p>
    <w:p w14:paraId="3A05F8CA" w14:textId="3B6E4B77" w:rsidR="006518B0" w:rsidRPr="00D16E31" w:rsidRDefault="006518B0" w:rsidP="006518B0">
      <w:pPr>
        <w:pStyle w:val="ListParagraph"/>
        <w:numPr>
          <w:ilvl w:val="0"/>
          <w:numId w:val="3"/>
        </w:numPr>
        <w:rPr>
          <w:color w:val="FF0000"/>
          <w:lang w:val="en-US"/>
        </w:rPr>
      </w:pPr>
      <w:r w:rsidRPr="00D16E31">
        <w:rPr>
          <w:color w:val="FF0000"/>
        </w:rPr>
        <w:t>Finalization – evaluation: project completed and deliverable to client, evaluated and report written presented to admin</w:t>
      </w:r>
    </w:p>
    <w:p w14:paraId="10D346F2" w14:textId="2FBF96FC" w:rsidR="006518B0" w:rsidRDefault="00537AA8" w:rsidP="006518B0">
      <w:pPr>
        <w:rPr>
          <w:lang w:val="en-US"/>
        </w:rPr>
      </w:pPr>
      <w:r>
        <w:rPr>
          <w:rFonts w:hint="eastAsia"/>
          <w:lang w:val="en-US"/>
        </w:rPr>
        <w:t>Benefit</w:t>
      </w:r>
      <w:r>
        <w:rPr>
          <w:lang w:val="en-US"/>
        </w:rPr>
        <w:t xml:space="preserve"> project management lifecycle</w:t>
      </w:r>
    </w:p>
    <w:p w14:paraId="192CFBCC" w14:textId="2A2BDD6D" w:rsidR="00537AA8" w:rsidRDefault="00537AA8" w:rsidP="00537AA8">
      <w:pPr>
        <w:pStyle w:val="ListParagraph"/>
        <w:numPr>
          <w:ilvl w:val="0"/>
          <w:numId w:val="4"/>
        </w:numPr>
        <w:rPr>
          <w:lang w:val="en-US"/>
        </w:rPr>
      </w:pPr>
      <w:r>
        <w:rPr>
          <w:lang w:val="en-US"/>
        </w:rPr>
        <w:t>Detail responsibility.</w:t>
      </w:r>
    </w:p>
    <w:p w14:paraId="7E9CCFF0" w14:textId="764E5455" w:rsidR="00537AA8" w:rsidRDefault="00537AA8" w:rsidP="00537AA8">
      <w:pPr>
        <w:pStyle w:val="ListParagraph"/>
        <w:numPr>
          <w:ilvl w:val="0"/>
          <w:numId w:val="4"/>
        </w:numPr>
        <w:rPr>
          <w:lang w:val="en-US"/>
        </w:rPr>
      </w:pPr>
      <w:r>
        <w:rPr>
          <w:lang w:val="en-US"/>
        </w:rPr>
        <w:t>Label milestone/deliverable/decision</w:t>
      </w:r>
    </w:p>
    <w:p w14:paraId="3112F3CF" w14:textId="534089B8" w:rsidR="00537AA8" w:rsidRDefault="00537AA8" w:rsidP="00537AA8">
      <w:pPr>
        <w:pStyle w:val="ListParagraph"/>
        <w:numPr>
          <w:ilvl w:val="0"/>
          <w:numId w:val="4"/>
        </w:numPr>
        <w:rPr>
          <w:lang w:val="en-US"/>
        </w:rPr>
      </w:pPr>
      <w:r>
        <w:rPr>
          <w:lang w:val="en-US"/>
        </w:rPr>
        <w:t>Identify control gate</w:t>
      </w:r>
    </w:p>
    <w:p w14:paraId="7BA7FEA9" w14:textId="11027154" w:rsidR="00537AA8" w:rsidRPr="00537AA8" w:rsidRDefault="00537AA8" w:rsidP="00537AA8">
      <w:pPr>
        <w:pStyle w:val="ListParagraph"/>
        <w:numPr>
          <w:ilvl w:val="0"/>
          <w:numId w:val="4"/>
        </w:numPr>
        <w:rPr>
          <w:lang w:val="en-US"/>
        </w:rPr>
      </w:pPr>
      <w:r>
        <w:t>Prescribes manageable portions</w:t>
      </w:r>
    </w:p>
    <w:p w14:paraId="6D3A546C" w14:textId="38A15221" w:rsidR="00537AA8" w:rsidRPr="00D16E31" w:rsidRDefault="00537AA8" w:rsidP="00537AA8">
      <w:pPr>
        <w:rPr>
          <w:color w:val="FF0000"/>
          <w:lang w:val="en-US"/>
        </w:rPr>
      </w:pPr>
      <w:r w:rsidRPr="00D16E31">
        <w:rPr>
          <w:color w:val="FF0000"/>
          <w:lang w:val="en-US"/>
        </w:rPr>
        <w:t>Benefit of successful PM improve accountability/ scope definition</w:t>
      </w:r>
      <w:r w:rsidR="00D16E31">
        <w:rPr>
          <w:color w:val="FF0000"/>
          <w:lang w:val="en-US"/>
        </w:rPr>
        <w:t xml:space="preserve"> </w:t>
      </w:r>
      <w:r w:rsidR="00D16E31" w:rsidRPr="00D16E31">
        <w:rPr>
          <w:color w:val="00B0F0"/>
          <w:lang w:val="en-US"/>
        </w:rPr>
        <w:t>(costly if we turn back adjust the scope</w:t>
      </w:r>
      <w:r w:rsidR="00D16E31">
        <w:rPr>
          <w:color w:val="FF0000"/>
          <w:lang w:val="en-US"/>
        </w:rPr>
        <w:t>)</w:t>
      </w:r>
      <w:r w:rsidRPr="00D16E31">
        <w:rPr>
          <w:color w:val="FF0000"/>
          <w:lang w:val="en-US"/>
        </w:rPr>
        <w:t>/ efficiency/ performance management/ consistency/ transparency</w:t>
      </w:r>
    </w:p>
    <w:p w14:paraId="6F97C428" w14:textId="77777777" w:rsidR="006A206C" w:rsidRDefault="006A206C" w:rsidP="00537AA8"/>
    <w:p w14:paraId="2B86BB21" w14:textId="5FDCE34F" w:rsidR="00537AA8" w:rsidRPr="00537AA8" w:rsidRDefault="006A206C" w:rsidP="00537AA8">
      <w:pPr>
        <w:rPr>
          <w:lang w:val="en-US"/>
        </w:rPr>
      </w:pPr>
      <w:r w:rsidRPr="006A206C">
        <w:rPr>
          <w:highlight w:val="yellow"/>
        </w:rPr>
        <w:t>REMEMBER PART</w:t>
      </w:r>
      <w:r>
        <w:t xml:space="preserve"> </w:t>
      </w:r>
      <w:r w:rsidR="00537AA8">
        <w:t>Project life cycle inputs</w:t>
      </w:r>
    </w:p>
    <w:p w14:paraId="4384311E" w14:textId="11646512" w:rsidR="00BA2B19" w:rsidRPr="00537AA8" w:rsidRDefault="00537AA8">
      <w:pPr>
        <w:rPr>
          <w:lang w:val="en-US"/>
        </w:rPr>
      </w:pPr>
      <w:r>
        <w:rPr>
          <w:noProof/>
          <w:lang w:val="en-US"/>
          <w14:ligatures w14:val="standardContextual"/>
        </w:rPr>
        <w:lastRenderedPageBreak/>
        <w:drawing>
          <wp:inline distT="0" distB="0" distL="0" distR="0" wp14:anchorId="538630B7" wp14:editId="5DE9ED71">
            <wp:extent cx="5943600" cy="2505075"/>
            <wp:effectExtent l="0" t="0" r="0" b="0"/>
            <wp:docPr id="2078963135" name="Picture 5" descr="A tabl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3135" name="Picture 5" descr="A table with text and imag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2BA62A8B" w14:textId="2D15A40D" w:rsidR="00BA2B19" w:rsidRDefault="006A206C">
      <w:r w:rsidRPr="006A206C">
        <w:rPr>
          <w:highlight w:val="yellow"/>
        </w:rPr>
        <w:t>REMEMBER PART</w:t>
      </w:r>
      <w:r>
        <w:t xml:space="preserve"> </w:t>
      </w:r>
      <w:r w:rsidR="00537AA8">
        <w:t>Project life cycle outputs</w:t>
      </w:r>
    </w:p>
    <w:p w14:paraId="3C5E3F0A" w14:textId="569DA846" w:rsidR="00BA2B19" w:rsidRDefault="00537AA8">
      <w:r>
        <w:rPr>
          <w:noProof/>
          <w14:ligatures w14:val="standardContextual"/>
        </w:rPr>
        <w:drawing>
          <wp:inline distT="0" distB="0" distL="0" distR="0" wp14:anchorId="794D578C" wp14:editId="240138BA">
            <wp:extent cx="5943600" cy="2585085"/>
            <wp:effectExtent l="0" t="0" r="0" b="5715"/>
            <wp:docPr id="1455861891" name="Picture 6" descr="A table of planning outp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61891" name="Picture 6" descr="A table of planning outpu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14:paraId="32510141" w14:textId="18031808" w:rsidR="001B4F6F" w:rsidRDefault="0014089E" w:rsidP="001B4F6F">
      <w:r w:rsidRPr="0014089E">
        <w:rPr>
          <w:highlight w:val="yellow"/>
        </w:rPr>
        <w:t>four variables/constraints forming the initial project boundary</w:t>
      </w:r>
      <w:r w:rsidR="001B4F6F" w:rsidRPr="0014089E">
        <w:rPr>
          <w:highlight w:val="yellow"/>
        </w:rPr>
        <w:t>: time/cost/scope/resources</w:t>
      </w:r>
    </w:p>
    <w:p w14:paraId="7A2546FD" w14:textId="6EEB09F0" w:rsidR="001B4F6F" w:rsidRDefault="006A206C" w:rsidP="001B4F6F">
      <w:pPr>
        <w:pStyle w:val="Heading3"/>
      </w:pPr>
      <w:r w:rsidRPr="006A206C">
        <w:rPr>
          <w:highlight w:val="yellow"/>
        </w:rPr>
        <w:lastRenderedPageBreak/>
        <w:t>REMEMBER PART</w:t>
      </w:r>
      <w:r>
        <w:t xml:space="preserve"> </w:t>
      </w:r>
      <w:r w:rsidR="001B4F6F">
        <w:t>Failure causes</w:t>
      </w:r>
    </w:p>
    <w:p w14:paraId="7011FBFE" w14:textId="4CB8F2DE" w:rsidR="00BA2B19" w:rsidRDefault="001B4F6F" w:rsidP="00FD64E1">
      <w:r>
        <w:rPr>
          <w:noProof/>
          <w14:ligatures w14:val="standardContextual"/>
        </w:rPr>
        <w:drawing>
          <wp:inline distT="0" distB="0" distL="0" distR="0" wp14:anchorId="09109AE4" wp14:editId="6C36FC23">
            <wp:extent cx="5943600" cy="2165985"/>
            <wp:effectExtent l="0" t="0" r="0" b="5715"/>
            <wp:docPr id="1112642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2349" name="Picture 11126423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r>
        <w:rPr>
          <w:rFonts w:hint="eastAsia"/>
          <w:noProof/>
          <w14:ligatures w14:val="standardContextual"/>
        </w:rPr>
        <w:drawing>
          <wp:inline distT="0" distB="0" distL="0" distR="0" wp14:anchorId="44E90CB5" wp14:editId="148C7A28">
            <wp:extent cx="5943600" cy="2620010"/>
            <wp:effectExtent l="0" t="0" r="0" b="0"/>
            <wp:docPr id="1025782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2324" name="Picture 1025782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149D9ECE" w14:textId="6512638C" w:rsidR="00E43BF6" w:rsidRDefault="006A206C" w:rsidP="006A206C">
      <w:pPr>
        <w:pStyle w:val="Heading3"/>
      </w:pPr>
      <w:r w:rsidRPr="006A206C">
        <w:rPr>
          <w:highlight w:val="yellow"/>
        </w:rPr>
        <w:t>REMEMBER PART</w:t>
      </w:r>
      <w:r>
        <w:t xml:space="preserve"> </w:t>
      </w:r>
      <w:r w:rsidR="00E43BF6">
        <w:t>Indicators of project success</w:t>
      </w:r>
    </w:p>
    <w:p w14:paraId="7E031B0E" w14:textId="145BD43A" w:rsidR="00E43BF6" w:rsidRDefault="00E43BF6">
      <w:r>
        <w:rPr>
          <w:rFonts w:hint="eastAsia"/>
          <w:noProof/>
          <w14:ligatures w14:val="standardContextual"/>
        </w:rPr>
        <w:drawing>
          <wp:inline distT="0" distB="0" distL="0" distR="0" wp14:anchorId="21E96B3F" wp14:editId="5037037A">
            <wp:extent cx="5943600" cy="2630170"/>
            <wp:effectExtent l="0" t="0" r="0" b="0"/>
            <wp:docPr id="10989352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5256"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5E50E1AD" w14:textId="77777777" w:rsidR="00CD7818" w:rsidRDefault="0014089E">
      <w:r>
        <w:lastRenderedPageBreak/>
        <w:t xml:space="preserve">Answer: </w:t>
      </w:r>
    </w:p>
    <w:p w14:paraId="74C1F73E" w14:textId="03278AD2" w:rsidR="00E43BF6" w:rsidRDefault="0014089E" w:rsidP="00CD7818">
      <w:pPr>
        <w:pStyle w:val="ListParagraph"/>
        <w:numPr>
          <w:ilvl w:val="0"/>
          <w:numId w:val="5"/>
        </w:numPr>
      </w:pPr>
      <w:r w:rsidRPr="0014089E">
        <w:t>Project management is the application of knowledge, skills, tools, and techniques to project activities to meet the project requirements. It involves a series of processes and activities such as initiating, planning, executing, monitoring, controlling, and closing projects, all aimed at achieving specific objectives within defined constraints like time, quality, and budget.</w:t>
      </w:r>
    </w:p>
    <w:p w14:paraId="1F054C0B" w14:textId="648B4B2B" w:rsidR="00CD7818" w:rsidRDefault="00CD7818" w:rsidP="00CD7818">
      <w:pPr>
        <w:pStyle w:val="ListParagraph"/>
        <w:numPr>
          <w:ilvl w:val="0"/>
          <w:numId w:val="5"/>
        </w:numPr>
      </w:pPr>
      <w:r w:rsidRPr="00CD7818">
        <w:t>Project management primarily focuses on the execution of project processes and the achievement of objectives within operational constraints, using formal methodologies and tools. Project leadership, on the other hand, involves guiding and motivating the project team, influencing and inspiring stakeholders, and effectively managing change and challenges throughout the project life cycle</w:t>
      </w:r>
    </w:p>
    <w:p w14:paraId="4ECF9B3E" w14:textId="68CF86E3" w:rsidR="00CD123A" w:rsidRDefault="00CD123A" w:rsidP="00CD7818">
      <w:pPr>
        <w:pStyle w:val="ListParagraph"/>
        <w:numPr>
          <w:ilvl w:val="0"/>
          <w:numId w:val="5"/>
        </w:numPr>
      </w:pPr>
      <w:r w:rsidRPr="00CD123A">
        <w:t>scope, time, cost, and quality. These elements are interrelated; any change in one often impacts the others. Scope defines what will be delivered, time specifies the schedule for delivery, cost involves the budgetary limitations, and quality dictates the standards</w:t>
      </w:r>
    </w:p>
    <w:p w14:paraId="7C769BD0" w14:textId="5DD39904" w:rsidR="00CD123A" w:rsidRDefault="006544DE" w:rsidP="00CD7818">
      <w:pPr>
        <w:pStyle w:val="ListParagraph"/>
        <w:numPr>
          <w:ilvl w:val="0"/>
          <w:numId w:val="5"/>
        </w:numPr>
      </w:pPr>
      <w:r w:rsidRPr="006544DE">
        <w:t>Methodologies provide a structured approach to planning and managing projects. They offer frameworks, techniques, and tools that help project managers and teams organize their work, manage resources, mitigate risks, and achieve consistency in processes</w:t>
      </w:r>
    </w:p>
    <w:p w14:paraId="19A229F0" w14:textId="77777777" w:rsidR="006544DE" w:rsidRDefault="006544DE" w:rsidP="00CD7818">
      <w:pPr>
        <w:pStyle w:val="ListParagraph"/>
        <w:numPr>
          <w:ilvl w:val="0"/>
          <w:numId w:val="5"/>
        </w:numPr>
      </w:pPr>
    </w:p>
    <w:p w14:paraId="7D5968B3" w14:textId="77777777" w:rsidR="006544DE" w:rsidRDefault="006544DE" w:rsidP="006544DE">
      <w:pPr>
        <w:pStyle w:val="ListParagraph"/>
        <w:numPr>
          <w:ilvl w:val="1"/>
          <w:numId w:val="5"/>
        </w:numPr>
      </w:pPr>
      <w:r>
        <w:t>Structured Phasing: Helps in organizing project work into manageable stages, allowing for better control and more systematic execution.</w:t>
      </w:r>
    </w:p>
    <w:p w14:paraId="6A12A38B" w14:textId="77777777" w:rsidR="006544DE" w:rsidRDefault="006544DE" w:rsidP="006544DE">
      <w:pPr>
        <w:pStyle w:val="ListParagraph"/>
        <w:numPr>
          <w:ilvl w:val="1"/>
          <w:numId w:val="5"/>
        </w:numPr>
      </w:pPr>
      <w:r>
        <w:t>Improved Risk Management: Enables early identification and mitigation of risks through systematic reviews at each phase.</w:t>
      </w:r>
    </w:p>
    <w:p w14:paraId="681909E6" w14:textId="77777777" w:rsidR="006544DE" w:rsidRDefault="006544DE" w:rsidP="006544DE">
      <w:pPr>
        <w:pStyle w:val="ListParagraph"/>
        <w:numPr>
          <w:ilvl w:val="1"/>
          <w:numId w:val="5"/>
        </w:numPr>
      </w:pPr>
      <w:r>
        <w:t>Enhanced Planning: Facilitates thorough planning before beginning the work and detailed planning for subsequent phases as the project progresses.</w:t>
      </w:r>
    </w:p>
    <w:p w14:paraId="239DA6CE" w14:textId="77777777" w:rsidR="006544DE" w:rsidRDefault="006544DE" w:rsidP="006544DE">
      <w:pPr>
        <w:pStyle w:val="ListParagraph"/>
        <w:numPr>
          <w:ilvl w:val="1"/>
          <w:numId w:val="5"/>
        </w:numPr>
      </w:pPr>
      <w:r>
        <w:t>Resource Efficiency: Allows for better allocation and optimization of resources throughout the project.</w:t>
      </w:r>
    </w:p>
    <w:p w14:paraId="7214F60A" w14:textId="77777777" w:rsidR="006544DE" w:rsidRDefault="006544DE" w:rsidP="006544DE">
      <w:pPr>
        <w:pStyle w:val="ListParagraph"/>
        <w:numPr>
          <w:ilvl w:val="1"/>
          <w:numId w:val="5"/>
        </w:numPr>
      </w:pPr>
      <w:r>
        <w:t>Stakeholder Engagement: Provides multiple opportunities for stakeholder involvement and feedback, which can help align the project more closely with user needs and expectations.</w:t>
      </w:r>
    </w:p>
    <w:p w14:paraId="5C54521A" w14:textId="292FC93B" w:rsidR="006544DE" w:rsidRPr="00E542C5" w:rsidRDefault="006544DE" w:rsidP="006544DE">
      <w:pPr>
        <w:pStyle w:val="ListParagraph"/>
        <w:numPr>
          <w:ilvl w:val="1"/>
          <w:numId w:val="5"/>
        </w:numPr>
      </w:pPr>
      <w:r>
        <w:t>Quality Control: Through phase gates and reviews, the life-cycle approach ensures that the project meets the required quality standards and conforms to the defined scope.</w:t>
      </w:r>
    </w:p>
    <w:sectPr w:rsidR="006544DE" w:rsidRPr="00E542C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i Qin (24121014)" w:date="2024-03-04T09:46:00Z" w:initials="A">
    <w:p w14:paraId="26D177CF" w14:textId="77777777" w:rsidR="008607AE" w:rsidRDefault="008607AE" w:rsidP="008607AE">
      <w:r>
        <w:rPr>
          <w:rStyle w:val="CommentReference"/>
        </w:rPr>
        <w:annotationRef/>
      </w:r>
      <w:r>
        <w:rPr>
          <w:sz w:val="20"/>
          <w:szCs w:val="20"/>
        </w:rPr>
        <w:t>what is variability and attachment mean in here, how they can make life cycle longer?</w:t>
      </w:r>
    </w:p>
    <w:p w14:paraId="16D9ADDC" w14:textId="77777777" w:rsidR="008607AE" w:rsidRDefault="008607AE" w:rsidP="008607AE"/>
  </w:comment>
  <w:comment w:id="1" w:author="Rui Qin (24121014)" w:date="2024-03-04T09:53:00Z" w:initials="A">
    <w:p w14:paraId="4514FAFF" w14:textId="77777777" w:rsidR="008607AE" w:rsidRDefault="008607AE" w:rsidP="008607AE">
      <w:r>
        <w:rPr>
          <w:rStyle w:val="CommentReference"/>
        </w:rPr>
        <w:annotationRef/>
      </w:r>
      <w:r>
        <w:rPr>
          <w:sz w:val="20"/>
          <w:szCs w:val="20"/>
        </w:rPr>
        <w:t>? what is that mean?</w:t>
      </w:r>
    </w:p>
    <w:p w14:paraId="49B7D0BB" w14:textId="77777777" w:rsidR="008607AE" w:rsidRDefault="008607AE" w:rsidP="008607AE"/>
  </w:comment>
  <w:comment w:id="2" w:author="Rui Qin (24121014)" w:date="2024-03-04T11:01:00Z" w:initials="A">
    <w:p w14:paraId="63127DBC" w14:textId="77777777" w:rsidR="009C6FDA" w:rsidRDefault="009C6FDA" w:rsidP="009C6FDA">
      <w:r>
        <w:rPr>
          <w:rStyle w:val="CommentReference"/>
        </w:rPr>
        <w:annotationRef/>
      </w:r>
      <w:r>
        <w:rPr>
          <w:sz w:val="20"/>
          <w:szCs w:val="20"/>
        </w:rPr>
        <w:t>what is this mean?</w:t>
      </w:r>
    </w:p>
  </w:comment>
  <w:comment w:id="3" w:author="Rui Qin (24121014)" w:date="2024-03-04T11:18:00Z" w:initials="A">
    <w:p w14:paraId="6FDCDD02" w14:textId="77777777" w:rsidR="009C6FDA" w:rsidRDefault="009C6FDA" w:rsidP="009C6FDA">
      <w:r>
        <w:rPr>
          <w:rStyle w:val="CommentReference"/>
        </w:rPr>
        <w:annotationRef/>
      </w:r>
      <w:r>
        <w:rPr>
          <w:sz w:val="20"/>
          <w:szCs w:val="20"/>
        </w:rPr>
        <w:t>?</w:t>
      </w:r>
    </w:p>
  </w:comment>
  <w:comment w:id="4" w:author="Rui Qin (24121014)" w:date="2024-03-04T12:44:00Z" w:initials="A">
    <w:p w14:paraId="32923B30" w14:textId="77777777" w:rsidR="006518B0" w:rsidRDefault="006518B0" w:rsidP="006518B0">
      <w:r>
        <w:rPr>
          <w:rStyle w:val="CommentReference"/>
        </w:rPr>
        <w:annotationRef/>
      </w:r>
      <w:r>
        <w:rPr>
          <w:sz w:val="20"/>
          <w:szCs w:val="20"/>
        </w:rPr>
        <w:t>unique/timeframe/contract meaning in character? make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D9ADDC" w15:done="0"/>
  <w15:commentEx w15:paraId="49B7D0BB" w15:done="0"/>
  <w15:commentEx w15:paraId="63127DBC" w15:done="0"/>
  <w15:commentEx w15:paraId="6FDCDD02" w15:done="0"/>
  <w15:commentEx w15:paraId="32923B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AF3B9E" w16cex:dateUtc="2024-03-04T01:46:00Z"/>
  <w16cex:commentExtensible w16cex:durableId="119362E3" w16cex:dateUtc="2024-03-04T01:53:00Z"/>
  <w16cex:commentExtensible w16cex:durableId="1B6BD660" w16cex:dateUtc="2024-03-04T03:01:00Z"/>
  <w16cex:commentExtensible w16cex:durableId="2CF13BE4" w16cex:dateUtc="2024-03-04T03:18:00Z"/>
  <w16cex:commentExtensible w16cex:durableId="7A75043C" w16cex:dateUtc="2024-03-04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D9ADDC" w16cid:durableId="32AF3B9E"/>
  <w16cid:commentId w16cid:paraId="49B7D0BB" w16cid:durableId="119362E3"/>
  <w16cid:commentId w16cid:paraId="63127DBC" w16cid:durableId="1B6BD660"/>
  <w16cid:commentId w16cid:paraId="6FDCDD02" w16cid:durableId="2CF13BE4"/>
  <w16cid:commentId w16cid:paraId="32923B30" w16cid:durableId="7A750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C8C98" w14:textId="77777777" w:rsidR="00C312D8" w:rsidRDefault="00C312D8" w:rsidP="001B296C">
      <w:pPr>
        <w:spacing w:after="0" w:line="240" w:lineRule="auto"/>
      </w:pPr>
      <w:r>
        <w:separator/>
      </w:r>
    </w:p>
  </w:endnote>
  <w:endnote w:type="continuationSeparator" w:id="0">
    <w:p w14:paraId="0A2A107B" w14:textId="77777777" w:rsidR="00C312D8" w:rsidRDefault="00C312D8" w:rsidP="001B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16BC" w14:textId="77777777" w:rsidR="00C312D8" w:rsidRDefault="00C312D8" w:rsidP="001B296C">
      <w:pPr>
        <w:spacing w:after="0" w:line="240" w:lineRule="auto"/>
      </w:pPr>
      <w:r>
        <w:separator/>
      </w:r>
    </w:p>
  </w:footnote>
  <w:footnote w:type="continuationSeparator" w:id="0">
    <w:p w14:paraId="4FD41346" w14:textId="77777777" w:rsidR="00C312D8" w:rsidRDefault="00C312D8" w:rsidP="001B2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0726"/>
    <w:multiLevelType w:val="hybridMultilevel"/>
    <w:tmpl w:val="C0E4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46E25"/>
    <w:multiLevelType w:val="hybridMultilevel"/>
    <w:tmpl w:val="B29E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30D13"/>
    <w:multiLevelType w:val="hybridMultilevel"/>
    <w:tmpl w:val="84CE4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B504D8"/>
    <w:multiLevelType w:val="hybridMultilevel"/>
    <w:tmpl w:val="09D0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D5C0D"/>
    <w:multiLevelType w:val="hybridMultilevel"/>
    <w:tmpl w:val="40D0BA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i Qin (24121014)">
    <w15:presenceInfo w15:providerId="AD" w15:userId="S::24121014@student.uwa.edu.au::87749ff4-72f2-4eda-bf5c-15ca4ec15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zN7M0N7E0MrAEcpR0lIJTi4sz8/NACkxqAQya4b0sAAAA"/>
  </w:docVars>
  <w:rsids>
    <w:rsidRoot w:val="001B5C1E"/>
    <w:rsid w:val="000A64A7"/>
    <w:rsid w:val="0014089E"/>
    <w:rsid w:val="001B296C"/>
    <w:rsid w:val="001B4F6F"/>
    <w:rsid w:val="001B5C1E"/>
    <w:rsid w:val="00235C4C"/>
    <w:rsid w:val="002576EB"/>
    <w:rsid w:val="00272587"/>
    <w:rsid w:val="00275657"/>
    <w:rsid w:val="002F387A"/>
    <w:rsid w:val="00344DAF"/>
    <w:rsid w:val="00432ADB"/>
    <w:rsid w:val="004C5EBC"/>
    <w:rsid w:val="00537AA8"/>
    <w:rsid w:val="00564C56"/>
    <w:rsid w:val="00585D37"/>
    <w:rsid w:val="006518B0"/>
    <w:rsid w:val="006544DE"/>
    <w:rsid w:val="006A206C"/>
    <w:rsid w:val="006A701C"/>
    <w:rsid w:val="006E76FD"/>
    <w:rsid w:val="007C0CB0"/>
    <w:rsid w:val="008607AE"/>
    <w:rsid w:val="008B45DE"/>
    <w:rsid w:val="00950609"/>
    <w:rsid w:val="009778AB"/>
    <w:rsid w:val="009C6FDA"/>
    <w:rsid w:val="00A170CC"/>
    <w:rsid w:val="00A5606E"/>
    <w:rsid w:val="00B02D6A"/>
    <w:rsid w:val="00BA2B19"/>
    <w:rsid w:val="00C312D8"/>
    <w:rsid w:val="00C739F8"/>
    <w:rsid w:val="00CC78CB"/>
    <w:rsid w:val="00CD123A"/>
    <w:rsid w:val="00CD7818"/>
    <w:rsid w:val="00CE5E69"/>
    <w:rsid w:val="00D16E31"/>
    <w:rsid w:val="00D66A95"/>
    <w:rsid w:val="00DA29B3"/>
    <w:rsid w:val="00E43BF6"/>
    <w:rsid w:val="00E53B76"/>
    <w:rsid w:val="00E542C5"/>
    <w:rsid w:val="00F13D74"/>
    <w:rsid w:val="00F318D4"/>
    <w:rsid w:val="00F4684C"/>
    <w:rsid w:val="00FD64E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16AA4"/>
  <w15:chartTrackingRefBased/>
  <w15:docId w15:val="{6EC9669B-86C2-2B43-AD20-9FC7E8D15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1B5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5C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C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C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C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C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C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C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C1E"/>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1B5C1E"/>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1B5C1E"/>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B5C1E"/>
    <w:rPr>
      <w:rFonts w:eastAsiaTheme="majorEastAsia"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semiHidden/>
    <w:rsid w:val="001B5C1E"/>
    <w:rPr>
      <w:rFonts w:eastAsiaTheme="majorEastAsia" w:cstheme="majorBidi"/>
      <w:color w:val="0F4761" w:themeColor="accent1" w:themeShade="BF"/>
      <w:kern w:val="0"/>
      <w14:ligatures w14:val="none"/>
    </w:rPr>
  </w:style>
  <w:style w:type="character" w:customStyle="1" w:styleId="Heading6Char">
    <w:name w:val="Heading 6 Char"/>
    <w:basedOn w:val="DefaultParagraphFont"/>
    <w:link w:val="Heading6"/>
    <w:uiPriority w:val="9"/>
    <w:semiHidden/>
    <w:rsid w:val="001B5C1E"/>
    <w:rPr>
      <w:rFonts w:eastAsiaTheme="majorEastAsia" w:cstheme="majorBidi"/>
      <w:i/>
      <w:iCs/>
      <w:color w:val="595959" w:themeColor="text1" w:themeTint="A6"/>
      <w:kern w:val="0"/>
      <w14:ligatures w14:val="none"/>
    </w:rPr>
  </w:style>
  <w:style w:type="character" w:customStyle="1" w:styleId="Heading7Char">
    <w:name w:val="Heading 7 Char"/>
    <w:basedOn w:val="DefaultParagraphFont"/>
    <w:link w:val="Heading7"/>
    <w:uiPriority w:val="9"/>
    <w:semiHidden/>
    <w:rsid w:val="001B5C1E"/>
    <w:rPr>
      <w:rFonts w:eastAsiaTheme="majorEastAsia" w:cstheme="majorBidi"/>
      <w:color w:val="595959" w:themeColor="text1" w:themeTint="A6"/>
      <w:kern w:val="0"/>
      <w14:ligatures w14:val="none"/>
    </w:rPr>
  </w:style>
  <w:style w:type="character" w:customStyle="1" w:styleId="Heading8Char">
    <w:name w:val="Heading 8 Char"/>
    <w:basedOn w:val="DefaultParagraphFont"/>
    <w:link w:val="Heading8"/>
    <w:uiPriority w:val="9"/>
    <w:semiHidden/>
    <w:rsid w:val="001B5C1E"/>
    <w:rPr>
      <w:rFonts w:eastAsiaTheme="majorEastAsia" w:cstheme="majorBidi"/>
      <w:i/>
      <w:iCs/>
      <w:color w:val="272727" w:themeColor="text1" w:themeTint="D8"/>
      <w:kern w:val="0"/>
      <w14:ligatures w14:val="none"/>
    </w:rPr>
  </w:style>
  <w:style w:type="character" w:customStyle="1" w:styleId="Heading9Char">
    <w:name w:val="Heading 9 Char"/>
    <w:basedOn w:val="DefaultParagraphFont"/>
    <w:link w:val="Heading9"/>
    <w:uiPriority w:val="9"/>
    <w:semiHidden/>
    <w:rsid w:val="001B5C1E"/>
    <w:rPr>
      <w:rFonts w:eastAsiaTheme="majorEastAsia" w:cstheme="majorBidi"/>
      <w:color w:val="272727" w:themeColor="text1" w:themeTint="D8"/>
      <w:kern w:val="0"/>
      <w14:ligatures w14:val="none"/>
    </w:rPr>
  </w:style>
  <w:style w:type="paragraph" w:styleId="Title">
    <w:name w:val="Title"/>
    <w:basedOn w:val="Normal"/>
    <w:next w:val="Normal"/>
    <w:link w:val="TitleChar"/>
    <w:uiPriority w:val="10"/>
    <w:qFormat/>
    <w:rsid w:val="001B5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C1E"/>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B5C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C1E"/>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B5C1E"/>
    <w:pPr>
      <w:spacing w:before="160"/>
      <w:jc w:val="center"/>
    </w:pPr>
    <w:rPr>
      <w:i/>
      <w:iCs/>
      <w:color w:val="404040" w:themeColor="text1" w:themeTint="BF"/>
    </w:rPr>
  </w:style>
  <w:style w:type="character" w:customStyle="1" w:styleId="QuoteChar">
    <w:name w:val="Quote Char"/>
    <w:basedOn w:val="DefaultParagraphFont"/>
    <w:link w:val="Quote"/>
    <w:uiPriority w:val="29"/>
    <w:rsid w:val="001B5C1E"/>
    <w:rPr>
      <w:i/>
      <w:iCs/>
      <w:color w:val="404040" w:themeColor="text1" w:themeTint="BF"/>
      <w:kern w:val="0"/>
      <w14:ligatures w14:val="none"/>
    </w:rPr>
  </w:style>
  <w:style w:type="paragraph" w:styleId="ListParagraph">
    <w:name w:val="List Paragraph"/>
    <w:basedOn w:val="Normal"/>
    <w:uiPriority w:val="34"/>
    <w:qFormat/>
    <w:rsid w:val="001B5C1E"/>
    <w:pPr>
      <w:ind w:left="720"/>
      <w:contextualSpacing/>
    </w:pPr>
  </w:style>
  <w:style w:type="character" w:styleId="IntenseEmphasis">
    <w:name w:val="Intense Emphasis"/>
    <w:basedOn w:val="DefaultParagraphFont"/>
    <w:uiPriority w:val="21"/>
    <w:qFormat/>
    <w:rsid w:val="001B5C1E"/>
    <w:rPr>
      <w:i/>
      <w:iCs/>
      <w:color w:val="0F4761" w:themeColor="accent1" w:themeShade="BF"/>
    </w:rPr>
  </w:style>
  <w:style w:type="paragraph" w:styleId="IntenseQuote">
    <w:name w:val="Intense Quote"/>
    <w:basedOn w:val="Normal"/>
    <w:next w:val="Normal"/>
    <w:link w:val="IntenseQuoteChar"/>
    <w:uiPriority w:val="30"/>
    <w:qFormat/>
    <w:rsid w:val="001B5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C1E"/>
    <w:rPr>
      <w:i/>
      <w:iCs/>
      <w:color w:val="0F4761" w:themeColor="accent1" w:themeShade="BF"/>
      <w:kern w:val="0"/>
      <w14:ligatures w14:val="none"/>
    </w:rPr>
  </w:style>
  <w:style w:type="character" w:styleId="IntenseReference">
    <w:name w:val="Intense Reference"/>
    <w:basedOn w:val="DefaultParagraphFont"/>
    <w:uiPriority w:val="32"/>
    <w:qFormat/>
    <w:rsid w:val="001B5C1E"/>
    <w:rPr>
      <w:b/>
      <w:bCs/>
      <w:smallCaps/>
      <w:color w:val="0F4761" w:themeColor="accent1" w:themeShade="BF"/>
      <w:spacing w:val="5"/>
    </w:rPr>
  </w:style>
  <w:style w:type="character" w:styleId="CommentReference">
    <w:name w:val="annotation reference"/>
    <w:basedOn w:val="DefaultParagraphFont"/>
    <w:uiPriority w:val="99"/>
    <w:semiHidden/>
    <w:unhideWhenUsed/>
    <w:rsid w:val="008607AE"/>
    <w:rPr>
      <w:sz w:val="16"/>
      <w:szCs w:val="16"/>
    </w:rPr>
  </w:style>
  <w:style w:type="paragraph" w:styleId="CommentText">
    <w:name w:val="annotation text"/>
    <w:basedOn w:val="Normal"/>
    <w:link w:val="CommentTextChar"/>
    <w:uiPriority w:val="99"/>
    <w:semiHidden/>
    <w:unhideWhenUsed/>
    <w:rsid w:val="008607AE"/>
    <w:pPr>
      <w:spacing w:line="240" w:lineRule="auto"/>
    </w:pPr>
    <w:rPr>
      <w:sz w:val="20"/>
      <w:szCs w:val="20"/>
    </w:rPr>
  </w:style>
  <w:style w:type="character" w:customStyle="1" w:styleId="CommentTextChar">
    <w:name w:val="Comment Text Char"/>
    <w:basedOn w:val="DefaultParagraphFont"/>
    <w:link w:val="CommentText"/>
    <w:uiPriority w:val="99"/>
    <w:semiHidden/>
    <w:rsid w:val="008607AE"/>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607AE"/>
    <w:rPr>
      <w:b/>
      <w:bCs/>
    </w:rPr>
  </w:style>
  <w:style w:type="character" w:customStyle="1" w:styleId="CommentSubjectChar">
    <w:name w:val="Comment Subject Char"/>
    <w:basedOn w:val="CommentTextChar"/>
    <w:link w:val="CommentSubject"/>
    <w:uiPriority w:val="99"/>
    <w:semiHidden/>
    <w:rsid w:val="008607AE"/>
    <w:rPr>
      <w:b/>
      <w:bCs/>
      <w:kern w:val="0"/>
      <w:sz w:val="20"/>
      <w:szCs w:val="20"/>
      <w14:ligatures w14:val="none"/>
    </w:rPr>
  </w:style>
  <w:style w:type="paragraph" w:styleId="Header">
    <w:name w:val="header"/>
    <w:basedOn w:val="Normal"/>
    <w:link w:val="HeaderChar"/>
    <w:uiPriority w:val="99"/>
    <w:unhideWhenUsed/>
    <w:rsid w:val="001B2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96C"/>
    <w:rPr>
      <w:kern w:val="0"/>
      <w14:ligatures w14:val="none"/>
    </w:rPr>
  </w:style>
  <w:style w:type="paragraph" w:styleId="Footer">
    <w:name w:val="footer"/>
    <w:basedOn w:val="Normal"/>
    <w:link w:val="FooterChar"/>
    <w:uiPriority w:val="99"/>
    <w:unhideWhenUsed/>
    <w:rsid w:val="001B2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96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Qin Qin (24121014)</dc:creator>
  <cp:keywords/>
  <dc:description/>
  <cp:lastModifiedBy>Rui Qin (24121014)</cp:lastModifiedBy>
  <cp:revision>37</cp:revision>
  <dcterms:created xsi:type="dcterms:W3CDTF">2024-03-03T02:15:00Z</dcterms:created>
  <dcterms:modified xsi:type="dcterms:W3CDTF">2024-05-27T07:10:00Z</dcterms:modified>
</cp:coreProperties>
</file>