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11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top w:w="115" w:type="dxa"/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056"/>
        <w:gridCol w:w="11255"/>
      </w:tblGrid>
      <w:tr w:rsidR="00233A73" w:rsidTr="000A2876">
        <w:trPr>
          <w:trHeight w:val="1135"/>
          <w:jc w:val="center"/>
        </w:trPr>
        <w:tc>
          <w:tcPr>
            <w:tcW w:w="153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3321DE" w:rsidRDefault="008C3BD0" w:rsidP="003321DE">
            <w:pPr>
              <w:pStyle w:val="Heading1"/>
              <w:spacing w:after="0"/>
              <w:jc w:val="center"/>
              <w:outlineLvl w:val="0"/>
            </w:pPr>
            <w:r>
              <w:t>Target Inventory and Shopping A</w:t>
            </w:r>
            <w:r w:rsidR="00F723C4">
              <w:t>pp</w:t>
            </w:r>
            <w:r w:rsidR="00B77622">
              <w:t xml:space="preserve"> </w:t>
            </w:r>
          </w:p>
          <w:p w:rsidR="003321DE" w:rsidRPr="003321DE" w:rsidRDefault="00E63974" w:rsidP="00E63974">
            <w:pPr>
              <w:pStyle w:val="Heading1"/>
              <w:spacing w:before="120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57072" wp14:editId="0647A76D">
                      <wp:simplePos x="0" y="0"/>
                      <wp:positionH relativeFrom="column">
                        <wp:posOffset>2339340</wp:posOffset>
                      </wp:positionH>
                      <wp:positionV relativeFrom="line">
                        <wp:posOffset>342900</wp:posOffset>
                      </wp:positionV>
                      <wp:extent cx="160655" cy="2066925"/>
                      <wp:effectExtent l="0" t="0" r="0" b="9525"/>
                      <wp:wrapNone/>
                      <wp:docPr id="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655" cy="2066925"/>
                              </a:xfrm>
                              <a:prstGeom prst="leftBrace">
                                <a:avLst>
                                  <a:gd name="adj1" fmla="val 11492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3" o:spid="_x0000_s1026" type="#_x0000_t87" style="position:absolute;margin-left:184.2pt;margin-top:27pt;width:12.6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" adj="1929" filled="t" fillcolor="#31849b [2408]" stroked="f" strokeweight="4pt">
                      <w10:wrap anchory="line"/>
                    </v:shape>
                  </w:pict>
                </mc:Fallback>
              </mc:AlternateContent>
            </w:r>
            <w:r w:rsidR="004B3032" w:rsidRPr="003321DE">
              <w:rPr>
                <w:sz w:val="24"/>
                <w:szCs w:val="24"/>
              </w:rPr>
              <w:t>For</w:t>
            </w:r>
            <w:r w:rsidR="003321DE" w:rsidRPr="003321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public download &amp; release</w:t>
            </w:r>
          </w:p>
        </w:tc>
      </w:tr>
      <w:tr w:rsidR="00CB05B6" w:rsidTr="000A2876">
        <w:trPr>
          <w:trHeight w:val="3016"/>
          <w:jc w:val="center"/>
        </w:trPr>
        <w:tc>
          <w:tcPr>
            <w:tcW w:w="4056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B05B6" w:rsidRDefault="00EE6616" w:rsidP="00392543">
            <w:pPr>
              <w:pStyle w:val="Heading1"/>
              <w:outlineLvl w:val="0"/>
              <w:rPr>
                <w:noProof/>
              </w:rPr>
            </w:pPr>
            <w:r w:rsidRPr="00EE6616">
              <w:rPr>
                <w:noProof/>
              </w:rPr>
              <w:drawing>
                <wp:inline distT="0" distB="0" distL="0" distR="0" wp14:anchorId="08E7011C" wp14:editId="2122419A">
                  <wp:extent cx="2609850" cy="1590675"/>
                  <wp:effectExtent l="0" t="0" r="0" b="0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B77622" w:rsidRDefault="00AE44F2" w:rsidP="00F13568">
            <w:r>
              <w:t>This section describes t</w:t>
            </w:r>
            <w:r w:rsidR="00F723C4">
              <w:t>he application</w:t>
            </w:r>
            <w:r w:rsidR="00DF3E34">
              <w:t>;</w:t>
            </w:r>
            <w:r w:rsidR="00F723C4">
              <w:t xml:space="preserve"> there are 2 functions that rely on each other to bring the user a hassle free shopping experience</w:t>
            </w:r>
            <w:r w:rsidR="004425E2">
              <w:t>.</w:t>
            </w:r>
          </w:p>
          <w:p w:rsidR="00641361" w:rsidRDefault="00F723C4" w:rsidP="00F13568">
            <w:r>
              <w:t>Users use the app in 2 ways</w:t>
            </w:r>
            <w:r w:rsidR="00E91625">
              <w:t>:</w:t>
            </w:r>
          </w:p>
          <w:p w:rsidR="004B3032" w:rsidRPr="004B3032" w:rsidRDefault="00F723C4" w:rsidP="004B3032">
            <w:pPr>
              <w:pStyle w:val="ListParagraph"/>
              <w:numPr>
                <w:ilvl w:val="0"/>
                <w:numId w:val="39"/>
              </w:numPr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 xml:space="preserve">Inventory @ home: </w:t>
            </w:r>
            <w:r>
              <w:t>The target app will add household</w:t>
            </w:r>
            <w:r w:rsidR="007A4C97">
              <w:t xml:space="preserve"> items by SKU to a database which</w:t>
            </w:r>
            <w:r>
              <w:t xml:space="preserve"> in turn will check the number of items contained within</w:t>
            </w:r>
            <w:r w:rsidR="006F54B3">
              <w:t>.</w:t>
            </w:r>
            <w:r>
              <w:t xml:space="preserve"> When items are consumed</w:t>
            </w:r>
            <w:r w:rsidR="007A4C97">
              <w:t>,</w:t>
            </w:r>
            <w:r>
              <w:t xml:space="preserve"> the user inputs the </w:t>
            </w:r>
            <w:r w:rsidR="008C3BD0">
              <w:t>quantity</w:t>
            </w:r>
            <w:r>
              <w:t xml:space="preserve"> used.</w:t>
            </w:r>
            <w:r w:rsidR="004B3032">
              <w:t xml:space="preserve"> </w:t>
            </w:r>
          </w:p>
          <w:p w:rsidR="00E91625" w:rsidRPr="00641361" w:rsidRDefault="004B3032" w:rsidP="00641361">
            <w:pPr>
              <w:pStyle w:val="ListParagraph"/>
              <w:numPr>
                <w:ilvl w:val="0"/>
                <w:numId w:val="39"/>
              </w:numPr>
            </w:pPr>
            <w:r>
              <w:rPr>
                <w:b/>
              </w:rPr>
              <w:t>Shopping @ Target</w:t>
            </w:r>
            <w:r w:rsidR="009D10B8">
              <w:rPr>
                <w:b/>
              </w:rPr>
              <w:t>:</w:t>
            </w:r>
            <w:r w:rsidRPr="00641361">
              <w:t xml:space="preserve"> </w:t>
            </w:r>
            <w:r w:rsidR="009D10B8">
              <w:t>W</w:t>
            </w:r>
            <w:r w:rsidR="007A4C97">
              <w:t>hen users shop,</w:t>
            </w:r>
            <w:r>
              <w:t xml:space="preserve"> not only will it be able to add the items and give you a total</w:t>
            </w:r>
            <w:r w:rsidR="007A4C97">
              <w:t>,</w:t>
            </w:r>
            <w:r>
              <w:t xml:space="preserve"> but everything you shop for is going to be added to your home inventory list.</w:t>
            </w:r>
          </w:p>
          <w:p w:rsidR="000D3BD5" w:rsidRDefault="000D3BD5" w:rsidP="004B3032"/>
        </w:tc>
      </w:tr>
      <w:tr w:rsidR="000A2876" w:rsidTr="000A2876">
        <w:trPr>
          <w:jc w:val="center"/>
        </w:trPr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4B3032" w:rsidP="000A2876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rPr>
                <w:noProof/>
              </w:rPr>
              <w:drawing>
                <wp:inline distT="0" distB="0" distL="0" distR="0" wp14:anchorId="1042EE71" wp14:editId="72C2203E">
                  <wp:extent cx="1590675" cy="1914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A2686A" w:rsidP="004E05EF">
            <w:r>
              <w:t xml:space="preserve">After the </w:t>
            </w:r>
            <w:r w:rsidRPr="00A2686A">
              <w:rPr>
                <w:b/>
              </w:rPr>
              <w:t>Inventory</w:t>
            </w:r>
            <w:r>
              <w:rPr>
                <w:b/>
              </w:rPr>
              <w:t xml:space="preserve"> </w:t>
            </w:r>
            <w:r>
              <w:t>has been taken the total number of items can be added. This can also be useful to see who uses what household item</w:t>
            </w:r>
            <w:r w:rsidR="007A4C97">
              <w:t>s</w:t>
            </w:r>
            <w:r>
              <w:t xml:space="preserve">. The </w:t>
            </w:r>
            <w:r w:rsidR="007A4C97">
              <w:t>entire</w:t>
            </w:r>
            <w:r>
              <w:t xml:space="preserve"> feature</w:t>
            </w:r>
            <w:r w:rsidR="007A4C97">
              <w:t xml:space="preserve"> will</w:t>
            </w:r>
            <w:r>
              <w:t xml:space="preserve"> make</w:t>
            </w:r>
            <w:r w:rsidR="00835D56">
              <w:t xml:space="preserve"> </w:t>
            </w:r>
            <w:r>
              <w:rPr>
                <w:b/>
              </w:rPr>
              <w:t xml:space="preserve">Shopping </w:t>
            </w:r>
            <w:r>
              <w:t>eas</w:t>
            </w:r>
            <w:r w:rsidR="007A4C97">
              <w:t>y to budget and manage finances</w:t>
            </w:r>
            <w:r>
              <w:t>.</w:t>
            </w:r>
          </w:p>
          <w:p w:rsidR="00835D56" w:rsidRPr="00911F17" w:rsidRDefault="00A2686A" w:rsidP="00911F17">
            <w:pPr>
              <w:pStyle w:val="ListParagraph"/>
              <w:numPr>
                <w:ilvl w:val="0"/>
                <w:numId w:val="37"/>
              </w:numPr>
            </w:pPr>
            <w:r w:rsidRPr="009D10B8">
              <w:rPr>
                <w:b/>
              </w:rPr>
              <w:t>Get the total</w:t>
            </w:r>
            <w:r>
              <w:t xml:space="preserve"> of your items +tax before you even get on line to pay.</w:t>
            </w:r>
          </w:p>
          <w:p w:rsidR="00835D56" w:rsidRPr="00911F17" w:rsidRDefault="007F13D0" w:rsidP="00911F17">
            <w:pPr>
              <w:pStyle w:val="ListParagraph"/>
              <w:numPr>
                <w:ilvl w:val="0"/>
                <w:numId w:val="37"/>
              </w:numPr>
            </w:pPr>
            <w:r w:rsidRPr="009D10B8">
              <w:rPr>
                <w:b/>
              </w:rPr>
              <w:t>Never</w:t>
            </w:r>
            <w:r w:rsidR="009D10B8" w:rsidRPr="009D10B8">
              <w:rPr>
                <w:b/>
              </w:rPr>
              <w:t xml:space="preserve"> forget</w:t>
            </w:r>
            <w:r>
              <w:t xml:space="preserve"> again </w:t>
            </w:r>
            <w:r w:rsidR="009D10B8">
              <w:t>having</w:t>
            </w:r>
            <w:r>
              <w:t xml:space="preserve"> to make a second trip with alerts </w:t>
            </w:r>
            <w:r w:rsidR="007A4C97">
              <w:t>(PUSH, SMS, e</w:t>
            </w:r>
            <w:r w:rsidR="0034799C">
              <w:t>-</w:t>
            </w:r>
            <w:r w:rsidR="007A4C97">
              <w:t xml:space="preserve">Mail) </w:t>
            </w:r>
            <w:r>
              <w:t>straight to your phone for low quantities.</w:t>
            </w:r>
            <w:bookmarkStart w:id="0" w:name="_GoBack"/>
            <w:bookmarkEnd w:id="0"/>
          </w:p>
          <w:p w:rsidR="00835D56" w:rsidRPr="00911F17" w:rsidRDefault="009D10B8" w:rsidP="009D10B8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</w:rPr>
              <w:t xml:space="preserve">Save by </w:t>
            </w:r>
            <w:r w:rsidR="007F13D0" w:rsidRPr="009D10B8">
              <w:rPr>
                <w:b/>
              </w:rPr>
              <w:t>P</w:t>
            </w:r>
            <w:r>
              <w:rPr>
                <w:b/>
              </w:rPr>
              <w:t>reventing</w:t>
            </w:r>
            <w:r w:rsidR="007F13D0" w:rsidRPr="009D10B8">
              <w:rPr>
                <w:b/>
              </w:rPr>
              <w:t xml:space="preserve"> </w:t>
            </w:r>
            <w:r w:rsidR="007F13D0">
              <w:t>food</w:t>
            </w:r>
            <w:r>
              <w:t xml:space="preserve"> from </w:t>
            </w:r>
            <w:r w:rsidR="007F13D0">
              <w:t>spoiling by buying what you need saving you money.</w:t>
            </w:r>
          </w:p>
        </w:tc>
      </w:tr>
      <w:tr w:rsidR="00835D56" w:rsidTr="000A2876">
        <w:trPr>
          <w:jc w:val="center"/>
        </w:trPr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7F13D0" w:rsidP="000A2876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rPr>
                <w:noProof/>
              </w:rPr>
              <w:drawing>
                <wp:inline distT="0" distB="0" distL="0" distR="0" wp14:anchorId="63BF2296" wp14:editId="369EC8A2">
                  <wp:extent cx="2019300" cy="2181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520602" w:rsidP="00E91625">
            <w:r>
              <w:t xml:space="preserve">The app can also store how much you been buying and saving with </w:t>
            </w:r>
            <w:r w:rsidR="009D10B8">
              <w:t>T</w:t>
            </w:r>
            <w:r>
              <w:t>arget every time you shop</w:t>
            </w:r>
            <w:r w:rsidR="00835D56">
              <w:t>.</w:t>
            </w:r>
          </w:p>
          <w:p w:rsidR="00835D56" w:rsidRPr="00E91625" w:rsidRDefault="00835D56" w:rsidP="00E91625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E91625">
              <w:rPr>
                <w:b/>
              </w:rPr>
              <w:t xml:space="preserve">Create </w:t>
            </w:r>
            <w:r w:rsidR="003F3BC0">
              <w:rPr>
                <w:b/>
              </w:rPr>
              <w:t>lists</w:t>
            </w:r>
            <w:r w:rsidR="003F3BC0" w:rsidRPr="00E91625">
              <w:rPr>
                <w:b/>
              </w:rPr>
              <w:t xml:space="preserve"> </w:t>
            </w:r>
            <w:r w:rsidR="003F3BC0" w:rsidRPr="003F3BC0">
              <w:t>Create</w:t>
            </w:r>
            <w:r w:rsidR="007F13D0" w:rsidRPr="003F3BC0">
              <w:t xml:space="preserve"> </w:t>
            </w:r>
            <w:r w:rsidR="003F3BC0">
              <w:t>a shopping list on the go</w:t>
            </w:r>
            <w:r w:rsidRPr="00E91625">
              <w:t>.</w:t>
            </w:r>
          </w:p>
          <w:p w:rsidR="00835D56" w:rsidRPr="00E91625" w:rsidRDefault="00B3403A" w:rsidP="00E91625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t xml:space="preserve">Stay on </w:t>
            </w:r>
            <w:r w:rsidR="009D10B8">
              <w:rPr>
                <w:b/>
              </w:rPr>
              <w:t>top</w:t>
            </w:r>
            <w:r w:rsidR="009D10B8" w:rsidRPr="00E91625">
              <w:rPr>
                <w:b/>
              </w:rPr>
              <w:t xml:space="preserve"> </w:t>
            </w:r>
            <w:r w:rsidR="009D10B8">
              <w:t xml:space="preserve">by </w:t>
            </w:r>
            <w:r>
              <w:t>creating a list and scanning wh</w:t>
            </w:r>
            <w:r w:rsidR="009D10B8">
              <w:t>ile</w:t>
            </w:r>
            <w:r>
              <w:t xml:space="preserve"> you shop you can see exactly what you need</w:t>
            </w:r>
            <w:r w:rsidR="009D10B8">
              <w:t xml:space="preserve"> to buy.</w:t>
            </w:r>
          </w:p>
          <w:p w:rsidR="009D10B8" w:rsidRPr="00E91625" w:rsidRDefault="009D10B8" w:rsidP="009D10B8">
            <w:pPr>
              <w:pStyle w:val="ListParagraph"/>
              <w:numPr>
                <w:ilvl w:val="0"/>
                <w:numId w:val="38"/>
              </w:numPr>
            </w:pPr>
            <w:r>
              <w:rPr>
                <w:b/>
              </w:rPr>
              <w:t>Always stay prepared</w:t>
            </w:r>
            <w:r w:rsidRPr="00E91625">
              <w:rPr>
                <w:b/>
              </w:rPr>
              <w:t xml:space="preserve"> </w:t>
            </w:r>
            <w:r w:rsidR="007A4C97">
              <w:t>with your inventory list which</w:t>
            </w:r>
            <w:r>
              <w:t xml:space="preserve"> updates every time you shop at any Target</w:t>
            </w:r>
            <w:r w:rsidRPr="00E91625">
              <w:t>.</w:t>
            </w:r>
          </w:p>
          <w:p w:rsidR="00835D56" w:rsidRPr="00E91625" w:rsidRDefault="00835D56" w:rsidP="009D10B8">
            <w:pPr>
              <w:pStyle w:val="ListParagraph"/>
              <w:rPr>
                <w:b/>
              </w:rPr>
            </w:pPr>
          </w:p>
        </w:tc>
      </w:tr>
      <w:tr w:rsidR="00835D56" w:rsidTr="000A2876">
        <w:trPr>
          <w:jc w:val="center"/>
        </w:trPr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2944" w:rsidP="000A2876">
            <w:pPr>
              <w:pStyle w:val="Heading3"/>
              <w:numPr>
                <w:ilvl w:val="0"/>
                <w:numId w:val="0"/>
              </w:numPr>
              <w:outlineLvl w:val="2"/>
            </w:pPr>
            <w:r>
              <w:rPr>
                <w:noProof/>
              </w:rPr>
              <w:lastRenderedPageBreak/>
              <w:drawing>
                <wp:inline distT="0" distB="0" distL="0" distR="0" wp14:anchorId="7E9394C2" wp14:editId="7EBECD62">
                  <wp:extent cx="1838325" cy="255746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2)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48" cy="256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17161E" w:rsidRDefault="0017161E" w:rsidP="001D7A2F">
            <w:r>
              <w:t xml:space="preserve">See item usage statistics. Who used what items the most? </w:t>
            </w:r>
          </w:p>
          <w:p w:rsidR="0017161E" w:rsidRDefault="0017161E" w:rsidP="001D7A2F"/>
          <w:p w:rsidR="00835D56" w:rsidRDefault="00AE2CB8" w:rsidP="001D7A2F">
            <w:r>
              <w:t>Add</w:t>
            </w:r>
            <w:r w:rsidR="00832944">
              <w:t xml:space="preserve"> or view</w:t>
            </w:r>
            <w:r>
              <w:t xml:space="preserve"> other lists from </w:t>
            </w:r>
            <w:r w:rsidR="0017161E">
              <w:t>your authorized contacts</w:t>
            </w:r>
            <w:r>
              <w:t>, or see what inventory might be needed at a friend</w:t>
            </w:r>
            <w:r w:rsidR="00832944">
              <w:t>s</w:t>
            </w:r>
            <w:r>
              <w:t xml:space="preserve"> or relatives home</w:t>
            </w:r>
            <w:r w:rsidR="00832944">
              <w:t>.</w:t>
            </w:r>
            <w:r w:rsidR="009F6ACB">
              <w:t xml:space="preserve"> “</w:t>
            </w:r>
            <w:r w:rsidR="009F6ACB" w:rsidRPr="0017161E">
              <w:rPr>
                <w:i/>
              </w:rPr>
              <w:t>Can you spare some sugar?</w:t>
            </w:r>
            <w:r w:rsidR="009F6ACB">
              <w:t>” becomes an informed question!</w:t>
            </w:r>
          </w:p>
          <w:p w:rsidR="009F6ACB" w:rsidRDefault="009F6ACB" w:rsidP="001D7A2F"/>
          <w:p w:rsidR="003321DE" w:rsidRDefault="00835D56" w:rsidP="0089204A">
            <w:r w:rsidRPr="001D7A2F">
              <w:rPr>
                <w:b/>
              </w:rPr>
              <w:t>Note</w:t>
            </w:r>
            <w:r w:rsidR="009B2663">
              <w:rPr>
                <w:b/>
              </w:rPr>
              <w:t>:</w:t>
            </w:r>
            <w:r>
              <w:t xml:space="preserve">  </w:t>
            </w:r>
            <w:r w:rsidR="00CB5110">
              <w:t>(</w:t>
            </w:r>
            <w:r w:rsidR="0089204A">
              <w:t>image</w:t>
            </w:r>
            <w:r w:rsidR="0017161E">
              <w:t>s are</w:t>
            </w:r>
            <w:r w:rsidR="00CB5110">
              <w:t xml:space="preserve"> strictly for</w:t>
            </w:r>
            <w:r w:rsidR="0017161E">
              <w:t xml:space="preserve"> demonstrational purposes and are</w:t>
            </w:r>
            <w:r w:rsidR="00CB5110">
              <w:t xml:space="preserve"> subject to change</w:t>
            </w:r>
            <w:r w:rsidR="007A4C97">
              <w:t>s</w:t>
            </w:r>
            <w:r w:rsidR="00CB5110">
              <w:t>)</w:t>
            </w:r>
            <w:r w:rsidRPr="001D7A2F">
              <w:t>.</w:t>
            </w:r>
          </w:p>
        </w:tc>
      </w:tr>
      <w:tr w:rsidR="00835D56" w:rsidTr="000A2876">
        <w:trPr>
          <w:jc w:val="center"/>
        </w:trPr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CD3C1F" w:rsidRDefault="00832944" w:rsidP="00E63974">
            <w:pPr>
              <w:pStyle w:val="Heading3"/>
              <w:numPr>
                <w:ilvl w:val="0"/>
                <w:numId w:val="0"/>
              </w:numPr>
              <w:outlineLvl w:val="2"/>
            </w:pPr>
            <w:r w:rsidRPr="000E766E">
              <w:rPr>
                <w:noProof/>
              </w:rPr>
              <w:drawing>
                <wp:inline distT="0" distB="0" distL="0" distR="0" wp14:anchorId="7F8FB68F" wp14:editId="475B93A5">
                  <wp:extent cx="2400300" cy="1190625"/>
                  <wp:effectExtent l="0" t="38100" r="57150" b="47625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835D56" w:rsidRDefault="007D0A81" w:rsidP="00D92A18">
            <w:r>
              <w:rPr>
                <w:b/>
              </w:rPr>
              <w:t>Platform</w:t>
            </w:r>
            <w:r w:rsidR="00835D56" w:rsidRPr="00D95635">
              <w:rPr>
                <w:b/>
              </w:rPr>
              <w:t xml:space="preserve"> 1:</w:t>
            </w:r>
            <w:r w:rsidR="00835D56">
              <w:rPr>
                <w:b/>
              </w:rPr>
              <w:t xml:space="preserve">  </w:t>
            </w:r>
            <w:r w:rsidR="00835D56">
              <w:t xml:space="preserve"> </w:t>
            </w:r>
            <w:r w:rsidR="00832944">
              <w:t xml:space="preserve">The application will be </w:t>
            </w:r>
            <w:r w:rsidR="00FC3A41">
              <w:t>originally</w:t>
            </w:r>
            <w:r w:rsidR="00832944">
              <w:t xml:space="preserve"> </w:t>
            </w:r>
            <w:r w:rsidR="00FC3A41">
              <w:t xml:space="preserve">be designed for </w:t>
            </w:r>
            <w:proofErr w:type="spellStart"/>
            <w:r w:rsidR="00FC3A41">
              <w:t>i</w:t>
            </w:r>
            <w:r w:rsidR="002124A0">
              <w:t>OS</w:t>
            </w:r>
            <w:proofErr w:type="spellEnd"/>
            <w:proofErr w:type="gramStart"/>
            <w:r w:rsidR="007A4C97">
              <w:t xml:space="preserve">; </w:t>
            </w:r>
            <w:r w:rsidR="00FC3A41">
              <w:t xml:space="preserve"> iPhone</w:t>
            </w:r>
            <w:proofErr w:type="gramEnd"/>
            <w:r w:rsidR="00FC3A41">
              <w:t xml:space="preserve"> as well as </w:t>
            </w:r>
            <w:proofErr w:type="spellStart"/>
            <w:r w:rsidR="00FC3A41">
              <w:t>iPad</w:t>
            </w:r>
            <w:proofErr w:type="spellEnd"/>
            <w:r w:rsidR="007A4C97">
              <w:t>.</w:t>
            </w:r>
          </w:p>
          <w:p w:rsidR="00835D56" w:rsidRDefault="007D0A81" w:rsidP="00D92A18">
            <w:r>
              <w:rPr>
                <w:b/>
              </w:rPr>
              <w:t>Platform</w:t>
            </w:r>
            <w:r w:rsidR="00835D56" w:rsidRPr="00D95635">
              <w:rPr>
                <w:b/>
              </w:rPr>
              <w:t xml:space="preserve"> 2:</w:t>
            </w:r>
            <w:r w:rsidR="00835D56">
              <w:rPr>
                <w:b/>
              </w:rPr>
              <w:t xml:space="preserve">   </w:t>
            </w:r>
            <w:r>
              <w:t>The application will be rele</w:t>
            </w:r>
            <w:r w:rsidR="009F6ACB">
              <w:t>ased for A</w:t>
            </w:r>
            <w:r w:rsidR="007A4C97">
              <w:t>ndroid shortly thereafter</w:t>
            </w:r>
            <w:r w:rsidR="00835D56">
              <w:t>.</w:t>
            </w:r>
          </w:p>
          <w:p w:rsidR="003321DE" w:rsidRDefault="00835D56" w:rsidP="000A2876">
            <w:r w:rsidRPr="00283764">
              <w:rPr>
                <w:b/>
              </w:rPr>
              <w:t>Note</w:t>
            </w:r>
            <w:r w:rsidR="009B2663">
              <w:rPr>
                <w:b/>
              </w:rPr>
              <w:t>:</w:t>
            </w:r>
            <w:r w:rsidR="00832944">
              <w:t xml:space="preserve">  </w:t>
            </w:r>
            <w:r w:rsidR="00832944" w:rsidRPr="00832944">
              <w:t>This</w:t>
            </w:r>
            <w:r w:rsidR="000A2876">
              <w:t xml:space="preserve"> application must utilize the Target API to determine item availability at user’s </w:t>
            </w:r>
            <w:proofErr w:type="spellStart"/>
            <w:r w:rsidR="000A2876">
              <w:t>geolocation</w:t>
            </w:r>
            <w:proofErr w:type="spellEnd"/>
            <w:r w:rsidR="00832944">
              <w:t>.</w:t>
            </w:r>
          </w:p>
        </w:tc>
      </w:tr>
      <w:tr w:rsidR="000159FA" w:rsidTr="000A2876">
        <w:trPr>
          <w:jc w:val="center"/>
        </w:trPr>
        <w:tc>
          <w:tcPr>
            <w:tcW w:w="4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:rsidR="002124A0" w:rsidRPr="004D11B6" w:rsidRDefault="002124A0" w:rsidP="002124A0">
            <w:pPr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</w:pPr>
            <w:r w:rsidRPr="004D11B6"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  <w:t xml:space="preserve"> </w:t>
            </w:r>
          </w:p>
          <w:p w:rsidR="002124A0" w:rsidRDefault="00E63974" w:rsidP="002124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08F817" wp14:editId="4F22543C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193675</wp:posOffset>
                      </wp:positionV>
                      <wp:extent cx="160655" cy="1638300"/>
                      <wp:effectExtent l="0" t="0" r="0" b="0"/>
                      <wp:wrapNone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0655" cy="1638300"/>
                              </a:xfrm>
                              <a:prstGeom prst="leftBrace">
                                <a:avLst>
                                  <a:gd name="adj1" fmla="val 116140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87" style="position:absolute;margin-left:183.8pt;margin-top:15.25pt;width:12.65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" adj="2460" filled="t" fillcolor="#31849b [2408]" stroked="f" strokeweight="4pt"/>
                  </w:pict>
                </mc:Fallback>
              </mc:AlternateContent>
            </w:r>
          </w:p>
          <w:p w:rsidR="002124A0" w:rsidRDefault="00E63974" w:rsidP="002124A0"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73065F61" wp14:editId="5686076B">
                  <wp:extent cx="1625397" cy="16253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x3_0 (1)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97" cy="162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24A0" w:rsidRDefault="002124A0" w:rsidP="002124A0"/>
          <w:p w:rsidR="00DD4097" w:rsidRDefault="00DD4097" w:rsidP="002124A0"/>
          <w:p w:rsidR="004D11B6" w:rsidRPr="004D11B6" w:rsidRDefault="002124A0" w:rsidP="00E63974">
            <w:pPr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</w:pPr>
            <w:r>
              <w:t xml:space="preserve">  </w:t>
            </w:r>
          </w:p>
        </w:tc>
        <w:tc>
          <w:tcPr>
            <w:tcW w:w="11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:rsidR="007D0A81" w:rsidRDefault="007D0A81" w:rsidP="00252F44">
            <w:r w:rsidRPr="007D0A81">
              <w:rPr>
                <w:b/>
              </w:rPr>
              <w:t>Development team</w:t>
            </w:r>
            <w:r>
              <w:t>:</w:t>
            </w:r>
          </w:p>
          <w:p w:rsidR="007A4C97" w:rsidRDefault="0034799C" w:rsidP="00252F44">
            <w:hyperlink r:id="rId22" w:history="1">
              <w:r w:rsidR="00DD4097" w:rsidRPr="00CE473D">
                <w:rPr>
                  <w:rStyle w:val="Hyperlink"/>
                  <w:szCs w:val="24"/>
                </w:rPr>
                <w:t>Jonathan@tuxcomputersolutions.com</w:t>
              </w:r>
            </w:hyperlink>
          </w:p>
          <w:p w:rsidR="00DD4097" w:rsidRDefault="0034799C" w:rsidP="00252F44">
            <w:hyperlink r:id="rId23" w:history="1">
              <w:r w:rsidR="00DD4097" w:rsidRPr="00CE473D">
                <w:rPr>
                  <w:rStyle w:val="Hyperlink"/>
                  <w:szCs w:val="24"/>
                </w:rPr>
                <w:t>Frank@tuxcomputersolutions.com</w:t>
              </w:r>
            </w:hyperlink>
          </w:p>
          <w:p w:rsidR="00DD4097" w:rsidRDefault="00DD4097" w:rsidP="00252F44"/>
          <w:p w:rsidR="000159FA" w:rsidRDefault="007D0A81" w:rsidP="00252F44">
            <w:pPr>
              <w:rPr>
                <w:b/>
              </w:rPr>
            </w:pPr>
            <w:r w:rsidRPr="00DD4097">
              <w:rPr>
                <w:b/>
              </w:rPr>
              <w:t>T</w:t>
            </w:r>
            <w:r w:rsidR="007A4C97" w:rsidRPr="00DD4097">
              <w:rPr>
                <w:b/>
              </w:rPr>
              <w:t>ux Computer S</w:t>
            </w:r>
            <w:r w:rsidRPr="00DD4097">
              <w:rPr>
                <w:b/>
              </w:rPr>
              <w:t>olutions</w:t>
            </w:r>
            <w:r w:rsidR="00CB6498">
              <w:rPr>
                <w:b/>
              </w:rPr>
              <w:t>:</w:t>
            </w:r>
          </w:p>
          <w:p w:rsidR="00CB6498" w:rsidRPr="00CB6498" w:rsidRDefault="00CB6498" w:rsidP="00252F44">
            <w:r w:rsidRPr="00CB6498">
              <w:t>174 5</w:t>
            </w:r>
            <w:r w:rsidRPr="00CB6498">
              <w:rPr>
                <w:vertAlign w:val="superscript"/>
              </w:rPr>
              <w:t>th</w:t>
            </w:r>
            <w:r w:rsidRPr="00CB6498">
              <w:t xml:space="preserve"> Avenue, Ste. 304</w:t>
            </w:r>
          </w:p>
          <w:p w:rsidR="00CB6498" w:rsidRPr="00CB6498" w:rsidRDefault="00CB6498" w:rsidP="00252F44">
            <w:r w:rsidRPr="00CB6498">
              <w:t>New York, NY, 10010</w:t>
            </w:r>
          </w:p>
          <w:p w:rsidR="007D0A81" w:rsidRDefault="0034799C" w:rsidP="00252F44">
            <w:hyperlink r:id="rId24" w:history="1">
              <w:r w:rsidR="007D0A81" w:rsidRPr="007D0A81">
                <w:rPr>
                  <w:color w:val="0000FF"/>
                  <w:u w:val="single"/>
                </w:rPr>
                <w:t>http://www.tuxcomputersolutions.com/</w:t>
              </w:r>
            </w:hyperlink>
          </w:p>
          <w:p w:rsidR="007D0A81" w:rsidRDefault="007D0A81" w:rsidP="00CB6498">
            <w:pPr>
              <w:rPr>
                <w:rFonts w:ascii="Lucida Sans Unicode" w:hAnsi="Lucida Sans Unicode" w:cs="Lucida Sans Unicode"/>
                <w:b/>
                <w:color w:val="000000" w:themeColor="text1"/>
                <w:sz w:val="20"/>
                <w:szCs w:val="20"/>
              </w:rPr>
            </w:pPr>
            <w:r w:rsidRPr="007D0A81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szCs w:val="20"/>
              </w:rPr>
              <w:t xml:space="preserve">Phone Number: </w:t>
            </w:r>
            <w:r w:rsidRPr="007D0A81"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  <w:br/>
            </w:r>
            <w:r w:rsidRPr="007D0A81">
              <w:rPr>
                <w:rStyle w:val="gc-cs-link"/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  <w:t>866-889-9697</w:t>
            </w:r>
            <w:r w:rsidRPr="007D0A81">
              <w:rPr>
                <w:rFonts w:ascii="Lucida Sans Unicode" w:hAnsi="Lucida Sans Unicode" w:cs="Lucida Sans Unicode"/>
                <w:color w:val="000000" w:themeColor="text1"/>
                <w:sz w:val="20"/>
                <w:szCs w:val="20"/>
              </w:rPr>
              <w:br/>
            </w:r>
          </w:p>
          <w:p w:rsidR="005F5A51" w:rsidRPr="005F5A51" w:rsidRDefault="005F5A51" w:rsidP="00CB6498">
            <w:pPr>
              <w:rPr>
                <w:b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EEEEEE"/>
              </w:rPr>
              <w:t>© 2013 Tux Computer Solutions LLC</w:t>
            </w:r>
          </w:p>
        </w:tc>
      </w:tr>
    </w:tbl>
    <w:p w:rsidR="009932EE" w:rsidRDefault="009932EE" w:rsidP="007D0A81"/>
    <w:sectPr w:rsidR="009932EE" w:rsidSect="00FA03D7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58FD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32EC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286FB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1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5D036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C4C3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2EB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4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DA4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20E9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08E90D57"/>
    <w:multiLevelType w:val="hybridMultilevel"/>
    <w:tmpl w:val="3D623692"/>
    <w:lvl w:ilvl="0" w:tplc="CF9071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524367B"/>
    <w:multiLevelType w:val="hybridMultilevel"/>
    <w:tmpl w:val="758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87315A"/>
    <w:multiLevelType w:val="hybridMultilevel"/>
    <w:tmpl w:val="0864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BA33FC"/>
    <w:multiLevelType w:val="hybridMultilevel"/>
    <w:tmpl w:val="0A5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9D7B1F"/>
    <w:multiLevelType w:val="hybridMultilevel"/>
    <w:tmpl w:val="4FA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82F10"/>
    <w:multiLevelType w:val="hybridMultilevel"/>
    <w:tmpl w:val="5B009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70E14"/>
    <w:multiLevelType w:val="hybridMultilevel"/>
    <w:tmpl w:val="5AB441F4"/>
    <w:lvl w:ilvl="0" w:tplc="C0EA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D0F92"/>
    <w:multiLevelType w:val="hybridMultilevel"/>
    <w:tmpl w:val="12BE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0519B"/>
    <w:multiLevelType w:val="hybridMultilevel"/>
    <w:tmpl w:val="E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600D3"/>
    <w:multiLevelType w:val="hybridMultilevel"/>
    <w:tmpl w:val="17C6772C"/>
    <w:lvl w:ilvl="0" w:tplc="63FC1D98">
      <w:start w:val="1"/>
      <w:numFmt w:val="bullet"/>
      <w:pStyle w:val="Heading3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3"/>
  </w:num>
  <w:num w:numId="4">
    <w:abstractNumId w:val="16"/>
  </w:num>
  <w:num w:numId="5">
    <w:abstractNumId w:val="39"/>
  </w:num>
  <w:num w:numId="6">
    <w:abstractNumId w:val="10"/>
    <w:lvlOverride w:ilvl="0">
      <w:startOverride w:val="1"/>
    </w:lvlOverride>
  </w:num>
  <w:num w:numId="7">
    <w:abstractNumId w:val="21"/>
  </w:num>
  <w:num w:numId="8">
    <w:abstractNumId w:val="37"/>
  </w:num>
  <w:num w:numId="9">
    <w:abstractNumId w:val="15"/>
  </w:num>
  <w:num w:numId="10">
    <w:abstractNumId w:val="13"/>
  </w:num>
  <w:num w:numId="11">
    <w:abstractNumId w:val="28"/>
  </w:num>
  <w:num w:numId="12">
    <w:abstractNumId w:val="26"/>
  </w:num>
  <w:num w:numId="13">
    <w:abstractNumId w:val="19"/>
  </w:num>
  <w:num w:numId="14">
    <w:abstractNumId w:val="27"/>
  </w:num>
  <w:num w:numId="15">
    <w:abstractNumId w:val="37"/>
    <w:lvlOverride w:ilvl="0">
      <w:startOverride w:val="1"/>
    </w:lvlOverride>
  </w:num>
  <w:num w:numId="16">
    <w:abstractNumId w:val="37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2"/>
  </w:num>
  <w:num w:numId="21">
    <w:abstractNumId w:val="30"/>
  </w:num>
  <w:num w:numId="22">
    <w:abstractNumId w:val="29"/>
  </w:num>
  <w:num w:numId="23">
    <w:abstractNumId w:val="12"/>
  </w:num>
  <w:num w:numId="24">
    <w:abstractNumId w:val="24"/>
  </w:num>
  <w:num w:numId="25">
    <w:abstractNumId w:val="31"/>
  </w:num>
  <w:num w:numId="26">
    <w:abstractNumId w:val="3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5"/>
  </w:num>
  <w:num w:numId="38">
    <w:abstractNumId w:val="32"/>
  </w:num>
  <w:num w:numId="39">
    <w:abstractNumId w:val="18"/>
  </w:num>
  <w:num w:numId="40">
    <w:abstractNumId w:val="34"/>
    <w:lvlOverride w:ilvl="0">
      <w:startOverride w:val="1"/>
    </w:lvlOverride>
  </w:num>
  <w:num w:numId="41">
    <w:abstractNumId w:val="14"/>
  </w:num>
  <w:num w:numId="42">
    <w:abstractNumId w:val="17"/>
  </w:num>
  <w:num w:numId="43">
    <w:abstractNumId w:val="36"/>
  </w:num>
  <w:num w:numId="44">
    <w:abstractNumId w:val="33"/>
  </w:num>
  <w:num w:numId="45">
    <w:abstractNumId w:val="11"/>
  </w:num>
  <w:num w:numId="46">
    <w:abstractNumId w:val="38"/>
  </w:num>
  <w:num w:numId="47">
    <w:abstractNumId w:val="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C4"/>
    <w:rsid w:val="000159FA"/>
    <w:rsid w:val="00020C97"/>
    <w:rsid w:val="0002452A"/>
    <w:rsid w:val="00046170"/>
    <w:rsid w:val="0005234E"/>
    <w:rsid w:val="000561CC"/>
    <w:rsid w:val="000803A0"/>
    <w:rsid w:val="0008648D"/>
    <w:rsid w:val="000A2876"/>
    <w:rsid w:val="000A768A"/>
    <w:rsid w:val="000D09F7"/>
    <w:rsid w:val="000D3BD5"/>
    <w:rsid w:val="000D3F06"/>
    <w:rsid w:val="000E766E"/>
    <w:rsid w:val="000F3233"/>
    <w:rsid w:val="0010067C"/>
    <w:rsid w:val="00116E1B"/>
    <w:rsid w:val="00123B1A"/>
    <w:rsid w:val="001331DA"/>
    <w:rsid w:val="00164484"/>
    <w:rsid w:val="0017161E"/>
    <w:rsid w:val="001A4E38"/>
    <w:rsid w:val="001C6FB5"/>
    <w:rsid w:val="001D7A2F"/>
    <w:rsid w:val="002124A0"/>
    <w:rsid w:val="00214C3C"/>
    <w:rsid w:val="0023256C"/>
    <w:rsid w:val="00233A73"/>
    <w:rsid w:val="00246F36"/>
    <w:rsid w:val="00252F44"/>
    <w:rsid w:val="00265CB0"/>
    <w:rsid w:val="00283764"/>
    <w:rsid w:val="00292CCA"/>
    <w:rsid w:val="002A30DE"/>
    <w:rsid w:val="002A4829"/>
    <w:rsid w:val="002C5252"/>
    <w:rsid w:val="002C74A0"/>
    <w:rsid w:val="002E6165"/>
    <w:rsid w:val="002F7A7C"/>
    <w:rsid w:val="00306908"/>
    <w:rsid w:val="00316C5D"/>
    <w:rsid w:val="00322255"/>
    <w:rsid w:val="0032766C"/>
    <w:rsid w:val="00332025"/>
    <w:rsid w:val="003321DE"/>
    <w:rsid w:val="0034039E"/>
    <w:rsid w:val="0034799C"/>
    <w:rsid w:val="00367C2C"/>
    <w:rsid w:val="003715D5"/>
    <w:rsid w:val="00372B30"/>
    <w:rsid w:val="00375944"/>
    <w:rsid w:val="003867C2"/>
    <w:rsid w:val="00392543"/>
    <w:rsid w:val="003B64F1"/>
    <w:rsid w:val="003D3AEA"/>
    <w:rsid w:val="003F3BC0"/>
    <w:rsid w:val="00405C13"/>
    <w:rsid w:val="00410463"/>
    <w:rsid w:val="004425E2"/>
    <w:rsid w:val="0046388C"/>
    <w:rsid w:val="00494882"/>
    <w:rsid w:val="004A3F6A"/>
    <w:rsid w:val="004B203F"/>
    <w:rsid w:val="004B3032"/>
    <w:rsid w:val="004B4F41"/>
    <w:rsid w:val="004D11B6"/>
    <w:rsid w:val="004D1D33"/>
    <w:rsid w:val="004E05EF"/>
    <w:rsid w:val="004E3ED0"/>
    <w:rsid w:val="00507806"/>
    <w:rsid w:val="00520602"/>
    <w:rsid w:val="005418C2"/>
    <w:rsid w:val="005517A2"/>
    <w:rsid w:val="005660C7"/>
    <w:rsid w:val="005828C2"/>
    <w:rsid w:val="005A5440"/>
    <w:rsid w:val="005A7615"/>
    <w:rsid w:val="005D10FF"/>
    <w:rsid w:val="005D1D74"/>
    <w:rsid w:val="005D2D1D"/>
    <w:rsid w:val="005D3CCA"/>
    <w:rsid w:val="005E338E"/>
    <w:rsid w:val="005E468A"/>
    <w:rsid w:val="005F4D81"/>
    <w:rsid w:val="005F5A51"/>
    <w:rsid w:val="005F7ADC"/>
    <w:rsid w:val="006202F2"/>
    <w:rsid w:val="00630D53"/>
    <w:rsid w:val="00641361"/>
    <w:rsid w:val="00642398"/>
    <w:rsid w:val="00652DAF"/>
    <w:rsid w:val="006561C5"/>
    <w:rsid w:val="00663A3A"/>
    <w:rsid w:val="00687DA1"/>
    <w:rsid w:val="006915B9"/>
    <w:rsid w:val="006A3044"/>
    <w:rsid w:val="006D45BB"/>
    <w:rsid w:val="006D7922"/>
    <w:rsid w:val="006F54B3"/>
    <w:rsid w:val="007037FF"/>
    <w:rsid w:val="00705A51"/>
    <w:rsid w:val="00714D98"/>
    <w:rsid w:val="00726DEF"/>
    <w:rsid w:val="00731CC5"/>
    <w:rsid w:val="00756351"/>
    <w:rsid w:val="0076063A"/>
    <w:rsid w:val="00764179"/>
    <w:rsid w:val="0077499F"/>
    <w:rsid w:val="0078296F"/>
    <w:rsid w:val="007876E4"/>
    <w:rsid w:val="007A4C97"/>
    <w:rsid w:val="007B017B"/>
    <w:rsid w:val="007B07DA"/>
    <w:rsid w:val="007C0ABA"/>
    <w:rsid w:val="007C7CE9"/>
    <w:rsid w:val="007D0A81"/>
    <w:rsid w:val="007D12A8"/>
    <w:rsid w:val="007F13D0"/>
    <w:rsid w:val="007F65CB"/>
    <w:rsid w:val="00830010"/>
    <w:rsid w:val="00832944"/>
    <w:rsid w:val="00835D56"/>
    <w:rsid w:val="0083778A"/>
    <w:rsid w:val="00855111"/>
    <w:rsid w:val="00855A2F"/>
    <w:rsid w:val="008902F1"/>
    <w:rsid w:val="0089204A"/>
    <w:rsid w:val="0089500C"/>
    <w:rsid w:val="008A26D8"/>
    <w:rsid w:val="008A3E15"/>
    <w:rsid w:val="008B331E"/>
    <w:rsid w:val="008C3BD0"/>
    <w:rsid w:val="008C7799"/>
    <w:rsid w:val="00911F17"/>
    <w:rsid w:val="00935416"/>
    <w:rsid w:val="00947B77"/>
    <w:rsid w:val="0096472F"/>
    <w:rsid w:val="0096658A"/>
    <w:rsid w:val="00970F00"/>
    <w:rsid w:val="009932EE"/>
    <w:rsid w:val="009937B2"/>
    <w:rsid w:val="00994AAF"/>
    <w:rsid w:val="009B03FB"/>
    <w:rsid w:val="009B2663"/>
    <w:rsid w:val="009B411F"/>
    <w:rsid w:val="009C6BE6"/>
    <w:rsid w:val="009D10B8"/>
    <w:rsid w:val="009D2287"/>
    <w:rsid w:val="009D6D04"/>
    <w:rsid w:val="009F6ACB"/>
    <w:rsid w:val="00A13C8F"/>
    <w:rsid w:val="00A24DA0"/>
    <w:rsid w:val="00A2686A"/>
    <w:rsid w:val="00A469C2"/>
    <w:rsid w:val="00A61DEC"/>
    <w:rsid w:val="00A87635"/>
    <w:rsid w:val="00A963B7"/>
    <w:rsid w:val="00A97916"/>
    <w:rsid w:val="00A97AA6"/>
    <w:rsid w:val="00AA1CC8"/>
    <w:rsid w:val="00AA2B79"/>
    <w:rsid w:val="00AE015E"/>
    <w:rsid w:val="00AE2CB8"/>
    <w:rsid w:val="00AE4492"/>
    <w:rsid w:val="00AE44F2"/>
    <w:rsid w:val="00AE7EA7"/>
    <w:rsid w:val="00AF70F9"/>
    <w:rsid w:val="00B001D8"/>
    <w:rsid w:val="00B012E5"/>
    <w:rsid w:val="00B21236"/>
    <w:rsid w:val="00B326DD"/>
    <w:rsid w:val="00B3403A"/>
    <w:rsid w:val="00B41C9A"/>
    <w:rsid w:val="00B54BEF"/>
    <w:rsid w:val="00B62530"/>
    <w:rsid w:val="00B6504C"/>
    <w:rsid w:val="00B6788F"/>
    <w:rsid w:val="00B77622"/>
    <w:rsid w:val="00BA1840"/>
    <w:rsid w:val="00BD3F2F"/>
    <w:rsid w:val="00BD4FF9"/>
    <w:rsid w:val="00C35EC0"/>
    <w:rsid w:val="00C422D9"/>
    <w:rsid w:val="00C46C1C"/>
    <w:rsid w:val="00CA2FDF"/>
    <w:rsid w:val="00CB05B6"/>
    <w:rsid w:val="00CB5110"/>
    <w:rsid w:val="00CB55CF"/>
    <w:rsid w:val="00CB6498"/>
    <w:rsid w:val="00CC4250"/>
    <w:rsid w:val="00CD17FF"/>
    <w:rsid w:val="00CD3C1F"/>
    <w:rsid w:val="00D061E9"/>
    <w:rsid w:val="00D23A01"/>
    <w:rsid w:val="00D24C02"/>
    <w:rsid w:val="00D27974"/>
    <w:rsid w:val="00D32E5A"/>
    <w:rsid w:val="00D330EF"/>
    <w:rsid w:val="00D74E0F"/>
    <w:rsid w:val="00D85749"/>
    <w:rsid w:val="00D90226"/>
    <w:rsid w:val="00D92A18"/>
    <w:rsid w:val="00D938E4"/>
    <w:rsid w:val="00D95635"/>
    <w:rsid w:val="00DA3E54"/>
    <w:rsid w:val="00DA4FAE"/>
    <w:rsid w:val="00DC5EF2"/>
    <w:rsid w:val="00DD4097"/>
    <w:rsid w:val="00DF3E34"/>
    <w:rsid w:val="00DF475E"/>
    <w:rsid w:val="00DF4847"/>
    <w:rsid w:val="00E171CD"/>
    <w:rsid w:val="00E41C6B"/>
    <w:rsid w:val="00E63974"/>
    <w:rsid w:val="00E70C18"/>
    <w:rsid w:val="00E73307"/>
    <w:rsid w:val="00E811EE"/>
    <w:rsid w:val="00E90EE0"/>
    <w:rsid w:val="00E91625"/>
    <w:rsid w:val="00EA63B0"/>
    <w:rsid w:val="00ED117B"/>
    <w:rsid w:val="00ED63B4"/>
    <w:rsid w:val="00ED650E"/>
    <w:rsid w:val="00EE2B37"/>
    <w:rsid w:val="00EE6616"/>
    <w:rsid w:val="00EF2AB8"/>
    <w:rsid w:val="00EF3B3C"/>
    <w:rsid w:val="00F12E21"/>
    <w:rsid w:val="00F13568"/>
    <w:rsid w:val="00F15497"/>
    <w:rsid w:val="00F33BD3"/>
    <w:rsid w:val="00F35032"/>
    <w:rsid w:val="00F37D62"/>
    <w:rsid w:val="00F422AF"/>
    <w:rsid w:val="00F43890"/>
    <w:rsid w:val="00F44AE5"/>
    <w:rsid w:val="00F65E3E"/>
    <w:rsid w:val="00F675F3"/>
    <w:rsid w:val="00F70962"/>
    <w:rsid w:val="00F70FFF"/>
    <w:rsid w:val="00F723C4"/>
    <w:rsid w:val="00F76DEF"/>
    <w:rsid w:val="00F91789"/>
    <w:rsid w:val="00FA03D7"/>
    <w:rsid w:val="00FA788A"/>
    <w:rsid w:val="00FC3A41"/>
    <w:rsid w:val="00FE287B"/>
    <w:rsid w:val="00FF44C4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40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1D"/>
    <w:pPr>
      <w:keepNext/>
      <w:keepLines/>
      <w:spacing w:before="160" w:after="20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0C97"/>
    <w:pPr>
      <w:keepNext/>
      <w:keepLines/>
      <w:numPr>
        <w:numId w:val="46"/>
      </w:numPr>
      <w:ind w:left="630"/>
      <w:outlineLvl w:val="2"/>
    </w:pPr>
    <w:rPr>
      <w:rFonts w:ascii="Calibri" w:eastAsiaTheme="majorEastAsia" w:hAnsi="Calibr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2D1D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C97"/>
    <w:rPr>
      <w:rFonts w:ascii="Calibri" w:eastAsiaTheme="majorEastAsia" w:hAnsi="Calibri" w:cstheme="majorBidi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484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uiPriority w:val="99"/>
    <w:rsid w:val="005A5440"/>
    <w:rPr>
      <w:color w:val="4F81BD" w:themeColor="accent1"/>
      <w:szCs w:val="22"/>
      <w:u w:val="single"/>
    </w:rPr>
  </w:style>
  <w:style w:type="character" w:customStyle="1" w:styleId="gc-cs-link">
    <w:name w:val="gc-cs-link"/>
    <w:basedOn w:val="DefaultParagraphFont"/>
    <w:rsid w:val="007D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40"/>
    <w:pPr>
      <w:spacing w:after="12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D1D"/>
    <w:pPr>
      <w:keepNext/>
      <w:keepLines/>
      <w:spacing w:before="160" w:after="20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0C97"/>
    <w:pPr>
      <w:keepNext/>
      <w:keepLines/>
      <w:numPr>
        <w:numId w:val="46"/>
      </w:numPr>
      <w:ind w:left="630"/>
      <w:outlineLvl w:val="2"/>
    </w:pPr>
    <w:rPr>
      <w:rFonts w:ascii="Calibri" w:eastAsiaTheme="majorEastAsia" w:hAnsi="Calibr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2D1D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C97"/>
    <w:rPr>
      <w:rFonts w:ascii="Calibri" w:eastAsiaTheme="majorEastAsia" w:hAnsi="Calibri" w:cstheme="majorBidi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484"/>
    <w:pPr>
      <w:ind w:left="720"/>
      <w:contextualSpacing/>
    </w:pPr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uiPriority w:val="99"/>
    <w:rsid w:val="005A5440"/>
    <w:rPr>
      <w:color w:val="4F81BD" w:themeColor="accent1"/>
      <w:szCs w:val="22"/>
      <w:u w:val="single"/>
    </w:rPr>
  </w:style>
  <w:style w:type="character" w:customStyle="1" w:styleId="gc-cs-link">
    <w:name w:val="gc-cs-link"/>
    <w:basedOn w:val="DefaultParagraphFont"/>
    <w:rsid w:val="007D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QuickStyle" Target="diagrams/quickStyle2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hyperlink" Target="http://www.tuxcomputersolutions.com/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hyperlink" Target="mailto:Frank@tuxcomputersolutions.com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4" Type="http://schemas.openxmlformats.org/officeDocument/2006/relationships/styles" Target="style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yperlink" Target="mailto:Jonathan@tuxcomputersolutio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%20Figueroa\AppData\Roaming\Microsoft\Templates\ProjectServerQRGforManager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App </a:t>
          </a:r>
          <a:r>
            <a:rPr lang="en-US" sz="4000" baseline="0">
              <a:solidFill>
                <a:srgbClr val="92D050"/>
              </a:solidFill>
            </a:rPr>
            <a:t>uses</a:t>
          </a:r>
          <a:endParaRPr lang="en-US" sz="2400">
            <a:solidFill>
              <a:srgbClr val="92D050"/>
            </a:solidFill>
          </a:endParaRP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X="86860" custScaleY="59689" custLinFactNeighborX="-2189" custLinFactNeighborY="-235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574AA78-8A81-47CE-9DF9-90F7CFAA3B47}" type="presOf" srcId="{623C6EF4-2B1E-47D1-8A4A-8945F3B5F5EA}" destId="{D50AEC2C-529B-4774-8BF3-BEF5B7E92413}" srcOrd="0" destOrd="0" presId="urn:microsoft.com/office/officeart/2005/8/layout/vList2"/>
    <dgm:cxn modelId="{6BD92A77-9D96-4896-AA76-60B7523C555A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9AF9D8B4-E190-40C4-8905-3B12AD7C14F5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2800">
              <a:solidFill>
                <a:srgbClr val="92D050"/>
              </a:solidFill>
            </a:rPr>
            <a:t>Deployment &amp; Development 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X="163642" custScaleY="1488102" custLinFactNeighborX="-9372" custLinFactNeighborY="-145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2525ECF-2EDA-4B63-82DD-BF0ABA5A529A}" type="presOf" srcId="{7283702F-48C1-4F02-BCD7-97F1CFD2F139}" destId="{93CFD802-BB2B-48A5-BCA0-68E719C70E3A}" srcOrd="0" destOrd="0" presId="urn:microsoft.com/office/officeart/2005/8/layout/vList2"/>
    <dgm:cxn modelId="{899929C1-3F25-4AB4-AA64-177E0693C94C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1C9A313E-A739-46DD-B989-53C1544AFA46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114337" y="409573"/>
          <a:ext cx="2266915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App </a:t>
          </a:r>
          <a:r>
            <a:rPr lang="en-US" sz="4000" kern="1200" baseline="0">
              <a:solidFill>
                <a:srgbClr val="92D050"/>
              </a:solidFill>
            </a:rPr>
            <a:t>uses</a:t>
          </a:r>
          <a:endParaRPr lang="en-US" sz="2400" kern="1200">
            <a:solidFill>
              <a:srgbClr val="92D050"/>
            </a:solidFill>
          </a:endParaRPr>
        </a:p>
      </dsp:txBody>
      <dsp:txXfrm>
        <a:off x="149246" y="444482"/>
        <a:ext cx="2197097" cy="645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2400300" cy="11883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solidFill>
                <a:srgbClr val="92D050"/>
              </a:solidFill>
            </a:rPr>
            <a:t>Deployment &amp; Development </a:t>
          </a:r>
        </a:p>
      </dsp:txBody>
      <dsp:txXfrm>
        <a:off x="58008" y="58008"/>
        <a:ext cx="2284284" cy="1072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6BA50-69AF-4BBA-94E0-9476F29C5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0FD8A5-B172-4216-83AB-E46AFDF8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ProjectServerQRGforManagers.dotx</Template>
  <TotalTime>230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Web Access quick reference guide for managers</vt:lpstr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 Access quick reference guide for managers</dc:title>
  <dc:creator>Jonathan Figueroa</dc:creator>
  <cp:lastModifiedBy>Franky</cp:lastModifiedBy>
  <cp:revision>13</cp:revision>
  <cp:lastPrinted>2008-07-09T19:21:00Z</cp:lastPrinted>
  <dcterms:created xsi:type="dcterms:W3CDTF">2013-04-24T19:30:00Z</dcterms:created>
  <dcterms:modified xsi:type="dcterms:W3CDTF">2013-04-30T16:43:00Z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TC102865059990</vt:lpwstr>
  </property>
</Properties>
</file>