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6F" w:rsidRPr="00F00DC5" w:rsidRDefault="00CA6F8E" w:rsidP="002B64E2">
      <w:pPr>
        <w:pStyle w:val="Title"/>
        <w:jc w:val="left"/>
        <w:rPr>
          <w:rFonts w:ascii="Trebuchet MS" w:hAnsi="Trebuchet MS"/>
          <w:color w:val="7030A0"/>
          <w:sz w:val="28"/>
          <w:szCs w:val="28"/>
        </w:rPr>
      </w:pPr>
      <w:r w:rsidRPr="00F00DC5">
        <w:rPr>
          <w:rFonts w:ascii="Trebuchet MS" w:hAnsi="Trebuchet MS"/>
          <w:color w:val="7030A0"/>
          <w:sz w:val="28"/>
          <w:szCs w:val="28"/>
        </w:rPr>
        <w:t>PHP Assess Task</w:t>
      </w:r>
      <w:r w:rsidR="001D7512" w:rsidRPr="00F00DC5">
        <w:rPr>
          <w:rFonts w:ascii="Trebuchet MS" w:hAnsi="Trebuchet MS"/>
          <w:color w:val="7030A0"/>
          <w:sz w:val="28"/>
          <w:szCs w:val="28"/>
        </w:rPr>
        <w:t>: Product Info</w:t>
      </w:r>
      <w:r w:rsidR="00A54C42" w:rsidRPr="00F00DC5">
        <w:rPr>
          <w:rFonts w:ascii="Trebuchet MS" w:hAnsi="Trebuchet MS"/>
          <w:color w:val="7030A0"/>
          <w:sz w:val="28"/>
          <w:szCs w:val="28"/>
        </w:rPr>
        <w:t xml:space="preserve"> (for database design)</w:t>
      </w:r>
      <w:r w:rsidR="00ED32D8" w:rsidRPr="00F00DC5">
        <w:rPr>
          <w:rFonts w:ascii="Trebuchet MS" w:hAnsi="Trebuchet MS"/>
          <w:color w:val="7030A0"/>
          <w:sz w:val="28"/>
          <w:szCs w:val="28"/>
        </w:rPr>
        <w:t xml:space="preserve"> </w:t>
      </w:r>
    </w:p>
    <w:p w:rsidR="00487367" w:rsidRPr="00445DF4" w:rsidRDefault="005B5AEB" w:rsidP="00487367">
      <w:pPr>
        <w:rPr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D42E7B" wp14:editId="2107C787">
                <wp:simplePos x="0" y="0"/>
                <wp:positionH relativeFrom="column">
                  <wp:posOffset>5244465</wp:posOffset>
                </wp:positionH>
                <wp:positionV relativeFrom="paragraph">
                  <wp:posOffset>111760</wp:posOffset>
                </wp:positionV>
                <wp:extent cx="3978275" cy="1914525"/>
                <wp:effectExtent l="0" t="0" r="22225" b="28575"/>
                <wp:wrapNone/>
                <wp:docPr id="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AEB" w:rsidRPr="005B5AEB" w:rsidRDefault="005B5AEB">
                            <w:pPr>
                              <w:rPr>
                                <w:rFonts w:ascii="Trebuchet MS" w:hAnsi="Trebuchet MS"/>
                                <w:b/>
                                <w:sz w:val="12"/>
                                <w:szCs w:val="32"/>
                              </w:rPr>
                            </w:pPr>
                          </w:p>
                          <w:p w:rsidR="00501DC7" w:rsidRDefault="00501DC7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</w:pPr>
                            <w:r w:rsidRPr="00FF3808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 xml:space="preserve">Category </w:t>
                            </w:r>
                            <w:proofErr w:type="gramStart"/>
                            <w:r w:rsidRPr="00FF3808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>*</w:t>
                            </w:r>
                            <w:r w:rsidR="005B5AEB"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  <w:t xml:space="preserve">  </w:t>
                            </w:r>
                            <w:r w:rsidR="005B5AEB" w:rsidRPr="005B5AEB">
                              <w:rPr>
                                <w:rFonts w:ascii="Trebuchet MS" w:hAnsi="Trebuchet MS"/>
                                <w:b/>
                                <w:i/>
                                <w:color w:val="A6A6A6" w:themeColor="background1" w:themeShade="A6"/>
                                <w:sz w:val="28"/>
                                <w:szCs w:val="32"/>
                              </w:rPr>
                              <w:t>(</w:t>
                            </w:r>
                            <w:proofErr w:type="gramEnd"/>
                            <w:r w:rsidR="005B5AEB" w:rsidRPr="005B5AEB">
                              <w:rPr>
                                <w:rFonts w:ascii="Trebuchet MS" w:hAnsi="Trebuchet MS"/>
                                <w:b/>
                                <w:i/>
                                <w:color w:val="A6A6A6" w:themeColor="background1" w:themeShade="A6"/>
                                <w:sz w:val="28"/>
                                <w:szCs w:val="32"/>
                              </w:rPr>
                              <w:t>used in column 1 in table below)</w:t>
                            </w:r>
                          </w:p>
                          <w:p w:rsidR="005B5AEB" w:rsidRPr="00FF3808" w:rsidRDefault="005B5AEB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:rsidR="00501DC7" w:rsidRPr="00783C76" w:rsidRDefault="00501DC7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B27F70" w:rsidRPr="00E95226" w:rsidRDefault="00501DC7" w:rsidP="00B27F7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</w:pPr>
                            <w:proofErr w:type="gramStart"/>
                            <w:r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>lithograph</w:t>
                            </w:r>
                            <w:proofErr w:type="gramEnd"/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ab/>
                            </w:r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ab/>
                            </w:r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ab/>
                              <w:t>4.  calligraphy</w:t>
                            </w:r>
                          </w:p>
                          <w:p w:rsidR="00501DC7" w:rsidRPr="00E95226" w:rsidRDefault="00501DC7" w:rsidP="00B27F70">
                            <w:pPr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</w:pPr>
                          </w:p>
                          <w:p w:rsidR="00501DC7" w:rsidRPr="00E95226" w:rsidRDefault="00501DC7" w:rsidP="00B27F70">
                            <w:pPr>
                              <w:rPr>
                                <w:rFonts w:asciiTheme="minorHAnsi" w:hAnsiTheme="minorHAnsi"/>
                                <w:sz w:val="4"/>
                                <w:szCs w:val="6"/>
                              </w:rPr>
                            </w:pPr>
                          </w:p>
                          <w:p w:rsidR="00B27F70" w:rsidRPr="00E95226" w:rsidRDefault="00501DC7" w:rsidP="00B27F7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</w:pPr>
                            <w:proofErr w:type="gramStart"/>
                            <w:r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>screen</w:t>
                            </w:r>
                            <w:proofErr w:type="gramEnd"/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ab/>
                            </w:r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ab/>
                            </w:r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ab/>
                              <w:t>5.  etching</w:t>
                            </w:r>
                          </w:p>
                          <w:p w:rsidR="00501DC7" w:rsidRPr="00E95226" w:rsidRDefault="00501DC7" w:rsidP="00B27F70">
                            <w:pPr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</w:pPr>
                          </w:p>
                          <w:p w:rsidR="00501DC7" w:rsidRPr="00E95226" w:rsidRDefault="00501DC7" w:rsidP="00B27F70">
                            <w:pPr>
                              <w:rPr>
                                <w:rFonts w:asciiTheme="minorHAnsi" w:hAnsiTheme="minorHAnsi"/>
                                <w:sz w:val="4"/>
                                <w:szCs w:val="6"/>
                              </w:rPr>
                            </w:pPr>
                          </w:p>
                          <w:p w:rsidR="00B27F70" w:rsidRPr="00E95226" w:rsidRDefault="00501DC7" w:rsidP="00B27F7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</w:pPr>
                            <w:proofErr w:type="gramStart"/>
                            <w:r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>woodblock</w:t>
                            </w:r>
                            <w:proofErr w:type="gramEnd"/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ab/>
                            </w:r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ab/>
                            </w:r>
                            <w:r w:rsidR="00B27F70" w:rsidRPr="00E95226">
                              <w:rPr>
                                <w:rFonts w:asciiTheme="minorHAnsi" w:hAnsiTheme="minorHAnsi"/>
                                <w:sz w:val="26"/>
                                <w:szCs w:val="28"/>
                              </w:rPr>
                              <w:tab/>
                              <w:t>6.  painting</w:t>
                            </w:r>
                          </w:p>
                          <w:p w:rsidR="00501DC7" w:rsidRPr="00FF3808" w:rsidRDefault="00501DC7" w:rsidP="00B27F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659FC" w:rsidRPr="00783C76" w:rsidRDefault="00B659FC" w:rsidP="00B27F70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783C76" w:rsidRPr="00783C76" w:rsidRDefault="00783C76" w:rsidP="00B27F70">
                            <w:pPr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311B71" w:rsidRPr="00311B71" w:rsidRDefault="00311B71" w:rsidP="00B27F70">
                            <w:pPr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B27F70" w:rsidRDefault="00B27F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42E7B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margin-left:412.95pt;margin-top:8.8pt;width:313.25pt;height:15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">
                <v:textbox>
                  <w:txbxContent>
                    <w:p w:rsidR="005B5AEB" w:rsidRPr="005B5AEB" w:rsidRDefault="005B5AEB">
                      <w:pPr>
                        <w:rPr>
                          <w:rFonts w:ascii="Trebuchet MS" w:hAnsi="Trebuchet MS"/>
                          <w:b/>
                          <w:sz w:val="12"/>
                          <w:szCs w:val="32"/>
                        </w:rPr>
                      </w:pPr>
                    </w:p>
                    <w:p w:rsidR="00501DC7" w:rsidRDefault="00501DC7">
                      <w:pP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</w:pPr>
                      <w:r w:rsidRPr="00FF3808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 xml:space="preserve">Category </w:t>
                      </w:r>
                      <w:proofErr w:type="gramStart"/>
                      <w:r w:rsidRPr="00FF3808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>*</w:t>
                      </w:r>
                      <w:r w:rsidR="005B5AEB"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  <w:t xml:space="preserve">  </w:t>
                      </w:r>
                      <w:r w:rsidR="005B5AEB" w:rsidRPr="005B5AEB">
                        <w:rPr>
                          <w:rFonts w:ascii="Trebuchet MS" w:hAnsi="Trebuchet MS"/>
                          <w:b/>
                          <w:i/>
                          <w:color w:val="A6A6A6" w:themeColor="background1" w:themeShade="A6"/>
                          <w:sz w:val="28"/>
                          <w:szCs w:val="32"/>
                        </w:rPr>
                        <w:t>(</w:t>
                      </w:r>
                      <w:proofErr w:type="gramEnd"/>
                      <w:r w:rsidR="005B5AEB" w:rsidRPr="005B5AEB">
                        <w:rPr>
                          <w:rFonts w:ascii="Trebuchet MS" w:hAnsi="Trebuchet MS"/>
                          <w:b/>
                          <w:i/>
                          <w:color w:val="A6A6A6" w:themeColor="background1" w:themeShade="A6"/>
                          <w:sz w:val="28"/>
                          <w:szCs w:val="32"/>
                        </w:rPr>
                        <w:t>used in column 1 in table below)</w:t>
                      </w:r>
                    </w:p>
                    <w:p w:rsidR="005B5AEB" w:rsidRPr="00FF3808" w:rsidRDefault="005B5AEB">
                      <w:pPr>
                        <w:rPr>
                          <w:rFonts w:ascii="Trebuchet MS" w:hAnsi="Trebuchet MS"/>
                          <w:b/>
                          <w:sz w:val="28"/>
                          <w:szCs w:val="32"/>
                        </w:rPr>
                      </w:pPr>
                    </w:p>
                    <w:p w:rsidR="00501DC7" w:rsidRPr="00783C76" w:rsidRDefault="00501DC7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:rsidR="00B27F70" w:rsidRPr="00E95226" w:rsidRDefault="00501DC7" w:rsidP="00B27F7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inorHAnsi" w:hAnsiTheme="minorHAnsi"/>
                          <w:sz w:val="26"/>
                          <w:szCs w:val="28"/>
                        </w:rPr>
                      </w:pPr>
                      <w:proofErr w:type="gramStart"/>
                      <w:r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>lithograph</w:t>
                      </w:r>
                      <w:proofErr w:type="gramEnd"/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 xml:space="preserve"> </w:t>
                      </w:r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ab/>
                      </w:r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ab/>
                      </w:r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ab/>
                        <w:t>4.  calligraphy</w:t>
                      </w:r>
                    </w:p>
                    <w:p w:rsidR="00501DC7" w:rsidRPr="00E95226" w:rsidRDefault="00501DC7" w:rsidP="00B27F70">
                      <w:pPr>
                        <w:rPr>
                          <w:rFonts w:asciiTheme="minorHAnsi" w:hAnsiTheme="minorHAnsi"/>
                          <w:sz w:val="26"/>
                          <w:szCs w:val="28"/>
                        </w:rPr>
                      </w:pPr>
                    </w:p>
                    <w:p w:rsidR="00501DC7" w:rsidRPr="00E95226" w:rsidRDefault="00501DC7" w:rsidP="00B27F70">
                      <w:pPr>
                        <w:rPr>
                          <w:rFonts w:asciiTheme="minorHAnsi" w:hAnsiTheme="minorHAnsi"/>
                          <w:sz w:val="4"/>
                          <w:szCs w:val="6"/>
                        </w:rPr>
                      </w:pPr>
                    </w:p>
                    <w:p w:rsidR="00B27F70" w:rsidRPr="00E95226" w:rsidRDefault="00501DC7" w:rsidP="00B27F7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inorHAnsi" w:hAnsiTheme="minorHAnsi"/>
                          <w:sz w:val="26"/>
                          <w:szCs w:val="28"/>
                        </w:rPr>
                      </w:pPr>
                      <w:proofErr w:type="gramStart"/>
                      <w:r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>screen</w:t>
                      </w:r>
                      <w:proofErr w:type="gramEnd"/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 xml:space="preserve"> </w:t>
                      </w:r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ab/>
                      </w:r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ab/>
                      </w:r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ab/>
                        <w:t>5.  etching</w:t>
                      </w:r>
                    </w:p>
                    <w:p w:rsidR="00501DC7" w:rsidRPr="00E95226" w:rsidRDefault="00501DC7" w:rsidP="00B27F70">
                      <w:pPr>
                        <w:rPr>
                          <w:rFonts w:asciiTheme="minorHAnsi" w:hAnsiTheme="minorHAnsi"/>
                          <w:sz w:val="26"/>
                          <w:szCs w:val="28"/>
                        </w:rPr>
                      </w:pPr>
                    </w:p>
                    <w:p w:rsidR="00501DC7" w:rsidRPr="00E95226" w:rsidRDefault="00501DC7" w:rsidP="00B27F70">
                      <w:pPr>
                        <w:rPr>
                          <w:rFonts w:asciiTheme="minorHAnsi" w:hAnsiTheme="minorHAnsi"/>
                          <w:sz w:val="4"/>
                          <w:szCs w:val="6"/>
                        </w:rPr>
                      </w:pPr>
                    </w:p>
                    <w:p w:rsidR="00B27F70" w:rsidRPr="00E95226" w:rsidRDefault="00501DC7" w:rsidP="00B27F7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inorHAnsi" w:hAnsiTheme="minorHAnsi"/>
                          <w:sz w:val="26"/>
                          <w:szCs w:val="28"/>
                        </w:rPr>
                      </w:pPr>
                      <w:proofErr w:type="gramStart"/>
                      <w:r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>woodblock</w:t>
                      </w:r>
                      <w:proofErr w:type="gramEnd"/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 xml:space="preserve"> </w:t>
                      </w:r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ab/>
                      </w:r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ab/>
                      </w:r>
                      <w:r w:rsidR="00B27F70" w:rsidRPr="00E95226">
                        <w:rPr>
                          <w:rFonts w:asciiTheme="minorHAnsi" w:hAnsiTheme="minorHAnsi"/>
                          <w:sz w:val="26"/>
                          <w:szCs w:val="28"/>
                        </w:rPr>
                        <w:tab/>
                        <w:t>6.  painting</w:t>
                      </w:r>
                    </w:p>
                    <w:p w:rsidR="00501DC7" w:rsidRPr="00FF3808" w:rsidRDefault="00501DC7" w:rsidP="00B27F7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B659FC" w:rsidRPr="00783C76" w:rsidRDefault="00B659FC" w:rsidP="00B27F70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:rsidR="00783C76" w:rsidRPr="00783C76" w:rsidRDefault="00783C76" w:rsidP="00B27F70">
                      <w:pPr>
                        <w:rPr>
                          <w:b/>
                          <w:sz w:val="6"/>
                          <w:szCs w:val="6"/>
                        </w:rPr>
                      </w:pPr>
                    </w:p>
                    <w:p w:rsidR="00311B71" w:rsidRPr="00311B71" w:rsidRDefault="00311B71" w:rsidP="00B27F70">
                      <w:pPr>
                        <w:rPr>
                          <w:b/>
                          <w:sz w:val="6"/>
                          <w:szCs w:val="6"/>
                        </w:rPr>
                      </w:pPr>
                    </w:p>
                    <w:p w:rsidR="00B27F70" w:rsidRDefault="00B27F70"/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12FFC663" wp14:editId="796A6C93">
            <wp:simplePos x="0" y="0"/>
            <wp:positionH relativeFrom="column">
              <wp:posOffset>-51435</wp:posOffset>
            </wp:positionH>
            <wp:positionV relativeFrom="paragraph">
              <wp:posOffset>111760</wp:posOffset>
            </wp:positionV>
            <wp:extent cx="4762500" cy="1914525"/>
            <wp:effectExtent l="57150" t="57150" r="114300" b="1238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10159" r="4167" b="30975"/>
                    <a:stretch/>
                  </pic:blipFill>
                  <pic:spPr bwMode="auto">
                    <a:xfrm>
                      <a:off x="0" y="0"/>
                      <a:ext cx="4762500" cy="1914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AEB" w:rsidRDefault="00A80AEB" w:rsidP="00487367"/>
    <w:p w:rsidR="00A80AEB" w:rsidRDefault="00A80AEB" w:rsidP="00487367"/>
    <w:p w:rsidR="00A80AEB" w:rsidRDefault="00A80AEB" w:rsidP="00487367"/>
    <w:p w:rsidR="00A80AEB" w:rsidRDefault="00A80AEB" w:rsidP="00487367"/>
    <w:p w:rsidR="00A80AEB" w:rsidRDefault="00A80AEB" w:rsidP="00487367"/>
    <w:p w:rsidR="00A80AEB" w:rsidRDefault="00A80AEB" w:rsidP="00487367"/>
    <w:p w:rsidR="00A80AEB" w:rsidRDefault="00A80AEB" w:rsidP="00487367"/>
    <w:p w:rsidR="005B5AEB" w:rsidRDefault="005B5AEB" w:rsidP="00487367"/>
    <w:p w:rsidR="005B5AEB" w:rsidRDefault="005B5AEB" w:rsidP="00487367"/>
    <w:p w:rsidR="005B5AEB" w:rsidRDefault="005B5AEB" w:rsidP="00487367"/>
    <w:p w:rsidR="00A80AEB" w:rsidRDefault="00A80AEB" w:rsidP="00487367"/>
    <w:p w:rsidR="00A80AEB" w:rsidRDefault="00A80AEB" w:rsidP="00487367"/>
    <w:p w:rsidR="00A80AEB" w:rsidRDefault="00A80AEB" w:rsidP="00487367"/>
    <w:p w:rsidR="00A80AEB" w:rsidRPr="00E95226" w:rsidRDefault="00A80AEB" w:rsidP="00487367">
      <w:pPr>
        <w:rPr>
          <w:sz w:val="8"/>
        </w:rPr>
      </w:pP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2256"/>
        <w:gridCol w:w="1417"/>
        <w:gridCol w:w="1272"/>
        <w:gridCol w:w="1688"/>
        <w:gridCol w:w="1496"/>
        <w:gridCol w:w="1272"/>
        <w:gridCol w:w="4636"/>
      </w:tblGrid>
      <w:tr w:rsidR="00501DC7" w:rsidTr="005C4786">
        <w:tc>
          <w:tcPr>
            <w:tcW w:w="813" w:type="dxa"/>
            <w:shd w:val="clear" w:color="auto" w:fill="B2A1C7" w:themeFill="accent4" w:themeFillTint="99"/>
          </w:tcPr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</w:p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>Cat *</w:t>
            </w:r>
          </w:p>
        </w:tc>
        <w:tc>
          <w:tcPr>
            <w:tcW w:w="2256" w:type="dxa"/>
            <w:shd w:val="clear" w:color="auto" w:fill="B2A1C7" w:themeFill="accent4" w:themeFillTint="99"/>
          </w:tcPr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</w:p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>Title</w:t>
            </w:r>
          </w:p>
        </w:tc>
        <w:tc>
          <w:tcPr>
            <w:tcW w:w="1417" w:type="dxa"/>
            <w:shd w:val="clear" w:color="auto" w:fill="B2A1C7" w:themeFill="accent4" w:themeFillTint="99"/>
          </w:tcPr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</w:p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>Artist</w:t>
            </w:r>
          </w:p>
        </w:tc>
        <w:tc>
          <w:tcPr>
            <w:tcW w:w="1272" w:type="dxa"/>
            <w:shd w:val="clear" w:color="auto" w:fill="B2A1C7" w:themeFill="accent4" w:themeFillTint="99"/>
          </w:tcPr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 xml:space="preserve">Date of original </w:t>
            </w:r>
          </w:p>
        </w:tc>
        <w:tc>
          <w:tcPr>
            <w:tcW w:w="1688" w:type="dxa"/>
            <w:shd w:val="clear" w:color="auto" w:fill="B2A1C7" w:themeFill="accent4" w:themeFillTint="99"/>
          </w:tcPr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>Print</w:t>
            </w:r>
          </w:p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>Size</w:t>
            </w:r>
          </w:p>
        </w:tc>
        <w:tc>
          <w:tcPr>
            <w:tcW w:w="1496" w:type="dxa"/>
            <w:shd w:val="clear" w:color="auto" w:fill="B2A1C7" w:themeFill="accent4" w:themeFillTint="99"/>
          </w:tcPr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>Jpg image</w:t>
            </w:r>
          </w:p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>Filename</w:t>
            </w:r>
          </w:p>
        </w:tc>
        <w:tc>
          <w:tcPr>
            <w:tcW w:w="1272" w:type="dxa"/>
            <w:shd w:val="clear" w:color="auto" w:fill="B2A1C7" w:themeFill="accent4" w:themeFillTint="99"/>
          </w:tcPr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 xml:space="preserve">Price </w:t>
            </w:r>
          </w:p>
          <w:p w:rsidR="00501DC7" w:rsidRPr="005C4786" w:rsidRDefault="00501DC7" w:rsidP="009A106B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>($AU</w:t>
            </w:r>
            <w:r w:rsidR="009A106B">
              <w:rPr>
                <w:rFonts w:asciiTheme="minorHAnsi" w:hAnsiTheme="minorHAnsi"/>
                <w:b/>
                <w:color w:val="FFFFFF" w:themeColor="background1"/>
              </w:rPr>
              <w:t>D</w:t>
            </w:r>
            <w:r w:rsidRPr="005C4786">
              <w:rPr>
                <w:rFonts w:asciiTheme="minorHAnsi" w:hAnsiTheme="minorHAnsi"/>
                <w:b/>
                <w:color w:val="FFFFFF" w:themeColor="background1"/>
              </w:rPr>
              <w:t>)</w:t>
            </w:r>
          </w:p>
        </w:tc>
        <w:tc>
          <w:tcPr>
            <w:tcW w:w="4636" w:type="dxa"/>
            <w:shd w:val="clear" w:color="auto" w:fill="B2A1C7" w:themeFill="accent4" w:themeFillTint="99"/>
          </w:tcPr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</w:p>
          <w:p w:rsidR="00501DC7" w:rsidRPr="005C4786" w:rsidRDefault="00501DC7" w:rsidP="00487367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5C4786">
              <w:rPr>
                <w:rFonts w:asciiTheme="minorHAnsi" w:hAnsiTheme="minorHAnsi"/>
                <w:b/>
                <w:color w:val="FFFFFF" w:themeColor="background1"/>
              </w:rPr>
              <w:t>Description</w:t>
            </w:r>
          </w:p>
        </w:tc>
      </w:tr>
      <w:tr w:rsidR="00501DC7" w:rsidTr="00D15074">
        <w:tc>
          <w:tcPr>
            <w:tcW w:w="813" w:type="dxa"/>
          </w:tcPr>
          <w:p w:rsidR="00501DC7" w:rsidRDefault="00501DC7" w:rsidP="00487367">
            <w:r>
              <w:t>3</w:t>
            </w:r>
          </w:p>
        </w:tc>
        <w:tc>
          <w:tcPr>
            <w:tcW w:w="2256" w:type="dxa"/>
          </w:tcPr>
          <w:p w:rsidR="00501DC7" w:rsidRDefault="00501DC7" w:rsidP="00487367">
            <w:r>
              <w:t>Samisen Player</w:t>
            </w:r>
          </w:p>
        </w:tc>
        <w:tc>
          <w:tcPr>
            <w:tcW w:w="1417" w:type="dxa"/>
          </w:tcPr>
          <w:p w:rsidR="00501DC7" w:rsidRDefault="00501DC7" w:rsidP="00487367">
            <w:proofErr w:type="spellStart"/>
            <w:r>
              <w:t>Eisen</w:t>
            </w:r>
            <w:proofErr w:type="spellEnd"/>
          </w:p>
        </w:tc>
        <w:tc>
          <w:tcPr>
            <w:tcW w:w="1272" w:type="dxa"/>
          </w:tcPr>
          <w:p w:rsidR="00501DC7" w:rsidRDefault="00501DC7" w:rsidP="00487367">
            <w:r>
              <w:t>ca. 1830</w:t>
            </w:r>
          </w:p>
        </w:tc>
        <w:tc>
          <w:tcPr>
            <w:tcW w:w="1688" w:type="dxa"/>
          </w:tcPr>
          <w:p w:rsidR="00501DC7" w:rsidRDefault="00C5250B" w:rsidP="00487367">
            <w:r>
              <w:t>44</w:t>
            </w:r>
            <w:r w:rsidR="00501DC7">
              <w:t xml:space="preserve"> x 65 cm</w:t>
            </w:r>
          </w:p>
        </w:tc>
        <w:tc>
          <w:tcPr>
            <w:tcW w:w="1496" w:type="dxa"/>
          </w:tcPr>
          <w:p w:rsidR="00501DC7" w:rsidRDefault="00501DC7" w:rsidP="00487367">
            <w:r>
              <w:t>eisen01</w:t>
            </w:r>
          </w:p>
        </w:tc>
        <w:tc>
          <w:tcPr>
            <w:tcW w:w="1272" w:type="dxa"/>
          </w:tcPr>
          <w:p w:rsidR="00501DC7" w:rsidRDefault="00501DC7" w:rsidP="00487367">
            <w:r>
              <w:t>35.00</w:t>
            </w:r>
          </w:p>
        </w:tc>
        <w:tc>
          <w:tcPr>
            <w:tcW w:w="4636" w:type="dxa"/>
          </w:tcPr>
          <w:p w:rsidR="00501DC7" w:rsidRDefault="00501DC7" w:rsidP="00487367">
            <w:r>
              <w:t xml:space="preserve">A seated </w:t>
            </w:r>
            <w:proofErr w:type="spellStart"/>
            <w:r>
              <w:t>bijin</w:t>
            </w:r>
            <w:proofErr w:type="spellEnd"/>
            <w:r>
              <w:t xml:space="preserve"> playing a samisen. From the series “48 Characteristic Aspects” </w:t>
            </w:r>
            <w:proofErr w:type="spellStart"/>
            <w:r>
              <w:t>Ukiyo</w:t>
            </w:r>
            <w:proofErr w:type="spellEnd"/>
            <w:r w:rsidR="00BB795C">
              <w:t>-e</w:t>
            </w:r>
            <w:r>
              <w:t xml:space="preserve"> </w:t>
            </w:r>
            <w:proofErr w:type="spellStart"/>
            <w:r>
              <w:t>Shijuhachi</w:t>
            </w:r>
            <w:proofErr w:type="spellEnd"/>
            <w:r>
              <w:t xml:space="preserve"> </w:t>
            </w:r>
            <w:proofErr w:type="spellStart"/>
            <w:r>
              <w:t>Kuse</w:t>
            </w:r>
            <w:proofErr w:type="spellEnd"/>
            <w:r>
              <w:t>.</w:t>
            </w:r>
          </w:p>
        </w:tc>
      </w:tr>
      <w:tr w:rsidR="00501DC7" w:rsidTr="00D15074">
        <w:tc>
          <w:tcPr>
            <w:tcW w:w="813" w:type="dxa"/>
          </w:tcPr>
          <w:p w:rsidR="00501DC7" w:rsidRDefault="00501DC7" w:rsidP="00487367">
            <w:r>
              <w:t>3</w:t>
            </w:r>
          </w:p>
        </w:tc>
        <w:tc>
          <w:tcPr>
            <w:tcW w:w="2256" w:type="dxa"/>
          </w:tcPr>
          <w:p w:rsidR="00501DC7" w:rsidRDefault="00501DC7" w:rsidP="00487367">
            <w:r>
              <w:t>Toba in Exile</w:t>
            </w:r>
          </w:p>
        </w:tc>
        <w:tc>
          <w:tcPr>
            <w:tcW w:w="1417" w:type="dxa"/>
          </w:tcPr>
          <w:p w:rsidR="00501DC7" w:rsidRDefault="00501DC7" w:rsidP="00487367">
            <w:r>
              <w:t>Hokusai</w:t>
            </w:r>
          </w:p>
        </w:tc>
        <w:tc>
          <w:tcPr>
            <w:tcW w:w="1272" w:type="dxa"/>
          </w:tcPr>
          <w:p w:rsidR="00501DC7" w:rsidRDefault="00501DC7" w:rsidP="00487367">
            <w:r>
              <w:t>1832-33</w:t>
            </w:r>
          </w:p>
        </w:tc>
        <w:tc>
          <w:tcPr>
            <w:tcW w:w="1688" w:type="dxa"/>
          </w:tcPr>
          <w:p w:rsidR="00501DC7" w:rsidRDefault="00501DC7" w:rsidP="00487367">
            <w:r>
              <w:t>180</w:t>
            </w:r>
            <w:r w:rsidR="00C5250B">
              <w:t xml:space="preserve"> </w:t>
            </w:r>
            <w:r>
              <w:t>x</w:t>
            </w:r>
            <w:r w:rsidR="00C5250B">
              <w:t xml:space="preserve"> </w:t>
            </w:r>
            <w:r>
              <w:t>90</w:t>
            </w:r>
            <w:r w:rsidR="00C5250B">
              <w:t xml:space="preserve"> </w:t>
            </w:r>
            <w:r>
              <w:t>cm</w:t>
            </w:r>
          </w:p>
        </w:tc>
        <w:tc>
          <w:tcPr>
            <w:tcW w:w="1496" w:type="dxa"/>
          </w:tcPr>
          <w:p w:rsidR="00501DC7" w:rsidRDefault="00501DC7" w:rsidP="00487367">
            <w:r>
              <w:t>hokusai01</w:t>
            </w:r>
          </w:p>
        </w:tc>
        <w:tc>
          <w:tcPr>
            <w:tcW w:w="1272" w:type="dxa"/>
          </w:tcPr>
          <w:p w:rsidR="00501DC7" w:rsidRDefault="00C5250B" w:rsidP="00487367">
            <w:r>
              <w:t>44</w:t>
            </w:r>
            <w:r w:rsidR="00501DC7">
              <w:t>.50</w:t>
            </w:r>
          </w:p>
        </w:tc>
        <w:tc>
          <w:tcPr>
            <w:tcW w:w="4636" w:type="dxa"/>
          </w:tcPr>
          <w:p w:rsidR="00501DC7" w:rsidRDefault="00501DC7" w:rsidP="00487367">
            <w:r>
              <w:t>From th</w:t>
            </w:r>
            <w:r w:rsidR="005D572F">
              <w:t>e series “Imagery of the Poets".</w:t>
            </w:r>
            <w:r>
              <w:t xml:space="preserve"> The poet Toba astride a horse in a snowy and desolate landscape.</w:t>
            </w:r>
          </w:p>
        </w:tc>
      </w:tr>
      <w:tr w:rsidR="00501DC7" w:rsidTr="00D15074">
        <w:tc>
          <w:tcPr>
            <w:tcW w:w="813" w:type="dxa"/>
          </w:tcPr>
          <w:p w:rsidR="00501DC7" w:rsidRDefault="00501DC7" w:rsidP="00487367">
            <w:r>
              <w:t>3</w:t>
            </w:r>
          </w:p>
        </w:tc>
        <w:tc>
          <w:tcPr>
            <w:tcW w:w="2256" w:type="dxa"/>
          </w:tcPr>
          <w:p w:rsidR="00501DC7" w:rsidRDefault="00501DC7" w:rsidP="00487367">
            <w:r>
              <w:t>Mountain Retreat</w:t>
            </w:r>
          </w:p>
        </w:tc>
        <w:tc>
          <w:tcPr>
            <w:tcW w:w="1417" w:type="dxa"/>
          </w:tcPr>
          <w:p w:rsidR="00501DC7" w:rsidRDefault="00501DC7" w:rsidP="00487367">
            <w:proofErr w:type="spellStart"/>
            <w:r>
              <w:t>Nishijima</w:t>
            </w:r>
            <w:proofErr w:type="spellEnd"/>
          </w:p>
        </w:tc>
        <w:tc>
          <w:tcPr>
            <w:tcW w:w="1272" w:type="dxa"/>
          </w:tcPr>
          <w:p w:rsidR="00501DC7" w:rsidRDefault="00501DC7" w:rsidP="00487367">
            <w:r>
              <w:t>20</w:t>
            </w:r>
            <w:r w:rsidRPr="00D15074">
              <w:rPr>
                <w:vertAlign w:val="superscript"/>
              </w:rPr>
              <w:t>th</w:t>
            </w:r>
            <w:r>
              <w:t xml:space="preserve"> C.</w:t>
            </w:r>
          </w:p>
        </w:tc>
        <w:tc>
          <w:tcPr>
            <w:tcW w:w="1688" w:type="dxa"/>
          </w:tcPr>
          <w:p w:rsidR="00501DC7" w:rsidRDefault="00501DC7" w:rsidP="00487367">
            <w:r>
              <w:t>170 x 130 cm</w:t>
            </w:r>
          </w:p>
        </w:tc>
        <w:tc>
          <w:tcPr>
            <w:tcW w:w="1496" w:type="dxa"/>
          </w:tcPr>
          <w:p w:rsidR="00501DC7" w:rsidRDefault="00501DC7" w:rsidP="00487367">
            <w:r>
              <w:t>nishijima01</w:t>
            </w:r>
          </w:p>
        </w:tc>
        <w:tc>
          <w:tcPr>
            <w:tcW w:w="1272" w:type="dxa"/>
          </w:tcPr>
          <w:p w:rsidR="00501DC7" w:rsidRDefault="00C5250B" w:rsidP="00487367">
            <w:r>
              <w:t>40</w:t>
            </w:r>
            <w:r w:rsidR="00501DC7">
              <w:t>.00</w:t>
            </w:r>
          </w:p>
        </w:tc>
        <w:tc>
          <w:tcPr>
            <w:tcW w:w="4636" w:type="dxa"/>
          </w:tcPr>
          <w:p w:rsidR="00501DC7" w:rsidRDefault="00501DC7" w:rsidP="00487367">
            <w:r>
              <w:t xml:space="preserve">Mountain retreat amid pines during snowfall.  </w:t>
            </w:r>
            <w:proofErr w:type="spellStart"/>
            <w:r>
              <w:t>Nishijima’s</w:t>
            </w:r>
            <w:proofErr w:type="spellEnd"/>
            <w:r>
              <w:t xml:space="preserve"> contemporary woodblock prints are becoming very popular around the world.</w:t>
            </w:r>
          </w:p>
        </w:tc>
      </w:tr>
      <w:tr w:rsidR="00501DC7" w:rsidTr="00D15074">
        <w:tc>
          <w:tcPr>
            <w:tcW w:w="813" w:type="dxa"/>
          </w:tcPr>
          <w:p w:rsidR="00501DC7" w:rsidRDefault="00501DC7" w:rsidP="00487367">
            <w:r>
              <w:t>3</w:t>
            </w:r>
          </w:p>
        </w:tc>
        <w:tc>
          <w:tcPr>
            <w:tcW w:w="2256" w:type="dxa"/>
          </w:tcPr>
          <w:p w:rsidR="00501DC7" w:rsidRDefault="00501DC7" w:rsidP="00487367">
            <w:proofErr w:type="spellStart"/>
            <w:r>
              <w:t>Fujieda</w:t>
            </w:r>
            <w:proofErr w:type="spellEnd"/>
          </w:p>
        </w:tc>
        <w:tc>
          <w:tcPr>
            <w:tcW w:w="1417" w:type="dxa"/>
          </w:tcPr>
          <w:p w:rsidR="00501DC7" w:rsidRDefault="00501DC7" w:rsidP="00487367">
            <w:proofErr w:type="spellStart"/>
            <w:r>
              <w:t>Eisen</w:t>
            </w:r>
            <w:proofErr w:type="spellEnd"/>
          </w:p>
        </w:tc>
        <w:tc>
          <w:tcPr>
            <w:tcW w:w="1272" w:type="dxa"/>
          </w:tcPr>
          <w:p w:rsidR="00501DC7" w:rsidRDefault="00501DC7" w:rsidP="00487367">
            <w:r>
              <w:t>ca. 1830</w:t>
            </w:r>
          </w:p>
        </w:tc>
        <w:tc>
          <w:tcPr>
            <w:tcW w:w="1688" w:type="dxa"/>
          </w:tcPr>
          <w:p w:rsidR="00501DC7" w:rsidRDefault="00C5250B" w:rsidP="00487367">
            <w:r>
              <w:t>60</w:t>
            </w:r>
            <w:r w:rsidR="00501DC7">
              <w:t xml:space="preserve"> x 90 cm</w:t>
            </w:r>
          </w:p>
        </w:tc>
        <w:tc>
          <w:tcPr>
            <w:tcW w:w="1496" w:type="dxa"/>
          </w:tcPr>
          <w:p w:rsidR="00501DC7" w:rsidRDefault="00501DC7" w:rsidP="00487367">
            <w:r>
              <w:t>eisen02</w:t>
            </w:r>
          </w:p>
        </w:tc>
        <w:tc>
          <w:tcPr>
            <w:tcW w:w="1272" w:type="dxa"/>
          </w:tcPr>
          <w:p w:rsidR="00501DC7" w:rsidRDefault="00501DC7" w:rsidP="00487367">
            <w:r>
              <w:t>32.75</w:t>
            </w:r>
          </w:p>
        </w:tc>
        <w:tc>
          <w:tcPr>
            <w:tcW w:w="4636" w:type="dxa"/>
          </w:tcPr>
          <w:p w:rsidR="00501DC7" w:rsidRDefault="00501DC7" w:rsidP="00487367">
            <w:r>
              <w:t xml:space="preserve">A standing </w:t>
            </w:r>
            <w:proofErr w:type="spellStart"/>
            <w:r>
              <w:t>bijin</w:t>
            </w:r>
            <w:proofErr w:type="spellEnd"/>
            <w:r>
              <w:t xml:space="preserve"> from a </w:t>
            </w:r>
            <w:proofErr w:type="spellStart"/>
            <w:r>
              <w:t>mitate</w:t>
            </w:r>
            <w:proofErr w:type="spellEnd"/>
            <w:r>
              <w:t xml:space="preserve"> series, on the </w:t>
            </w:r>
            <w:proofErr w:type="spellStart"/>
            <w:r>
              <w:t>Tokaido</w:t>
            </w:r>
            <w:proofErr w:type="spellEnd"/>
            <w:r>
              <w:t xml:space="preserve"> road.  From the</w:t>
            </w:r>
            <w:r w:rsidR="00BB795C">
              <w:t xml:space="preserve"> ukiyo-e</w:t>
            </w:r>
            <w:r>
              <w:t xml:space="preserve"> series “53 stations of the </w:t>
            </w:r>
            <w:proofErr w:type="spellStart"/>
            <w:r>
              <w:t>Tokaido</w:t>
            </w:r>
            <w:proofErr w:type="spellEnd"/>
            <w:r>
              <w:t>”.</w:t>
            </w:r>
          </w:p>
        </w:tc>
      </w:tr>
      <w:tr w:rsidR="00CA75FD" w:rsidTr="00D15074">
        <w:tc>
          <w:tcPr>
            <w:tcW w:w="813" w:type="dxa"/>
          </w:tcPr>
          <w:p w:rsidR="00CA75FD" w:rsidRDefault="00CA75FD" w:rsidP="001965FE">
            <w:r>
              <w:t>1</w:t>
            </w:r>
          </w:p>
        </w:tc>
        <w:tc>
          <w:tcPr>
            <w:tcW w:w="2256" w:type="dxa"/>
          </w:tcPr>
          <w:p w:rsidR="00CA75FD" w:rsidRDefault="00CA75FD" w:rsidP="001965FE">
            <w:r>
              <w:t>Some While</w:t>
            </w:r>
          </w:p>
        </w:tc>
        <w:tc>
          <w:tcPr>
            <w:tcW w:w="1417" w:type="dxa"/>
          </w:tcPr>
          <w:p w:rsidR="00CA75FD" w:rsidRDefault="00CA75FD" w:rsidP="001965FE"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Shinoda</w:t>
            </w:r>
            <w:proofErr w:type="spellEnd"/>
          </w:p>
        </w:tc>
        <w:tc>
          <w:tcPr>
            <w:tcW w:w="1272" w:type="dxa"/>
          </w:tcPr>
          <w:p w:rsidR="00CA75FD" w:rsidRDefault="00CA75FD" w:rsidP="001965FE">
            <w:r>
              <w:t>1996</w:t>
            </w:r>
          </w:p>
        </w:tc>
        <w:tc>
          <w:tcPr>
            <w:tcW w:w="1688" w:type="dxa"/>
          </w:tcPr>
          <w:p w:rsidR="00CA75FD" w:rsidRDefault="00CA75FD" w:rsidP="001965FE">
            <w:r>
              <w:t>36 x 50 cm</w:t>
            </w:r>
          </w:p>
        </w:tc>
        <w:tc>
          <w:tcPr>
            <w:tcW w:w="1496" w:type="dxa"/>
          </w:tcPr>
          <w:p w:rsidR="00CA75FD" w:rsidRDefault="00CA75FD" w:rsidP="001965FE">
            <w:r>
              <w:t>shinoda01</w:t>
            </w:r>
          </w:p>
        </w:tc>
        <w:tc>
          <w:tcPr>
            <w:tcW w:w="1272" w:type="dxa"/>
          </w:tcPr>
          <w:p w:rsidR="00CA75FD" w:rsidRDefault="00CA75FD" w:rsidP="001965FE">
            <w:r>
              <w:t>25.00</w:t>
            </w:r>
          </w:p>
        </w:tc>
        <w:tc>
          <w:tcPr>
            <w:tcW w:w="4636" w:type="dxa"/>
          </w:tcPr>
          <w:p w:rsidR="00CA75FD" w:rsidRDefault="00CA75FD" w:rsidP="001965FE">
            <w:r>
              <w:t xml:space="preserve">The elegant simplicity of this remarkable work hints at the influence of </w:t>
            </w:r>
            <w:proofErr w:type="spellStart"/>
            <w:r>
              <w:t>Shinoda’s</w:t>
            </w:r>
            <w:proofErr w:type="spellEnd"/>
            <w:r>
              <w:t xml:space="preserve"> earlier work with traditional calligraphy.</w:t>
            </w:r>
          </w:p>
        </w:tc>
      </w:tr>
      <w:tr w:rsidR="00B27F70" w:rsidTr="00D15074">
        <w:tc>
          <w:tcPr>
            <w:tcW w:w="813" w:type="dxa"/>
          </w:tcPr>
          <w:p w:rsidR="00B27F70" w:rsidRDefault="00B27F70" w:rsidP="003F1778">
            <w:r>
              <w:t>3</w:t>
            </w:r>
          </w:p>
        </w:tc>
        <w:tc>
          <w:tcPr>
            <w:tcW w:w="2256" w:type="dxa"/>
          </w:tcPr>
          <w:p w:rsidR="00B27F70" w:rsidRDefault="00B27F70" w:rsidP="003F1778">
            <w:r>
              <w:t>The Waterwheel</w:t>
            </w:r>
          </w:p>
        </w:tc>
        <w:tc>
          <w:tcPr>
            <w:tcW w:w="1417" w:type="dxa"/>
          </w:tcPr>
          <w:p w:rsidR="00B27F70" w:rsidRDefault="00B27F70" w:rsidP="003F1778">
            <w:r>
              <w:t>Hokusai</w:t>
            </w:r>
          </w:p>
        </w:tc>
        <w:tc>
          <w:tcPr>
            <w:tcW w:w="1272" w:type="dxa"/>
          </w:tcPr>
          <w:p w:rsidR="00B27F70" w:rsidRDefault="00B27F70" w:rsidP="003F1778">
            <w:r>
              <w:t>ca.1831</w:t>
            </w:r>
          </w:p>
        </w:tc>
        <w:tc>
          <w:tcPr>
            <w:tcW w:w="1688" w:type="dxa"/>
          </w:tcPr>
          <w:p w:rsidR="00B27F70" w:rsidRDefault="00B27F70" w:rsidP="003F1778">
            <w:r>
              <w:t>95 x 63 cm</w:t>
            </w:r>
          </w:p>
        </w:tc>
        <w:tc>
          <w:tcPr>
            <w:tcW w:w="1496" w:type="dxa"/>
          </w:tcPr>
          <w:p w:rsidR="00B27F70" w:rsidRDefault="00B27F70" w:rsidP="003F1778">
            <w:r>
              <w:t>hokusai03</w:t>
            </w:r>
          </w:p>
        </w:tc>
        <w:tc>
          <w:tcPr>
            <w:tcW w:w="1272" w:type="dxa"/>
          </w:tcPr>
          <w:p w:rsidR="00B27F70" w:rsidRDefault="00B27F70" w:rsidP="003F1778">
            <w:r>
              <w:t>37.50</w:t>
            </w:r>
          </w:p>
        </w:tc>
        <w:tc>
          <w:tcPr>
            <w:tcW w:w="4636" w:type="dxa"/>
          </w:tcPr>
          <w:p w:rsidR="00B27F70" w:rsidRDefault="00B27F70" w:rsidP="003F1778">
            <w:r>
              <w:t xml:space="preserve">View of the waterwheel at </w:t>
            </w:r>
            <w:proofErr w:type="spellStart"/>
            <w:r>
              <w:t>Onden</w:t>
            </w:r>
            <w:proofErr w:type="spellEnd"/>
            <w:r>
              <w:t xml:space="preserve">.  From the </w:t>
            </w:r>
            <w:r w:rsidR="00BB795C">
              <w:t xml:space="preserve">ukiyo-e </w:t>
            </w:r>
            <w:r>
              <w:t>series “36 Views of Mount Fuji”</w:t>
            </w:r>
          </w:p>
        </w:tc>
      </w:tr>
      <w:tr w:rsidR="00F3210F" w:rsidTr="00D15074">
        <w:tc>
          <w:tcPr>
            <w:tcW w:w="813" w:type="dxa"/>
          </w:tcPr>
          <w:p w:rsidR="00F3210F" w:rsidRDefault="00F3210F" w:rsidP="00487367">
            <w:r>
              <w:lastRenderedPageBreak/>
              <w:t>6</w:t>
            </w:r>
          </w:p>
        </w:tc>
        <w:tc>
          <w:tcPr>
            <w:tcW w:w="2256" w:type="dxa"/>
          </w:tcPr>
          <w:p w:rsidR="00F3210F" w:rsidRDefault="006A3CFC" w:rsidP="00487367">
            <w:r>
              <w:t>Woman in summer dress</w:t>
            </w:r>
          </w:p>
        </w:tc>
        <w:tc>
          <w:tcPr>
            <w:tcW w:w="1417" w:type="dxa"/>
          </w:tcPr>
          <w:p w:rsidR="00F3210F" w:rsidRDefault="006A3CFC" w:rsidP="00487367">
            <w:r>
              <w:t>Hashiguchi</w:t>
            </w:r>
          </w:p>
        </w:tc>
        <w:tc>
          <w:tcPr>
            <w:tcW w:w="1272" w:type="dxa"/>
          </w:tcPr>
          <w:p w:rsidR="00F3210F" w:rsidRDefault="006A3CFC" w:rsidP="00487367">
            <w:proofErr w:type="gramStart"/>
            <w:r>
              <w:t>early</w:t>
            </w:r>
            <w:proofErr w:type="gramEnd"/>
            <w:r>
              <w:t xml:space="preserve"> 20thC. </w:t>
            </w:r>
          </w:p>
        </w:tc>
        <w:tc>
          <w:tcPr>
            <w:tcW w:w="1688" w:type="dxa"/>
          </w:tcPr>
          <w:p w:rsidR="00F3210F" w:rsidRDefault="006A3CFC" w:rsidP="00487367">
            <w:r>
              <w:t>80 x 140 cm</w:t>
            </w:r>
          </w:p>
        </w:tc>
        <w:tc>
          <w:tcPr>
            <w:tcW w:w="1496" w:type="dxa"/>
          </w:tcPr>
          <w:p w:rsidR="00F3210F" w:rsidRDefault="006A3CFC" w:rsidP="00487367">
            <w:r>
              <w:t>hashiguchi01</w:t>
            </w:r>
          </w:p>
        </w:tc>
        <w:tc>
          <w:tcPr>
            <w:tcW w:w="1272" w:type="dxa"/>
          </w:tcPr>
          <w:p w:rsidR="00F3210F" w:rsidRDefault="006A3CFC" w:rsidP="00487367">
            <w:r>
              <w:t>39.90</w:t>
            </w:r>
          </w:p>
        </w:tc>
        <w:tc>
          <w:tcPr>
            <w:tcW w:w="4636" w:type="dxa"/>
          </w:tcPr>
          <w:p w:rsidR="00F3210F" w:rsidRDefault="001164CA" w:rsidP="001164CA">
            <w:r>
              <w:t xml:space="preserve">This </w:t>
            </w:r>
            <w:r w:rsidR="00244515">
              <w:t>painting</w:t>
            </w:r>
            <w:r>
              <w:t xml:space="preserve"> by </w:t>
            </w:r>
            <w:r w:rsidR="006A3CFC">
              <w:t>Hashiguchi (1880 to 1921)</w:t>
            </w:r>
            <w:r w:rsidR="00244515">
              <w:t xml:space="preserve"> reflects</w:t>
            </w:r>
            <w:r>
              <w:t xml:space="preserve"> the</w:t>
            </w:r>
            <w:r w:rsidR="00244515">
              <w:t xml:space="preserve"> </w:t>
            </w:r>
            <w:r>
              <w:t>quest to retain</w:t>
            </w:r>
            <w:r w:rsidR="00244515">
              <w:t xml:space="preserve"> Japanese character during</w:t>
            </w:r>
            <w:r>
              <w:t xml:space="preserve"> the</w:t>
            </w:r>
            <w:r w:rsidR="00244515">
              <w:t xml:space="preserve"> </w:t>
            </w:r>
            <w:r>
              <w:t>westernisation of the Taisho era.</w:t>
            </w:r>
            <w:r w:rsidR="00244515">
              <w:t xml:space="preserve"> </w:t>
            </w:r>
          </w:p>
        </w:tc>
      </w:tr>
      <w:tr w:rsidR="00501DC7" w:rsidTr="00D15074">
        <w:tc>
          <w:tcPr>
            <w:tcW w:w="813" w:type="dxa"/>
          </w:tcPr>
          <w:p w:rsidR="00501DC7" w:rsidRDefault="009575FC" w:rsidP="00487367">
            <w:r>
              <w:t>4</w:t>
            </w:r>
          </w:p>
        </w:tc>
        <w:tc>
          <w:tcPr>
            <w:tcW w:w="2256" w:type="dxa"/>
          </w:tcPr>
          <w:p w:rsidR="00501DC7" w:rsidRDefault="009575FC" w:rsidP="00487367">
            <w:r>
              <w:t>Calligraphy by Saga</w:t>
            </w:r>
          </w:p>
        </w:tc>
        <w:tc>
          <w:tcPr>
            <w:tcW w:w="1417" w:type="dxa"/>
          </w:tcPr>
          <w:p w:rsidR="00501DC7" w:rsidRDefault="009575FC" w:rsidP="00487367">
            <w:r>
              <w:t>Saga</w:t>
            </w:r>
          </w:p>
        </w:tc>
        <w:tc>
          <w:tcPr>
            <w:tcW w:w="1272" w:type="dxa"/>
          </w:tcPr>
          <w:p w:rsidR="00501DC7" w:rsidRDefault="009575FC" w:rsidP="00487367">
            <w:r>
              <w:t>early Heian</w:t>
            </w:r>
          </w:p>
        </w:tc>
        <w:tc>
          <w:tcPr>
            <w:tcW w:w="1688" w:type="dxa"/>
          </w:tcPr>
          <w:p w:rsidR="00501DC7" w:rsidRDefault="009575FC" w:rsidP="00487367">
            <w:r>
              <w:t>24 x 50 cm</w:t>
            </w:r>
          </w:p>
        </w:tc>
        <w:tc>
          <w:tcPr>
            <w:tcW w:w="1496" w:type="dxa"/>
          </w:tcPr>
          <w:p w:rsidR="00501DC7" w:rsidRDefault="009575FC" w:rsidP="00487367">
            <w:r>
              <w:t>saga01</w:t>
            </w:r>
          </w:p>
        </w:tc>
        <w:tc>
          <w:tcPr>
            <w:tcW w:w="1272" w:type="dxa"/>
          </w:tcPr>
          <w:p w:rsidR="00501DC7" w:rsidRDefault="009575FC" w:rsidP="00487367">
            <w:r>
              <w:t>20.00</w:t>
            </w:r>
          </w:p>
        </w:tc>
        <w:tc>
          <w:tcPr>
            <w:tcW w:w="4636" w:type="dxa"/>
          </w:tcPr>
          <w:p w:rsidR="00501DC7" w:rsidRDefault="009575FC" w:rsidP="00487367">
            <w:r>
              <w:t>Early Heian period calligraphy by Emperor Saga.  (Heian period 794-1192)</w:t>
            </w:r>
          </w:p>
        </w:tc>
      </w:tr>
      <w:tr w:rsidR="00501DC7" w:rsidTr="00D15074">
        <w:tc>
          <w:tcPr>
            <w:tcW w:w="813" w:type="dxa"/>
          </w:tcPr>
          <w:p w:rsidR="00501DC7" w:rsidRDefault="00B64861" w:rsidP="00487367">
            <w:r>
              <w:t>2</w:t>
            </w:r>
          </w:p>
        </w:tc>
        <w:tc>
          <w:tcPr>
            <w:tcW w:w="2256" w:type="dxa"/>
          </w:tcPr>
          <w:p w:rsidR="00501DC7" w:rsidRDefault="00F833C8" w:rsidP="00487367">
            <w:r>
              <w:t>Wild Sakura</w:t>
            </w:r>
          </w:p>
        </w:tc>
        <w:tc>
          <w:tcPr>
            <w:tcW w:w="1417" w:type="dxa"/>
          </w:tcPr>
          <w:p w:rsidR="00501DC7" w:rsidRDefault="00F833C8" w:rsidP="00487367">
            <w:proofErr w:type="spellStart"/>
            <w:r>
              <w:t>Norinaga</w:t>
            </w:r>
            <w:proofErr w:type="spellEnd"/>
            <w:r>
              <w:t xml:space="preserve"> </w:t>
            </w:r>
            <w:proofErr w:type="spellStart"/>
            <w:r>
              <w:t>Motoori</w:t>
            </w:r>
            <w:proofErr w:type="spellEnd"/>
          </w:p>
        </w:tc>
        <w:tc>
          <w:tcPr>
            <w:tcW w:w="1272" w:type="dxa"/>
          </w:tcPr>
          <w:p w:rsidR="00501DC7" w:rsidRDefault="00F833C8" w:rsidP="00487367">
            <w:r>
              <w:t>late 18</w:t>
            </w:r>
            <w:r w:rsidRPr="00D15074">
              <w:rPr>
                <w:vertAlign w:val="superscript"/>
              </w:rPr>
              <w:t>th</w:t>
            </w:r>
            <w:r>
              <w:t xml:space="preserve"> C.</w:t>
            </w:r>
          </w:p>
        </w:tc>
        <w:tc>
          <w:tcPr>
            <w:tcW w:w="1688" w:type="dxa"/>
          </w:tcPr>
          <w:p w:rsidR="00501DC7" w:rsidRDefault="00F833C8" w:rsidP="00487367">
            <w:r>
              <w:t>100 x 25 cm</w:t>
            </w:r>
          </w:p>
        </w:tc>
        <w:tc>
          <w:tcPr>
            <w:tcW w:w="1496" w:type="dxa"/>
          </w:tcPr>
          <w:p w:rsidR="00501DC7" w:rsidRDefault="00244515" w:rsidP="00487367">
            <w:r>
              <w:t>norinaga</w:t>
            </w:r>
            <w:r w:rsidR="00F833C8">
              <w:t>01</w:t>
            </w:r>
          </w:p>
        </w:tc>
        <w:tc>
          <w:tcPr>
            <w:tcW w:w="1272" w:type="dxa"/>
          </w:tcPr>
          <w:p w:rsidR="00501DC7" w:rsidRDefault="00F833C8" w:rsidP="00487367">
            <w:r>
              <w:t>42.50</w:t>
            </w:r>
          </w:p>
        </w:tc>
        <w:tc>
          <w:tcPr>
            <w:tcW w:w="4636" w:type="dxa"/>
          </w:tcPr>
          <w:p w:rsidR="006A3CFC" w:rsidRDefault="00F833C8" w:rsidP="00487367">
            <w:r>
              <w:t>18</w:t>
            </w:r>
            <w:r w:rsidRPr="00D15074">
              <w:rPr>
                <w:vertAlign w:val="superscript"/>
              </w:rPr>
              <w:t>th</w:t>
            </w:r>
            <w:r>
              <w:t xml:space="preserve"> century screen depicting wild </w:t>
            </w:r>
            <w:proofErr w:type="spellStart"/>
            <w:r>
              <w:t>sakura</w:t>
            </w:r>
            <w:proofErr w:type="spellEnd"/>
            <w:r>
              <w:t xml:space="preserve"> in the mountains of Yoshino, south of </w:t>
            </w:r>
            <w:smartTag w:uri="urn:schemas-microsoft-com:office:smarttags" w:element="City">
              <w:smartTag w:uri="urn:schemas-microsoft-com:office:smarttags" w:element="place">
                <w:r>
                  <w:t>Nara</w:t>
                </w:r>
              </w:smartTag>
            </w:smartTag>
          </w:p>
        </w:tc>
      </w:tr>
      <w:tr w:rsidR="00CA75FD" w:rsidTr="00D15074">
        <w:tc>
          <w:tcPr>
            <w:tcW w:w="813" w:type="dxa"/>
          </w:tcPr>
          <w:p w:rsidR="00CA75FD" w:rsidRDefault="00CA75FD" w:rsidP="001965FE">
            <w:r>
              <w:t>3</w:t>
            </w:r>
          </w:p>
        </w:tc>
        <w:tc>
          <w:tcPr>
            <w:tcW w:w="2256" w:type="dxa"/>
          </w:tcPr>
          <w:p w:rsidR="00CA75FD" w:rsidRDefault="00CA75FD" w:rsidP="001965FE">
            <w:proofErr w:type="spellStart"/>
            <w:r>
              <w:t>Sushu</w:t>
            </w:r>
            <w:proofErr w:type="spellEnd"/>
            <w:r>
              <w:t xml:space="preserve"> Nakahara</w:t>
            </w:r>
          </w:p>
        </w:tc>
        <w:tc>
          <w:tcPr>
            <w:tcW w:w="1417" w:type="dxa"/>
          </w:tcPr>
          <w:p w:rsidR="00CA75FD" w:rsidRDefault="00CA75FD" w:rsidP="001965FE">
            <w:r>
              <w:t>Hokusai</w:t>
            </w:r>
          </w:p>
        </w:tc>
        <w:tc>
          <w:tcPr>
            <w:tcW w:w="1272" w:type="dxa"/>
          </w:tcPr>
          <w:p w:rsidR="00CA75FD" w:rsidRDefault="00CA75FD" w:rsidP="001965FE">
            <w:r>
              <w:t>ca. 1830</w:t>
            </w:r>
          </w:p>
        </w:tc>
        <w:tc>
          <w:tcPr>
            <w:tcW w:w="1688" w:type="dxa"/>
          </w:tcPr>
          <w:p w:rsidR="00CA75FD" w:rsidRDefault="00CA75FD" w:rsidP="001965FE">
            <w:r>
              <w:t>45 x 70 cm</w:t>
            </w:r>
          </w:p>
        </w:tc>
        <w:tc>
          <w:tcPr>
            <w:tcW w:w="1496" w:type="dxa"/>
          </w:tcPr>
          <w:p w:rsidR="00CA75FD" w:rsidRDefault="00CA75FD" w:rsidP="001965FE">
            <w:r>
              <w:t>hokusai02</w:t>
            </w:r>
          </w:p>
        </w:tc>
        <w:tc>
          <w:tcPr>
            <w:tcW w:w="1272" w:type="dxa"/>
          </w:tcPr>
          <w:p w:rsidR="00CA75FD" w:rsidRDefault="00CA75FD" w:rsidP="001965FE">
            <w:r>
              <w:t>35.00</w:t>
            </w:r>
          </w:p>
        </w:tc>
        <w:tc>
          <w:tcPr>
            <w:tcW w:w="4636" w:type="dxa"/>
          </w:tcPr>
          <w:p w:rsidR="00CA75FD" w:rsidRDefault="00CA75FD" w:rsidP="001965FE">
            <w:r>
              <w:t>View of travellers on a plank bridge covering a stream in Sagami province.  From the series “36 Views of Fuji”</w:t>
            </w:r>
          </w:p>
        </w:tc>
      </w:tr>
      <w:tr w:rsidR="00501DC7" w:rsidTr="00D15074">
        <w:tc>
          <w:tcPr>
            <w:tcW w:w="813" w:type="dxa"/>
          </w:tcPr>
          <w:p w:rsidR="00501DC7" w:rsidRDefault="008660E2" w:rsidP="00487367">
            <w:r>
              <w:t>1</w:t>
            </w:r>
          </w:p>
        </w:tc>
        <w:tc>
          <w:tcPr>
            <w:tcW w:w="2256" w:type="dxa"/>
          </w:tcPr>
          <w:p w:rsidR="00501DC7" w:rsidRDefault="00BE18BD" w:rsidP="00487367">
            <w:r>
              <w:t>Evening Calm</w:t>
            </w:r>
          </w:p>
        </w:tc>
        <w:tc>
          <w:tcPr>
            <w:tcW w:w="1417" w:type="dxa"/>
          </w:tcPr>
          <w:p w:rsidR="00501DC7" w:rsidRDefault="00BE18BD" w:rsidP="00487367"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Shinoda</w:t>
            </w:r>
            <w:proofErr w:type="spellEnd"/>
          </w:p>
        </w:tc>
        <w:tc>
          <w:tcPr>
            <w:tcW w:w="1272" w:type="dxa"/>
          </w:tcPr>
          <w:p w:rsidR="00501DC7" w:rsidRDefault="00BE18BD" w:rsidP="00487367">
            <w:r>
              <w:t>2002</w:t>
            </w:r>
          </w:p>
        </w:tc>
        <w:tc>
          <w:tcPr>
            <w:tcW w:w="1688" w:type="dxa"/>
          </w:tcPr>
          <w:p w:rsidR="00501DC7" w:rsidRDefault="00BE18BD" w:rsidP="00487367">
            <w:r>
              <w:t>50 x 35 cm</w:t>
            </w:r>
          </w:p>
        </w:tc>
        <w:tc>
          <w:tcPr>
            <w:tcW w:w="1496" w:type="dxa"/>
          </w:tcPr>
          <w:p w:rsidR="00501DC7" w:rsidRDefault="008660E2" w:rsidP="00487367">
            <w:r>
              <w:t>shinoda0</w:t>
            </w:r>
            <w:r w:rsidR="00275FF8">
              <w:t>2</w:t>
            </w:r>
          </w:p>
        </w:tc>
        <w:tc>
          <w:tcPr>
            <w:tcW w:w="1272" w:type="dxa"/>
          </w:tcPr>
          <w:p w:rsidR="00501DC7" w:rsidRDefault="00BE18BD" w:rsidP="00487367">
            <w:r>
              <w:t>25.00</w:t>
            </w:r>
          </w:p>
        </w:tc>
        <w:tc>
          <w:tcPr>
            <w:tcW w:w="4636" w:type="dxa"/>
          </w:tcPr>
          <w:p w:rsidR="00244515" w:rsidRDefault="00CF0A17" w:rsidP="00487367">
            <w:r>
              <w:t xml:space="preserve">An excellent reproduction of a lithograph by one of </w:t>
            </w:r>
            <w:smartTag w:uri="urn:schemas-microsoft-com:office:smarttags" w:element="place">
              <w:smartTag w:uri="urn:schemas-microsoft-com:office:smarttags" w:element="country-region">
                <w:r>
                  <w:t>Japan</w:t>
                </w:r>
              </w:smartTag>
            </w:smartTag>
            <w:r>
              <w:t>’s foremost female artists</w:t>
            </w:r>
            <w:r w:rsidR="00FD63A3">
              <w:t>.</w:t>
            </w:r>
          </w:p>
        </w:tc>
      </w:tr>
      <w:tr w:rsidR="00275FF8" w:rsidTr="00D15074">
        <w:tc>
          <w:tcPr>
            <w:tcW w:w="813" w:type="dxa"/>
          </w:tcPr>
          <w:p w:rsidR="00275FF8" w:rsidRDefault="002273D1" w:rsidP="00487367">
            <w:r>
              <w:t>3</w:t>
            </w:r>
          </w:p>
        </w:tc>
        <w:tc>
          <w:tcPr>
            <w:tcW w:w="2256" w:type="dxa"/>
          </w:tcPr>
          <w:p w:rsidR="00275FF8" w:rsidRDefault="002273D1" w:rsidP="00487367">
            <w:proofErr w:type="spellStart"/>
            <w:r>
              <w:t>Kakudayu</w:t>
            </w:r>
            <w:proofErr w:type="spellEnd"/>
            <w:r>
              <w:t xml:space="preserve"> the Robber</w:t>
            </w:r>
          </w:p>
        </w:tc>
        <w:tc>
          <w:tcPr>
            <w:tcW w:w="1417" w:type="dxa"/>
          </w:tcPr>
          <w:p w:rsidR="00275FF8" w:rsidRDefault="002273D1" w:rsidP="00487367">
            <w:proofErr w:type="spellStart"/>
            <w:r>
              <w:t>Natori</w:t>
            </w:r>
            <w:proofErr w:type="spellEnd"/>
            <w:r w:rsidR="00253282">
              <w:t xml:space="preserve"> </w:t>
            </w:r>
            <w:proofErr w:type="spellStart"/>
            <w:r w:rsidR="00253282">
              <w:t>Shunsen</w:t>
            </w:r>
            <w:proofErr w:type="spellEnd"/>
          </w:p>
        </w:tc>
        <w:tc>
          <w:tcPr>
            <w:tcW w:w="1272" w:type="dxa"/>
          </w:tcPr>
          <w:p w:rsidR="00275FF8" w:rsidRDefault="002273D1" w:rsidP="00487367">
            <w:r>
              <w:t>ca. 1927</w:t>
            </w:r>
          </w:p>
        </w:tc>
        <w:tc>
          <w:tcPr>
            <w:tcW w:w="1688" w:type="dxa"/>
          </w:tcPr>
          <w:p w:rsidR="00275FF8" w:rsidRDefault="00253282" w:rsidP="00487367">
            <w:r>
              <w:t>35 x 50 cm</w:t>
            </w:r>
          </w:p>
        </w:tc>
        <w:tc>
          <w:tcPr>
            <w:tcW w:w="1496" w:type="dxa"/>
          </w:tcPr>
          <w:p w:rsidR="00275FF8" w:rsidRDefault="00253282" w:rsidP="00487367">
            <w:r>
              <w:t>shunsen01</w:t>
            </w:r>
          </w:p>
        </w:tc>
        <w:tc>
          <w:tcPr>
            <w:tcW w:w="1272" w:type="dxa"/>
          </w:tcPr>
          <w:p w:rsidR="00275FF8" w:rsidRDefault="00253282" w:rsidP="00487367">
            <w:r>
              <w:t>25.00</w:t>
            </w:r>
          </w:p>
        </w:tc>
        <w:tc>
          <w:tcPr>
            <w:tcW w:w="4636" w:type="dxa"/>
          </w:tcPr>
          <w:p w:rsidR="00275FF8" w:rsidRDefault="00253282" w:rsidP="00487367">
            <w:r>
              <w:t xml:space="preserve">Dramatic portrayal </w:t>
            </w:r>
            <w:r w:rsidR="00546347">
              <w:t xml:space="preserve">of the actor Ichikawa </w:t>
            </w:r>
            <w:proofErr w:type="spellStart"/>
            <w:r w:rsidR="00546347">
              <w:t>Ennosuke</w:t>
            </w:r>
            <w:proofErr w:type="spellEnd"/>
            <w:r w:rsidR="00546347">
              <w:t xml:space="preserve"> as the robber </w:t>
            </w:r>
            <w:proofErr w:type="spellStart"/>
            <w:r w:rsidR="00546347">
              <w:t>Kakudayu</w:t>
            </w:r>
            <w:proofErr w:type="spellEnd"/>
            <w:r w:rsidR="00546347">
              <w:t xml:space="preserve"> in the play Toyama </w:t>
            </w:r>
            <w:proofErr w:type="spellStart"/>
            <w:r w:rsidR="00546347">
              <w:t>Seidan</w:t>
            </w:r>
            <w:proofErr w:type="spellEnd"/>
            <w:r w:rsidR="00546347">
              <w:t>.  From the series “36 Portraits of actors in various roles”.</w:t>
            </w:r>
          </w:p>
        </w:tc>
      </w:tr>
      <w:tr w:rsidR="00275FF8" w:rsidTr="00D15074">
        <w:tc>
          <w:tcPr>
            <w:tcW w:w="813" w:type="dxa"/>
          </w:tcPr>
          <w:p w:rsidR="00275FF8" w:rsidRDefault="00546347" w:rsidP="00487367">
            <w:r>
              <w:t>4</w:t>
            </w:r>
          </w:p>
        </w:tc>
        <w:tc>
          <w:tcPr>
            <w:tcW w:w="2256" w:type="dxa"/>
          </w:tcPr>
          <w:p w:rsidR="00275FF8" w:rsidRDefault="00546347" w:rsidP="00487367">
            <w:proofErr w:type="spellStart"/>
            <w:r>
              <w:t>Kakudayu</w:t>
            </w:r>
            <w:proofErr w:type="spellEnd"/>
            <w:r>
              <w:t xml:space="preserve"> detail</w:t>
            </w:r>
          </w:p>
        </w:tc>
        <w:tc>
          <w:tcPr>
            <w:tcW w:w="1417" w:type="dxa"/>
          </w:tcPr>
          <w:p w:rsidR="00275FF8" w:rsidRDefault="00546347" w:rsidP="00487367">
            <w:proofErr w:type="spellStart"/>
            <w:r>
              <w:t>Natori</w:t>
            </w:r>
            <w:proofErr w:type="spellEnd"/>
            <w:r>
              <w:t xml:space="preserve"> </w:t>
            </w:r>
            <w:proofErr w:type="spellStart"/>
            <w:r>
              <w:t>Shunsen</w:t>
            </w:r>
            <w:proofErr w:type="spellEnd"/>
          </w:p>
        </w:tc>
        <w:tc>
          <w:tcPr>
            <w:tcW w:w="1272" w:type="dxa"/>
          </w:tcPr>
          <w:p w:rsidR="00275FF8" w:rsidRDefault="00546347" w:rsidP="00487367">
            <w:r>
              <w:t>ca. 1927</w:t>
            </w:r>
          </w:p>
        </w:tc>
        <w:tc>
          <w:tcPr>
            <w:tcW w:w="1688" w:type="dxa"/>
          </w:tcPr>
          <w:p w:rsidR="00275FF8" w:rsidRDefault="00092CB3" w:rsidP="00487367">
            <w:r>
              <w:t>15 x 30 cm</w:t>
            </w:r>
          </w:p>
        </w:tc>
        <w:tc>
          <w:tcPr>
            <w:tcW w:w="1496" w:type="dxa"/>
          </w:tcPr>
          <w:p w:rsidR="00275FF8" w:rsidRDefault="00092CB3" w:rsidP="00487367">
            <w:r>
              <w:t>shunsen02</w:t>
            </w:r>
          </w:p>
        </w:tc>
        <w:tc>
          <w:tcPr>
            <w:tcW w:w="1272" w:type="dxa"/>
          </w:tcPr>
          <w:p w:rsidR="00275FF8" w:rsidRDefault="00660AE4" w:rsidP="00487367">
            <w:r>
              <w:t>12.50</w:t>
            </w:r>
          </w:p>
        </w:tc>
        <w:tc>
          <w:tcPr>
            <w:tcW w:w="4636" w:type="dxa"/>
          </w:tcPr>
          <w:p w:rsidR="00275FF8" w:rsidRDefault="00660AE4" w:rsidP="00487367">
            <w:r>
              <w:t>Beautifully reproduced calligraphy detail from “</w:t>
            </w:r>
            <w:proofErr w:type="spellStart"/>
            <w:r>
              <w:t>Kakudayu</w:t>
            </w:r>
            <w:proofErr w:type="spellEnd"/>
            <w:r>
              <w:t xml:space="preserve"> the Robber”.  A print of the work from which this was taken is also available for purchase.</w:t>
            </w:r>
          </w:p>
        </w:tc>
      </w:tr>
      <w:tr w:rsidR="001B2608" w:rsidTr="00D15074">
        <w:tc>
          <w:tcPr>
            <w:tcW w:w="813" w:type="dxa"/>
          </w:tcPr>
          <w:p w:rsidR="001B2608" w:rsidRDefault="001B2608" w:rsidP="00487367">
            <w:r>
              <w:t>3</w:t>
            </w:r>
          </w:p>
        </w:tc>
        <w:tc>
          <w:tcPr>
            <w:tcW w:w="2256" w:type="dxa"/>
          </w:tcPr>
          <w:p w:rsidR="001B2608" w:rsidRDefault="001B2608" w:rsidP="00487367">
            <w:r>
              <w:t>Fine Day</w:t>
            </w:r>
          </w:p>
        </w:tc>
        <w:tc>
          <w:tcPr>
            <w:tcW w:w="1417" w:type="dxa"/>
          </w:tcPr>
          <w:p w:rsidR="001B2608" w:rsidRDefault="001B2608" w:rsidP="00487367">
            <w:proofErr w:type="spellStart"/>
            <w:r>
              <w:t>Nishijima</w:t>
            </w:r>
            <w:proofErr w:type="spellEnd"/>
          </w:p>
        </w:tc>
        <w:tc>
          <w:tcPr>
            <w:tcW w:w="1272" w:type="dxa"/>
          </w:tcPr>
          <w:p w:rsidR="001B2608" w:rsidRDefault="001B2608" w:rsidP="00487367">
            <w:r>
              <w:t>20</w:t>
            </w:r>
            <w:r w:rsidRPr="00D15074">
              <w:rPr>
                <w:vertAlign w:val="superscript"/>
              </w:rPr>
              <w:t>th</w:t>
            </w:r>
            <w:r>
              <w:t xml:space="preserve"> C.</w:t>
            </w:r>
          </w:p>
        </w:tc>
        <w:tc>
          <w:tcPr>
            <w:tcW w:w="1688" w:type="dxa"/>
          </w:tcPr>
          <w:p w:rsidR="001B2608" w:rsidRDefault="001B2608" w:rsidP="00487367">
            <w:r>
              <w:t>30 x 23 cm</w:t>
            </w:r>
          </w:p>
        </w:tc>
        <w:tc>
          <w:tcPr>
            <w:tcW w:w="1496" w:type="dxa"/>
          </w:tcPr>
          <w:p w:rsidR="001B2608" w:rsidRDefault="001B2608" w:rsidP="00487367">
            <w:r>
              <w:t>nishijima02</w:t>
            </w:r>
          </w:p>
        </w:tc>
        <w:tc>
          <w:tcPr>
            <w:tcW w:w="1272" w:type="dxa"/>
          </w:tcPr>
          <w:p w:rsidR="001B2608" w:rsidRDefault="001B2608" w:rsidP="00487367">
            <w:r>
              <w:t>20.00</w:t>
            </w:r>
          </w:p>
        </w:tc>
        <w:tc>
          <w:tcPr>
            <w:tcW w:w="4636" w:type="dxa"/>
          </w:tcPr>
          <w:p w:rsidR="001B2608" w:rsidRDefault="001B2608" w:rsidP="00487367">
            <w:r>
              <w:t>A bold, eye-catching print of a Japanese entranceway accented by traditional roof tiles and bright covered windows.</w:t>
            </w:r>
          </w:p>
        </w:tc>
      </w:tr>
      <w:tr w:rsidR="001B2608" w:rsidTr="00D15074">
        <w:tc>
          <w:tcPr>
            <w:tcW w:w="813" w:type="dxa"/>
          </w:tcPr>
          <w:p w:rsidR="001B2608" w:rsidRDefault="00783C76" w:rsidP="00487367">
            <w:r>
              <w:t>5</w:t>
            </w:r>
          </w:p>
        </w:tc>
        <w:tc>
          <w:tcPr>
            <w:tcW w:w="2256" w:type="dxa"/>
          </w:tcPr>
          <w:p w:rsidR="001B2608" w:rsidRDefault="0053044D" w:rsidP="00487367">
            <w:r>
              <w:t>Winter Vista</w:t>
            </w:r>
          </w:p>
        </w:tc>
        <w:tc>
          <w:tcPr>
            <w:tcW w:w="1417" w:type="dxa"/>
          </w:tcPr>
          <w:p w:rsidR="001B2608" w:rsidRDefault="00783C76" w:rsidP="00487367">
            <w:r>
              <w:t xml:space="preserve">Tanaka </w:t>
            </w:r>
            <w:proofErr w:type="spellStart"/>
            <w:r>
              <w:t>Ryohei</w:t>
            </w:r>
            <w:proofErr w:type="spellEnd"/>
          </w:p>
        </w:tc>
        <w:tc>
          <w:tcPr>
            <w:tcW w:w="1272" w:type="dxa"/>
          </w:tcPr>
          <w:p w:rsidR="001B2608" w:rsidRDefault="008446D0" w:rsidP="00487367">
            <w:r>
              <w:t>ca. 2004</w:t>
            </w:r>
          </w:p>
        </w:tc>
        <w:tc>
          <w:tcPr>
            <w:tcW w:w="1688" w:type="dxa"/>
          </w:tcPr>
          <w:p w:rsidR="001B2608" w:rsidRDefault="00783C76" w:rsidP="00487367">
            <w:r>
              <w:t>36 x 50 cm</w:t>
            </w:r>
          </w:p>
        </w:tc>
        <w:tc>
          <w:tcPr>
            <w:tcW w:w="1496" w:type="dxa"/>
          </w:tcPr>
          <w:p w:rsidR="001B2608" w:rsidRDefault="008446D0" w:rsidP="00487367">
            <w:r>
              <w:t>ryohei01</w:t>
            </w:r>
          </w:p>
        </w:tc>
        <w:tc>
          <w:tcPr>
            <w:tcW w:w="1272" w:type="dxa"/>
          </w:tcPr>
          <w:p w:rsidR="001B2608" w:rsidRDefault="008446D0" w:rsidP="00487367">
            <w:r>
              <w:t>27.50</w:t>
            </w:r>
          </w:p>
        </w:tc>
        <w:tc>
          <w:tcPr>
            <w:tcW w:w="4636" w:type="dxa"/>
          </w:tcPr>
          <w:p w:rsidR="001B2608" w:rsidRDefault="0053044D" w:rsidP="00487367">
            <w:r>
              <w:t>Faithful reproduction of the fine detail found in the intaglio etchings of this world-renowned artist.</w:t>
            </w:r>
          </w:p>
        </w:tc>
      </w:tr>
      <w:tr w:rsidR="00244515" w:rsidTr="00D15074">
        <w:tc>
          <w:tcPr>
            <w:tcW w:w="813" w:type="dxa"/>
          </w:tcPr>
          <w:p w:rsidR="00244515" w:rsidRDefault="00244515" w:rsidP="00BF0C87">
            <w:r>
              <w:t>3</w:t>
            </w:r>
          </w:p>
        </w:tc>
        <w:tc>
          <w:tcPr>
            <w:tcW w:w="2256" w:type="dxa"/>
          </w:tcPr>
          <w:p w:rsidR="00244515" w:rsidRDefault="00244515" w:rsidP="00BF0C87">
            <w:proofErr w:type="spellStart"/>
            <w:r>
              <w:t>Bijin</w:t>
            </w:r>
            <w:proofErr w:type="spellEnd"/>
          </w:p>
        </w:tc>
        <w:tc>
          <w:tcPr>
            <w:tcW w:w="1417" w:type="dxa"/>
          </w:tcPr>
          <w:p w:rsidR="00244515" w:rsidRDefault="00244515" w:rsidP="00BF0C87">
            <w:proofErr w:type="spellStart"/>
            <w:r>
              <w:t>Kuniyasu</w:t>
            </w:r>
            <w:proofErr w:type="spellEnd"/>
          </w:p>
        </w:tc>
        <w:tc>
          <w:tcPr>
            <w:tcW w:w="1272" w:type="dxa"/>
          </w:tcPr>
          <w:p w:rsidR="00244515" w:rsidRDefault="00244515" w:rsidP="00BF0C87">
            <w:r>
              <w:t>ca. 1830</w:t>
            </w:r>
          </w:p>
        </w:tc>
        <w:tc>
          <w:tcPr>
            <w:tcW w:w="1688" w:type="dxa"/>
          </w:tcPr>
          <w:p w:rsidR="00244515" w:rsidRDefault="00244515" w:rsidP="00BF0C87">
            <w:r>
              <w:t>45 x 70 cm</w:t>
            </w:r>
          </w:p>
        </w:tc>
        <w:tc>
          <w:tcPr>
            <w:tcW w:w="1496" w:type="dxa"/>
          </w:tcPr>
          <w:p w:rsidR="00244515" w:rsidRDefault="00244515" w:rsidP="00BF0C87">
            <w:r>
              <w:t>kuniyasu01</w:t>
            </w:r>
          </w:p>
        </w:tc>
        <w:tc>
          <w:tcPr>
            <w:tcW w:w="1272" w:type="dxa"/>
          </w:tcPr>
          <w:p w:rsidR="00244515" w:rsidRDefault="00244515" w:rsidP="00BF0C87">
            <w:r>
              <w:t>35.00</w:t>
            </w:r>
          </w:p>
        </w:tc>
        <w:tc>
          <w:tcPr>
            <w:tcW w:w="4636" w:type="dxa"/>
          </w:tcPr>
          <w:p w:rsidR="00244515" w:rsidRDefault="00244515" w:rsidP="00BF0C87">
            <w:r>
              <w:t xml:space="preserve">A </w:t>
            </w:r>
            <w:proofErr w:type="spellStart"/>
            <w:r>
              <w:t>bijin</w:t>
            </w:r>
            <w:proofErr w:type="spellEnd"/>
            <w:r>
              <w:t xml:space="preserve"> seated by a screen.  from the series “</w:t>
            </w:r>
            <w:proofErr w:type="spellStart"/>
            <w:r>
              <w:t>Suikoden</w:t>
            </w:r>
            <w:proofErr w:type="spellEnd"/>
            <w:r>
              <w:t xml:space="preserve"> </w:t>
            </w:r>
            <w:proofErr w:type="spellStart"/>
            <w:r>
              <w:t>Goketsu</w:t>
            </w:r>
            <w:proofErr w:type="spellEnd"/>
            <w:r>
              <w:t xml:space="preserve"> </w:t>
            </w:r>
            <w:proofErr w:type="spellStart"/>
            <w:r>
              <w:t>Hyahu-hachi</w:t>
            </w:r>
            <w:proofErr w:type="spellEnd"/>
            <w:r>
              <w:t xml:space="preserve"> Nin”</w:t>
            </w:r>
          </w:p>
        </w:tc>
      </w:tr>
      <w:tr w:rsidR="00244515" w:rsidTr="00D15074">
        <w:tc>
          <w:tcPr>
            <w:tcW w:w="813" w:type="dxa"/>
          </w:tcPr>
          <w:p w:rsidR="00244515" w:rsidRDefault="00244515" w:rsidP="00BF0C87">
            <w:r>
              <w:t>4</w:t>
            </w:r>
          </w:p>
        </w:tc>
        <w:tc>
          <w:tcPr>
            <w:tcW w:w="2256" w:type="dxa"/>
          </w:tcPr>
          <w:p w:rsidR="00244515" w:rsidRDefault="00244515" w:rsidP="00BF0C87">
            <w:r>
              <w:t xml:space="preserve">Poem of </w:t>
            </w:r>
            <w:proofErr w:type="spellStart"/>
            <w:r>
              <w:t>Kodai</w:t>
            </w:r>
            <w:proofErr w:type="spellEnd"/>
            <w:r>
              <w:t xml:space="preserve"> no </w:t>
            </w:r>
            <w:proofErr w:type="spellStart"/>
            <w:r>
              <w:t>Kimi</w:t>
            </w:r>
            <w:proofErr w:type="spellEnd"/>
          </w:p>
        </w:tc>
        <w:tc>
          <w:tcPr>
            <w:tcW w:w="1417" w:type="dxa"/>
          </w:tcPr>
          <w:p w:rsidR="00244515" w:rsidRDefault="00244515" w:rsidP="00BF0C87">
            <w:r>
              <w:t>unknown</w:t>
            </w:r>
          </w:p>
        </w:tc>
        <w:tc>
          <w:tcPr>
            <w:tcW w:w="1272" w:type="dxa"/>
          </w:tcPr>
          <w:p w:rsidR="00244515" w:rsidRDefault="00244515" w:rsidP="00BF0C87">
            <w:r>
              <w:t>late 12</w:t>
            </w:r>
            <w:r w:rsidRPr="00D15074">
              <w:rPr>
                <w:vertAlign w:val="superscript"/>
              </w:rPr>
              <w:t>th</w:t>
            </w:r>
            <w:r>
              <w:t xml:space="preserve"> C.</w:t>
            </w:r>
          </w:p>
        </w:tc>
        <w:tc>
          <w:tcPr>
            <w:tcW w:w="1688" w:type="dxa"/>
          </w:tcPr>
          <w:p w:rsidR="00244515" w:rsidRDefault="00244515" w:rsidP="00BF0C87">
            <w:r>
              <w:t>35 x 25 cm</w:t>
            </w:r>
          </w:p>
        </w:tc>
        <w:tc>
          <w:tcPr>
            <w:tcW w:w="1496" w:type="dxa"/>
          </w:tcPr>
          <w:p w:rsidR="00244515" w:rsidRDefault="00244515" w:rsidP="00BF0C87">
            <w:r>
              <w:t>kodai01</w:t>
            </w:r>
          </w:p>
        </w:tc>
        <w:tc>
          <w:tcPr>
            <w:tcW w:w="1272" w:type="dxa"/>
          </w:tcPr>
          <w:p w:rsidR="00244515" w:rsidRDefault="00244515" w:rsidP="00BF0C87">
            <w:r>
              <w:t>18.75</w:t>
            </w:r>
          </w:p>
        </w:tc>
        <w:tc>
          <w:tcPr>
            <w:tcW w:w="4636" w:type="dxa"/>
          </w:tcPr>
          <w:p w:rsidR="00244515" w:rsidRDefault="00244515" w:rsidP="00BF0C87">
            <w:r>
              <w:t xml:space="preserve">The court lady </w:t>
            </w:r>
            <w:proofErr w:type="spellStart"/>
            <w:r>
              <w:t>Kodai</w:t>
            </w:r>
            <w:proofErr w:type="spellEnd"/>
            <w:r>
              <w:t xml:space="preserve"> no </w:t>
            </w:r>
            <w:proofErr w:type="spellStart"/>
            <w:r>
              <w:t>Kimi</w:t>
            </w:r>
            <w:proofErr w:type="spellEnd"/>
            <w:r>
              <w:t xml:space="preserve"> and one of her poems</w:t>
            </w:r>
          </w:p>
        </w:tc>
      </w:tr>
    </w:tbl>
    <w:p w:rsidR="00A80AEB" w:rsidRDefault="00A80AEB" w:rsidP="00487367">
      <w:pPr>
        <w:rPr>
          <w:sz w:val="6"/>
          <w:szCs w:val="6"/>
        </w:rPr>
      </w:pPr>
    </w:p>
    <w:p w:rsidR="0039448C" w:rsidRDefault="0039448C" w:rsidP="00487367"/>
    <w:p w:rsidR="00BB795C" w:rsidRDefault="00BB795C" w:rsidP="00487367"/>
    <w:p w:rsidR="003A7474" w:rsidRDefault="003A7474" w:rsidP="00487367"/>
    <w:p w:rsidR="003A7474" w:rsidRDefault="003A7474" w:rsidP="00487367"/>
    <w:p w:rsidR="00BB795C" w:rsidRDefault="00BB795C" w:rsidP="00487367"/>
    <w:p w:rsidR="0039448C" w:rsidRPr="0039448C" w:rsidRDefault="0039448C" w:rsidP="0039448C">
      <w:pPr>
        <w:pBdr>
          <w:bottom w:val="single" w:sz="4" w:space="1" w:color="auto"/>
        </w:pBdr>
        <w:ind w:left="709" w:right="962"/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ab/>
      </w:r>
      <w:r w:rsidR="00FF3808">
        <w:rPr>
          <w:rFonts w:ascii="Trebuchet MS" w:hAnsi="Trebuchet MS"/>
          <w:b/>
          <w:sz w:val="32"/>
          <w:szCs w:val="32"/>
        </w:rPr>
        <w:t>Gallery</w:t>
      </w:r>
    </w:p>
    <w:p w:rsidR="0039448C" w:rsidRPr="0039448C" w:rsidRDefault="003A7474" w:rsidP="00487367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31F5C146" wp14:editId="3C0471B9">
            <wp:simplePos x="0" y="0"/>
            <wp:positionH relativeFrom="column">
              <wp:posOffset>405765</wp:posOffset>
            </wp:positionH>
            <wp:positionV relativeFrom="paragraph">
              <wp:posOffset>2920365</wp:posOffset>
            </wp:positionV>
            <wp:extent cx="4695825" cy="1476375"/>
            <wp:effectExtent l="0" t="0" r="9525" b="9525"/>
            <wp:wrapNone/>
            <wp:docPr id="3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95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9D4B0A1" wp14:editId="2F88E63F">
            <wp:simplePos x="0" y="0"/>
            <wp:positionH relativeFrom="column">
              <wp:posOffset>405765</wp:posOffset>
            </wp:positionH>
            <wp:positionV relativeFrom="paragraph">
              <wp:posOffset>196215</wp:posOffset>
            </wp:positionV>
            <wp:extent cx="8248650" cy="2466975"/>
            <wp:effectExtent l="0" t="0" r="0" b="9525"/>
            <wp:wrapNone/>
            <wp:docPr id="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248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9448C" w:rsidRPr="0039448C" w:rsidSect="00B86C69">
      <w:headerReference w:type="default" r:id="rId10"/>
      <w:footerReference w:type="default" r:id="rId11"/>
      <w:pgSz w:w="16838" w:h="11906" w:orient="landscape"/>
      <w:pgMar w:top="1134" w:right="1077" w:bottom="113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F0" w:rsidRDefault="00313FF0">
      <w:r>
        <w:separator/>
      </w:r>
    </w:p>
  </w:endnote>
  <w:endnote w:type="continuationSeparator" w:id="0">
    <w:p w:rsidR="00313FF0" w:rsidRDefault="0031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86F" w:rsidRPr="000E1D95" w:rsidRDefault="00FF3808" w:rsidP="00FF3808">
    <w:pPr>
      <w:pStyle w:val="Footer"/>
      <w:tabs>
        <w:tab w:val="clear" w:pos="4153"/>
        <w:tab w:val="clear" w:pos="8306"/>
        <w:tab w:val="center" w:pos="7371"/>
        <w:tab w:val="right" w:pos="14601"/>
      </w:tabs>
      <w:rPr>
        <w:rFonts w:asciiTheme="minorHAnsi" w:hAnsiTheme="minorHAnsi"/>
        <w:sz w:val="16"/>
        <w:szCs w:val="16"/>
      </w:rPr>
    </w:pPr>
    <w:r w:rsidRPr="000E1D95">
      <w:rPr>
        <w:rFonts w:asciiTheme="minorHAnsi" w:hAnsiTheme="minorHAnsi"/>
        <w:sz w:val="16"/>
        <w:szCs w:val="16"/>
      </w:rPr>
      <w:t xml:space="preserve">© TAFE NSW Western Institute </w:t>
    </w:r>
    <w:r w:rsidR="00F92090">
      <w:rPr>
        <w:rFonts w:asciiTheme="minorHAnsi" w:hAnsiTheme="minorHAnsi"/>
        <w:sz w:val="16"/>
        <w:szCs w:val="16"/>
      </w:rPr>
      <w:t>2015</w:t>
    </w:r>
    <w:r w:rsidRPr="000E1D95">
      <w:rPr>
        <w:rFonts w:asciiTheme="minorHAnsi" w:hAnsiTheme="minorHAnsi"/>
        <w:sz w:val="16"/>
        <w:szCs w:val="16"/>
      </w:rPr>
      <w:tab/>
    </w:r>
    <w:r w:rsidRPr="000E1D95">
      <w:rPr>
        <w:rFonts w:asciiTheme="minorHAnsi" w:hAnsiTheme="minorHAnsi"/>
        <w:i/>
        <w:sz w:val="16"/>
        <w:szCs w:val="16"/>
      </w:rPr>
      <w:t>Broken Hill College – Information Technology Section</w:t>
    </w:r>
    <w:r w:rsidRPr="000E1D95">
      <w:rPr>
        <w:rFonts w:asciiTheme="minorHAnsi" w:hAnsiTheme="minorHAnsi"/>
        <w:sz w:val="16"/>
        <w:szCs w:val="16"/>
      </w:rPr>
      <w:t xml:space="preserve">       </w:t>
    </w:r>
    <w:r w:rsidRPr="000E1D95">
      <w:rPr>
        <w:rFonts w:asciiTheme="minorHAnsi" w:hAnsiTheme="minorHAnsi"/>
        <w:sz w:val="16"/>
        <w:szCs w:val="16"/>
      </w:rPr>
      <w:tab/>
      <w:t xml:space="preserve">               Last update: </w:t>
    </w:r>
    <w:r w:rsidR="00F92090">
      <w:rPr>
        <w:rFonts w:asciiTheme="minorHAnsi" w:hAnsiTheme="minorHAnsi"/>
        <w:sz w:val="16"/>
        <w:szCs w:val="16"/>
      </w:rPr>
      <w:t>31 Aug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F0" w:rsidRDefault="00313FF0">
      <w:r>
        <w:separator/>
      </w:r>
    </w:p>
  </w:footnote>
  <w:footnote w:type="continuationSeparator" w:id="0">
    <w:p w:rsidR="00313FF0" w:rsidRDefault="00313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86F" w:rsidRPr="000E1D95" w:rsidRDefault="00CA6F8E" w:rsidP="00CA6F8E">
    <w:pPr>
      <w:pStyle w:val="Header"/>
      <w:tabs>
        <w:tab w:val="clear" w:pos="4153"/>
        <w:tab w:val="clear" w:pos="8306"/>
      </w:tabs>
      <w:rPr>
        <w:rFonts w:asciiTheme="minorHAnsi" w:hAnsiTheme="minorHAnsi"/>
        <w:sz w:val="18"/>
      </w:rPr>
    </w:pPr>
    <w:r w:rsidRPr="000E1D95">
      <w:rPr>
        <w:rFonts w:asciiTheme="minorHAnsi" w:hAnsiTheme="minorHAnsi"/>
        <w:sz w:val="18"/>
      </w:rPr>
      <w:t>ICAWEB415A Produce server-side script for dynamic web pages</w:t>
    </w:r>
    <w:r w:rsidR="00487367" w:rsidRPr="000E1D95">
      <w:rPr>
        <w:rFonts w:asciiTheme="minorHAnsi" w:hAnsiTheme="minorHAnsi"/>
        <w:sz w:val="18"/>
      </w:rPr>
      <w:tab/>
    </w:r>
    <w:r w:rsidR="00817FFA" w:rsidRPr="000E1D95">
      <w:rPr>
        <w:rFonts w:asciiTheme="minorHAnsi" w:hAnsiTheme="minorHAnsi"/>
        <w:sz w:val="18"/>
      </w:rPr>
      <w:tab/>
      <w:t xml:space="preserve"> </w:t>
    </w:r>
    <w:r w:rsidR="00817FFA" w:rsidRPr="000E1D95">
      <w:rPr>
        <w:rFonts w:asciiTheme="minorHAnsi" w:hAnsiTheme="minorHAnsi"/>
        <w:sz w:val="18"/>
      </w:rPr>
      <w:tab/>
      <w:t xml:space="preserve">     </w:t>
    </w:r>
    <w:r w:rsidR="00071682" w:rsidRPr="000E1D95">
      <w:rPr>
        <w:rFonts w:asciiTheme="minorHAnsi" w:hAnsiTheme="minorHAnsi"/>
        <w:sz w:val="18"/>
      </w:rPr>
      <w:t xml:space="preserve">   </w:t>
    </w:r>
    <w:r w:rsidRPr="000E1D95">
      <w:rPr>
        <w:rFonts w:asciiTheme="minorHAnsi" w:hAnsiTheme="minorHAnsi"/>
        <w:sz w:val="18"/>
      </w:rPr>
      <w:tab/>
    </w:r>
    <w:r w:rsidRPr="000E1D95">
      <w:rPr>
        <w:rFonts w:asciiTheme="minorHAnsi" w:hAnsiTheme="minorHAnsi"/>
        <w:sz w:val="18"/>
      </w:rPr>
      <w:tab/>
    </w:r>
    <w:r w:rsidRPr="000E1D95">
      <w:rPr>
        <w:rFonts w:asciiTheme="minorHAnsi" w:hAnsiTheme="minorHAnsi"/>
        <w:sz w:val="18"/>
      </w:rPr>
      <w:tab/>
    </w:r>
    <w:r w:rsidRPr="000E1D95">
      <w:rPr>
        <w:rFonts w:asciiTheme="minorHAnsi" w:hAnsiTheme="minorHAnsi"/>
        <w:sz w:val="18"/>
      </w:rPr>
      <w:tab/>
      <w:t xml:space="preserve">   </w:t>
    </w:r>
    <w:r w:rsidR="00244515" w:rsidRPr="000E1D95">
      <w:rPr>
        <w:rFonts w:asciiTheme="minorHAnsi" w:hAnsiTheme="minorHAnsi"/>
        <w:sz w:val="18"/>
      </w:rPr>
      <w:t xml:space="preserve">This file is available from </w:t>
    </w:r>
    <w:r w:rsidR="00F20773">
      <w:rPr>
        <w:rFonts w:asciiTheme="minorHAnsi" w:hAnsiTheme="minorHAnsi"/>
        <w:b/>
        <w:sz w:val="18"/>
      </w:rPr>
      <w:t>week7</w:t>
    </w:r>
    <w:r w:rsidRPr="000E1D95">
      <w:rPr>
        <w:rFonts w:asciiTheme="minorHAnsi" w:hAnsiTheme="minorHAnsi"/>
        <w:b/>
        <w:sz w:val="18"/>
      </w:rPr>
      <w:t xml:space="preserve"> </w:t>
    </w:r>
    <w:r w:rsidR="00BB795C" w:rsidRPr="000E1D95">
      <w:rPr>
        <w:rFonts w:asciiTheme="minorHAnsi" w:hAnsiTheme="minorHAnsi"/>
        <w:b/>
        <w:sz w:val="18"/>
      </w:rPr>
      <w:t>\</w:t>
    </w:r>
    <w:r w:rsidR="00F92090">
      <w:rPr>
        <w:rFonts w:asciiTheme="minorHAnsi" w:hAnsiTheme="minorHAnsi"/>
        <w:b/>
        <w:sz w:val="18"/>
      </w:rPr>
      <w:t xml:space="preserve"> Assessment</w:t>
    </w:r>
    <w:r w:rsidRPr="000E1D95">
      <w:rPr>
        <w:rFonts w:asciiTheme="minorHAnsi" w:hAnsiTheme="minorHAnsi"/>
        <w:b/>
        <w:sz w:val="18"/>
      </w:rPr>
      <w:t xml:space="preserve"> </w:t>
    </w:r>
    <w:r w:rsidR="00071682" w:rsidRPr="000E1D95">
      <w:rPr>
        <w:rFonts w:asciiTheme="minorHAnsi" w:hAnsiTheme="minorHAnsi"/>
        <w:b/>
        <w:sz w:val="18"/>
      </w:rPr>
      <w:t>P</w:t>
    </w:r>
    <w:r w:rsidR="00817FFA" w:rsidRPr="000E1D95">
      <w:rPr>
        <w:rFonts w:asciiTheme="minorHAnsi" w:hAnsiTheme="minorHAnsi"/>
        <w:b/>
        <w:sz w:val="18"/>
      </w:rPr>
      <w:t>roduct</w:t>
    </w:r>
    <w:r w:rsidR="00F92090">
      <w:rPr>
        <w:rFonts w:asciiTheme="minorHAnsi" w:hAnsiTheme="minorHAnsi"/>
        <w:b/>
        <w:sz w:val="18"/>
      </w:rPr>
      <w:t xml:space="preserve"> Li</w:t>
    </w:r>
    <w:r w:rsidR="00817FFA" w:rsidRPr="000E1D95">
      <w:rPr>
        <w:rFonts w:asciiTheme="minorHAnsi" w:hAnsiTheme="minorHAnsi"/>
        <w:b/>
        <w:sz w:val="18"/>
      </w:rPr>
      <w:t>s</w:t>
    </w:r>
    <w:r w:rsidR="00F92090">
      <w:rPr>
        <w:rFonts w:asciiTheme="minorHAnsi" w:hAnsiTheme="minorHAnsi"/>
        <w:b/>
        <w:sz w:val="18"/>
      </w:rPr>
      <w:t>t</w:t>
    </w:r>
    <w:r w:rsidR="00244515" w:rsidRPr="000E1D95">
      <w:rPr>
        <w:rFonts w:asciiTheme="minorHAnsi" w:hAnsiTheme="minorHAnsi"/>
        <w:b/>
        <w:sz w:val="18"/>
      </w:rPr>
      <w:t>.doc</w:t>
    </w:r>
    <w:r w:rsidR="00817FFA" w:rsidRPr="000E1D95">
      <w:rPr>
        <w:rFonts w:asciiTheme="minorHAnsi" w:hAnsiTheme="minorHAnsi"/>
        <w:b/>
        <w:sz w:val="18"/>
      </w:rPr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F7B"/>
    <w:multiLevelType w:val="hybridMultilevel"/>
    <w:tmpl w:val="712E66F8"/>
    <w:lvl w:ilvl="0" w:tplc="26F2732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BB242C"/>
    <w:multiLevelType w:val="multilevel"/>
    <w:tmpl w:val="DBBC4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1624FB"/>
    <w:multiLevelType w:val="hybridMultilevel"/>
    <w:tmpl w:val="BABEA2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00E94"/>
    <w:multiLevelType w:val="hybridMultilevel"/>
    <w:tmpl w:val="D3505650"/>
    <w:lvl w:ilvl="0" w:tplc="EA44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E42B68"/>
    <w:multiLevelType w:val="hybridMultilevel"/>
    <w:tmpl w:val="F9B8A56E"/>
    <w:lvl w:ilvl="0" w:tplc="821851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3D444B"/>
    <w:multiLevelType w:val="hybridMultilevel"/>
    <w:tmpl w:val="DBBC4A8C"/>
    <w:lvl w:ilvl="0" w:tplc="8A8A7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26F27328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2A62A9"/>
    <w:multiLevelType w:val="hybridMultilevel"/>
    <w:tmpl w:val="DF5C6D4C"/>
    <w:lvl w:ilvl="0" w:tplc="BAC83814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5DA701E"/>
    <w:multiLevelType w:val="hybridMultilevel"/>
    <w:tmpl w:val="ED06B1C0"/>
    <w:lvl w:ilvl="0" w:tplc="AAC02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12527"/>
    <w:multiLevelType w:val="multilevel"/>
    <w:tmpl w:val="9B602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46154EE"/>
    <w:multiLevelType w:val="hybridMultilevel"/>
    <w:tmpl w:val="006EC776"/>
    <w:lvl w:ilvl="0" w:tplc="AAC02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C32A14"/>
    <w:multiLevelType w:val="multilevel"/>
    <w:tmpl w:val="2AAA031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D653CEA"/>
    <w:multiLevelType w:val="hybridMultilevel"/>
    <w:tmpl w:val="2FE4AD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76D01"/>
    <w:multiLevelType w:val="hybridMultilevel"/>
    <w:tmpl w:val="0E0C2A1A"/>
    <w:lvl w:ilvl="0" w:tplc="CC4AAC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sz w:val="40"/>
        <w:szCs w:val="4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027D91"/>
    <w:multiLevelType w:val="hybridMultilevel"/>
    <w:tmpl w:val="070A6058"/>
    <w:lvl w:ilvl="0" w:tplc="6D06E3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FB6E2D"/>
    <w:multiLevelType w:val="hybridMultilevel"/>
    <w:tmpl w:val="0F1ACF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E6E07C7"/>
    <w:multiLevelType w:val="hybridMultilevel"/>
    <w:tmpl w:val="A1FA666A"/>
    <w:lvl w:ilvl="0" w:tplc="00A0663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08C5DE7"/>
    <w:multiLevelType w:val="hybridMultilevel"/>
    <w:tmpl w:val="6B8E957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32B6674"/>
    <w:multiLevelType w:val="hybridMultilevel"/>
    <w:tmpl w:val="5600B6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FDE18DD"/>
    <w:multiLevelType w:val="hybridMultilevel"/>
    <w:tmpl w:val="36E20416"/>
    <w:lvl w:ilvl="0" w:tplc="D07A522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9">
    <w:nsid w:val="619D2071"/>
    <w:multiLevelType w:val="hybridMultilevel"/>
    <w:tmpl w:val="772A2558"/>
    <w:lvl w:ilvl="0" w:tplc="26F2732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5065D5"/>
    <w:multiLevelType w:val="hybridMultilevel"/>
    <w:tmpl w:val="01C08110"/>
    <w:lvl w:ilvl="0" w:tplc="8A8A7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E664AC"/>
    <w:multiLevelType w:val="hybridMultilevel"/>
    <w:tmpl w:val="E8FEF6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6175BF2"/>
    <w:multiLevelType w:val="hybridMultilevel"/>
    <w:tmpl w:val="290E8934"/>
    <w:lvl w:ilvl="0" w:tplc="0CEC1E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9C43F18"/>
    <w:multiLevelType w:val="hybridMultilevel"/>
    <w:tmpl w:val="2AAA031E"/>
    <w:lvl w:ilvl="0" w:tplc="ED067F1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34869EF"/>
    <w:multiLevelType w:val="multilevel"/>
    <w:tmpl w:val="0E0C2A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EF6EB9"/>
    <w:multiLevelType w:val="multilevel"/>
    <w:tmpl w:val="6B8E9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0"/>
  </w:num>
  <w:num w:numId="3">
    <w:abstractNumId w:val="4"/>
  </w:num>
  <w:num w:numId="4">
    <w:abstractNumId w:val="18"/>
  </w:num>
  <w:num w:numId="5">
    <w:abstractNumId w:val="7"/>
  </w:num>
  <w:num w:numId="6">
    <w:abstractNumId w:val="5"/>
  </w:num>
  <w:num w:numId="7">
    <w:abstractNumId w:val="9"/>
  </w:num>
  <w:num w:numId="8">
    <w:abstractNumId w:val="17"/>
  </w:num>
  <w:num w:numId="9">
    <w:abstractNumId w:val="21"/>
  </w:num>
  <w:num w:numId="10">
    <w:abstractNumId w:val="14"/>
  </w:num>
  <w:num w:numId="11">
    <w:abstractNumId w:val="22"/>
  </w:num>
  <w:num w:numId="12">
    <w:abstractNumId w:val="23"/>
  </w:num>
  <w:num w:numId="13">
    <w:abstractNumId w:val="8"/>
  </w:num>
  <w:num w:numId="14">
    <w:abstractNumId w:val="12"/>
  </w:num>
  <w:num w:numId="15">
    <w:abstractNumId w:val="24"/>
  </w:num>
  <w:num w:numId="16">
    <w:abstractNumId w:val="13"/>
  </w:num>
  <w:num w:numId="17">
    <w:abstractNumId w:val="3"/>
  </w:num>
  <w:num w:numId="18">
    <w:abstractNumId w:val="16"/>
  </w:num>
  <w:num w:numId="19">
    <w:abstractNumId w:val="25"/>
  </w:num>
  <w:num w:numId="20">
    <w:abstractNumId w:val="1"/>
  </w:num>
  <w:num w:numId="21">
    <w:abstractNumId w:val="20"/>
  </w:num>
  <w:num w:numId="22">
    <w:abstractNumId w:val="10"/>
  </w:num>
  <w:num w:numId="23">
    <w:abstractNumId w:val="6"/>
  </w:num>
  <w:num w:numId="24">
    <w:abstractNumId w:val="15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4E"/>
    <w:rsid w:val="00031A3A"/>
    <w:rsid w:val="00071682"/>
    <w:rsid w:val="00092CB3"/>
    <w:rsid w:val="000C317B"/>
    <w:rsid w:val="000E1D95"/>
    <w:rsid w:val="000E7887"/>
    <w:rsid w:val="001043DF"/>
    <w:rsid w:val="001164CA"/>
    <w:rsid w:val="00166A34"/>
    <w:rsid w:val="00172A20"/>
    <w:rsid w:val="001804C9"/>
    <w:rsid w:val="001B2608"/>
    <w:rsid w:val="001C4F19"/>
    <w:rsid w:val="001D7512"/>
    <w:rsid w:val="001E51E9"/>
    <w:rsid w:val="002007E8"/>
    <w:rsid w:val="00205488"/>
    <w:rsid w:val="0020770B"/>
    <w:rsid w:val="00207DEF"/>
    <w:rsid w:val="00210C81"/>
    <w:rsid w:val="00216C4C"/>
    <w:rsid w:val="00220C65"/>
    <w:rsid w:val="00225164"/>
    <w:rsid w:val="002273D1"/>
    <w:rsid w:val="002301E6"/>
    <w:rsid w:val="00244515"/>
    <w:rsid w:val="00253282"/>
    <w:rsid w:val="0026390F"/>
    <w:rsid w:val="002700C4"/>
    <w:rsid w:val="00275FF8"/>
    <w:rsid w:val="00285002"/>
    <w:rsid w:val="0029031A"/>
    <w:rsid w:val="002B562E"/>
    <w:rsid w:val="002B64E2"/>
    <w:rsid w:val="002C1711"/>
    <w:rsid w:val="002D1020"/>
    <w:rsid w:val="002D7C1D"/>
    <w:rsid w:val="00304F10"/>
    <w:rsid w:val="00311B71"/>
    <w:rsid w:val="00313FF0"/>
    <w:rsid w:val="00364472"/>
    <w:rsid w:val="003730CC"/>
    <w:rsid w:val="0039448C"/>
    <w:rsid w:val="003A7474"/>
    <w:rsid w:val="003D58C3"/>
    <w:rsid w:val="00435851"/>
    <w:rsid w:val="00435A54"/>
    <w:rsid w:val="00440820"/>
    <w:rsid w:val="00445DF4"/>
    <w:rsid w:val="00447BCE"/>
    <w:rsid w:val="00487367"/>
    <w:rsid w:val="004A63B4"/>
    <w:rsid w:val="004F0AEB"/>
    <w:rsid w:val="004F186F"/>
    <w:rsid w:val="00501DC7"/>
    <w:rsid w:val="0053044D"/>
    <w:rsid w:val="00532A1C"/>
    <w:rsid w:val="00546347"/>
    <w:rsid w:val="00561C1E"/>
    <w:rsid w:val="005812F9"/>
    <w:rsid w:val="00582D3E"/>
    <w:rsid w:val="00583341"/>
    <w:rsid w:val="005840CD"/>
    <w:rsid w:val="00586147"/>
    <w:rsid w:val="005A42C2"/>
    <w:rsid w:val="005B2B9B"/>
    <w:rsid w:val="005B5AEB"/>
    <w:rsid w:val="005C4786"/>
    <w:rsid w:val="005D572F"/>
    <w:rsid w:val="005F0906"/>
    <w:rsid w:val="00602FF8"/>
    <w:rsid w:val="00621BA8"/>
    <w:rsid w:val="006222FA"/>
    <w:rsid w:val="00627B6A"/>
    <w:rsid w:val="0064630B"/>
    <w:rsid w:val="00660AE4"/>
    <w:rsid w:val="0067233D"/>
    <w:rsid w:val="00687760"/>
    <w:rsid w:val="006A3CFC"/>
    <w:rsid w:val="006E4E9E"/>
    <w:rsid w:val="007228F9"/>
    <w:rsid w:val="00780423"/>
    <w:rsid w:val="00781470"/>
    <w:rsid w:val="00783C76"/>
    <w:rsid w:val="007A4BAF"/>
    <w:rsid w:val="007C22CB"/>
    <w:rsid w:val="00817FFA"/>
    <w:rsid w:val="008431D1"/>
    <w:rsid w:val="008446D0"/>
    <w:rsid w:val="008638A4"/>
    <w:rsid w:val="008660E2"/>
    <w:rsid w:val="00873824"/>
    <w:rsid w:val="008826FC"/>
    <w:rsid w:val="008871A0"/>
    <w:rsid w:val="008905BF"/>
    <w:rsid w:val="008C0D0F"/>
    <w:rsid w:val="008D29E4"/>
    <w:rsid w:val="00910410"/>
    <w:rsid w:val="00911950"/>
    <w:rsid w:val="00924630"/>
    <w:rsid w:val="0092704E"/>
    <w:rsid w:val="00927B4C"/>
    <w:rsid w:val="009575FC"/>
    <w:rsid w:val="00967702"/>
    <w:rsid w:val="0098366A"/>
    <w:rsid w:val="009942F5"/>
    <w:rsid w:val="009A106B"/>
    <w:rsid w:val="009A487B"/>
    <w:rsid w:val="009A511E"/>
    <w:rsid w:val="009C0D4B"/>
    <w:rsid w:val="009D6376"/>
    <w:rsid w:val="009F2F76"/>
    <w:rsid w:val="00A0497A"/>
    <w:rsid w:val="00A05855"/>
    <w:rsid w:val="00A05CA7"/>
    <w:rsid w:val="00A537B6"/>
    <w:rsid w:val="00A54C42"/>
    <w:rsid w:val="00A71E2A"/>
    <w:rsid w:val="00A75A2E"/>
    <w:rsid w:val="00A80AEB"/>
    <w:rsid w:val="00A86291"/>
    <w:rsid w:val="00AA0C5B"/>
    <w:rsid w:val="00AA5EDE"/>
    <w:rsid w:val="00AB1764"/>
    <w:rsid w:val="00AE75F3"/>
    <w:rsid w:val="00B27F70"/>
    <w:rsid w:val="00B5109C"/>
    <w:rsid w:val="00B553E7"/>
    <w:rsid w:val="00B64861"/>
    <w:rsid w:val="00B659FC"/>
    <w:rsid w:val="00B86C69"/>
    <w:rsid w:val="00B956EB"/>
    <w:rsid w:val="00BB44A1"/>
    <w:rsid w:val="00BB74DF"/>
    <w:rsid w:val="00BB795C"/>
    <w:rsid w:val="00BE18BD"/>
    <w:rsid w:val="00BF0C87"/>
    <w:rsid w:val="00C02878"/>
    <w:rsid w:val="00C14512"/>
    <w:rsid w:val="00C41C29"/>
    <w:rsid w:val="00C5250B"/>
    <w:rsid w:val="00CA6F8E"/>
    <w:rsid w:val="00CA75FD"/>
    <w:rsid w:val="00CD165C"/>
    <w:rsid w:val="00CD4528"/>
    <w:rsid w:val="00CF0A17"/>
    <w:rsid w:val="00CF2037"/>
    <w:rsid w:val="00D01A2E"/>
    <w:rsid w:val="00D05379"/>
    <w:rsid w:val="00D15074"/>
    <w:rsid w:val="00D15709"/>
    <w:rsid w:val="00D45211"/>
    <w:rsid w:val="00D50F3A"/>
    <w:rsid w:val="00D7046E"/>
    <w:rsid w:val="00D809A7"/>
    <w:rsid w:val="00D912E3"/>
    <w:rsid w:val="00DA2CC3"/>
    <w:rsid w:val="00DD2BB0"/>
    <w:rsid w:val="00E21A8A"/>
    <w:rsid w:val="00E31379"/>
    <w:rsid w:val="00E72F10"/>
    <w:rsid w:val="00E8600E"/>
    <w:rsid w:val="00E95226"/>
    <w:rsid w:val="00ED0428"/>
    <w:rsid w:val="00ED32D8"/>
    <w:rsid w:val="00EF6D2F"/>
    <w:rsid w:val="00F00DC5"/>
    <w:rsid w:val="00F20773"/>
    <w:rsid w:val="00F3210F"/>
    <w:rsid w:val="00F500CA"/>
    <w:rsid w:val="00F7633D"/>
    <w:rsid w:val="00F833C8"/>
    <w:rsid w:val="00F92090"/>
    <w:rsid w:val="00FD63A3"/>
    <w:rsid w:val="00FD7A06"/>
    <w:rsid w:val="00F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4097"/>
    <o:shapelayout v:ext="edit">
      <o:idmap v:ext="edit" data="1"/>
    </o:shapelayout>
  </w:shapeDefaults>
  <w:decimalSymbol w:val="."/>
  <w:listSeparator w:val=","/>
  <w15:docId w15:val="{F77D7146-151A-41D2-BC26-A32DB137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1A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871A0"/>
    <w:pPr>
      <w:keepNext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qFormat/>
    <w:rsid w:val="008871A0"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871A0"/>
    <w:pPr>
      <w:jc w:val="center"/>
    </w:pPr>
    <w:rPr>
      <w:rFonts w:ascii="Verdana" w:hAnsi="Verdana"/>
      <w:b/>
      <w:sz w:val="26"/>
    </w:rPr>
  </w:style>
  <w:style w:type="paragraph" w:styleId="Header">
    <w:name w:val="header"/>
    <w:basedOn w:val="Normal"/>
    <w:rsid w:val="008871A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7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871A0"/>
  </w:style>
  <w:style w:type="paragraph" w:styleId="BodyText">
    <w:name w:val="Body Text"/>
    <w:basedOn w:val="Normal"/>
    <w:rsid w:val="008871A0"/>
    <w:pPr>
      <w:jc w:val="both"/>
    </w:pPr>
  </w:style>
  <w:style w:type="character" w:styleId="Hyperlink">
    <w:name w:val="Hyperlink"/>
    <w:basedOn w:val="DefaultParagraphFont"/>
    <w:rsid w:val="008871A0"/>
    <w:rPr>
      <w:color w:val="0000FF"/>
      <w:u w:val="single"/>
    </w:rPr>
  </w:style>
  <w:style w:type="paragraph" w:styleId="BodyText2">
    <w:name w:val="Body Text 2"/>
    <w:basedOn w:val="Normal"/>
    <w:rsid w:val="008871A0"/>
    <w:pPr>
      <w:jc w:val="center"/>
    </w:pPr>
    <w:rPr>
      <w:rFonts w:ascii="Arial" w:hAnsi="Arial" w:cs="Arial"/>
      <w:sz w:val="20"/>
    </w:rPr>
  </w:style>
  <w:style w:type="paragraph" w:styleId="BodyText3">
    <w:name w:val="Body Text 3"/>
    <w:basedOn w:val="Normal"/>
    <w:rsid w:val="008871A0"/>
    <w:rPr>
      <w:sz w:val="20"/>
    </w:rPr>
  </w:style>
  <w:style w:type="paragraph" w:styleId="FootnoteText">
    <w:name w:val="footnote text"/>
    <w:basedOn w:val="Normal"/>
    <w:semiHidden/>
    <w:rsid w:val="008871A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871A0"/>
    <w:rPr>
      <w:vertAlign w:val="superscript"/>
    </w:rPr>
  </w:style>
  <w:style w:type="table" w:styleId="TableGrid">
    <w:name w:val="Table Grid"/>
    <w:basedOn w:val="TableNormal"/>
    <w:rsid w:val="001D75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B6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64E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2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a%20Tafe\3757P%20PHP%20Dynamic%20Pages\TEMPLATE%20for%20PHP%20lesson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for PHP lesson notes</Template>
  <TotalTime>114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Japanese Art - product Info for database</vt:lpstr>
    </vt:vector>
  </TitlesOfParts>
  <Company>TAFE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Japanese Art - product Info for database</dc:title>
  <dc:subject>Assess task 1 - Portfolio</dc:subject>
  <dc:creator>Monica Key &amp; Associates</dc:creator>
  <cp:keywords/>
  <dc:description/>
  <cp:lastModifiedBy>McIntosh</cp:lastModifiedBy>
  <cp:revision>30</cp:revision>
  <cp:lastPrinted>2015-09-01T00:09:00Z</cp:lastPrinted>
  <dcterms:created xsi:type="dcterms:W3CDTF">2010-09-05T11:43:00Z</dcterms:created>
  <dcterms:modified xsi:type="dcterms:W3CDTF">2015-10-20T01:19:00Z</dcterms:modified>
</cp:coreProperties>
</file>