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5604" w14:textId="77777777" w:rsidR="00E9370C" w:rsidRPr="00E9370C" w:rsidRDefault="00E9370C" w:rsidP="00E9370C">
      <w:pPr>
        <w:rPr>
          <w:b/>
          <w:bCs/>
        </w:rPr>
      </w:pPr>
      <w:r w:rsidRPr="00E9370C">
        <w:rPr>
          <w:b/>
          <w:bCs/>
        </w:rPr>
        <w:t>V-FORM Creatine Chewable Tablets</w:t>
      </w:r>
    </w:p>
    <w:p w14:paraId="3301A3BB" w14:textId="77777777" w:rsidR="00E9370C" w:rsidRPr="00E9370C" w:rsidRDefault="00E9370C" w:rsidP="00E9370C">
      <w:pPr>
        <w:rPr>
          <w:b/>
          <w:bCs/>
        </w:rPr>
      </w:pPr>
      <w:r w:rsidRPr="00E9370C">
        <w:rPr>
          <w:b/>
          <w:bCs/>
          <w:rtl/>
        </w:rPr>
        <w:t>קריאטין ללעיסה בטעם קוקטייל פירות</w:t>
      </w:r>
    </w:p>
    <w:p w14:paraId="60F31353" w14:textId="77777777" w:rsidR="00E9370C" w:rsidRPr="00E9370C" w:rsidRDefault="00E9370C" w:rsidP="00E9370C">
      <w:r w:rsidRPr="00E9370C">
        <w:rPr>
          <w:rtl/>
        </w:rPr>
        <w:t>הדרך הנוחה לקחת קריאטין — בכל יום, בלי ערבוב ובלי מים</w:t>
      </w:r>
      <w:r w:rsidRPr="00E9370C">
        <w:t>.</w:t>
      </w:r>
      <w:r w:rsidRPr="00E9370C">
        <w:br/>
      </w:r>
      <w:r w:rsidRPr="00E9370C">
        <w:rPr>
          <w:rtl/>
        </w:rPr>
        <w:t xml:space="preserve">טבליות קריאטין ללעיסה של </w:t>
      </w:r>
      <w:r w:rsidRPr="00E9370C">
        <w:rPr>
          <w:b/>
          <w:bCs/>
        </w:rPr>
        <w:t>V-FORM Nutrition</w:t>
      </w:r>
      <w:r w:rsidRPr="00E9370C">
        <w:t xml:space="preserve"> </w:t>
      </w:r>
      <w:r w:rsidRPr="00E9370C">
        <w:rPr>
          <w:rtl/>
        </w:rPr>
        <w:t>בטעם קוקטייל פירות, מתאימות לאנשים שמתאמנים ורוצים פתרון מהיר, נוח וטעים לשגרת האימון</w:t>
      </w:r>
      <w:r w:rsidRPr="00E9370C">
        <w:t>.</w:t>
      </w:r>
    </w:p>
    <w:p w14:paraId="6839418C" w14:textId="0B39F765" w:rsidR="00E9370C" w:rsidRPr="00E9370C" w:rsidRDefault="00E9370C" w:rsidP="00E9370C">
      <w:r w:rsidRPr="00E9370C">
        <w:rPr>
          <w:b/>
          <w:bCs/>
          <w:rtl/>
        </w:rPr>
        <w:t>יתרונות המוצר</w:t>
      </w:r>
      <w:r w:rsidRPr="00E9370C">
        <w:rPr>
          <w:b/>
          <w:bCs/>
        </w:rPr>
        <w:t>:</w:t>
      </w:r>
      <w:r w:rsidRPr="00E9370C">
        <w:br/>
        <w:t xml:space="preserve"> 3</w:t>
      </w:r>
      <w:r w:rsidRPr="00E9370C">
        <w:rPr>
          <w:rFonts w:ascii="Segoe UI Emoji" w:hAnsi="Segoe UI Emoji" w:cs="Segoe UI Emoji"/>
        </w:rPr>
        <w:t>✅</w:t>
      </w:r>
      <w:r w:rsidRPr="00E9370C">
        <w:t xml:space="preserve"> </w:t>
      </w:r>
      <w:r w:rsidRPr="00E9370C">
        <w:rPr>
          <w:rtl/>
        </w:rPr>
        <w:t>גרם קריאטין למנה יומית</w:t>
      </w:r>
      <w:r w:rsidRPr="00E9370C">
        <w:br/>
        <w:t xml:space="preserve"> 150 </w:t>
      </w:r>
      <w:r w:rsidRPr="00E9370C">
        <w:rPr>
          <w:rFonts w:ascii="Segoe UI Emoji" w:hAnsi="Segoe UI Emoji" w:cs="Segoe UI Emoji"/>
        </w:rPr>
        <w:t>✅</w:t>
      </w:r>
      <w:r w:rsidRPr="00E9370C">
        <w:rPr>
          <w:rtl/>
        </w:rPr>
        <w:t>טבליות באריזה</w:t>
      </w:r>
      <w:r w:rsidRPr="00E9370C">
        <w:br/>
      </w:r>
      <w:r w:rsidRPr="00E9370C">
        <w:rPr>
          <w:rFonts w:ascii="Segoe UI Emoji" w:hAnsi="Segoe UI Emoji" w:cs="Segoe UI Emoji"/>
        </w:rPr>
        <w:t>✅</w:t>
      </w:r>
      <w:r w:rsidRPr="00E9370C">
        <w:t xml:space="preserve"> </w:t>
      </w:r>
      <w:r w:rsidRPr="00E9370C">
        <w:rPr>
          <w:rtl/>
        </w:rPr>
        <w:t>פחות מ־2 קק״ל לטבלייה</w:t>
      </w:r>
      <w:r w:rsidRPr="00E9370C">
        <w:br/>
      </w:r>
      <w:r w:rsidRPr="00E9370C">
        <w:rPr>
          <w:rFonts w:ascii="Segoe UI Emoji" w:hAnsi="Segoe UI Emoji" w:cs="Segoe UI Emoji"/>
        </w:rPr>
        <w:t>✅</w:t>
      </w:r>
      <w:r w:rsidRPr="00E9370C">
        <w:t xml:space="preserve"> </w:t>
      </w:r>
      <w:r w:rsidRPr="00E9370C">
        <w:rPr>
          <w:rtl/>
        </w:rPr>
        <w:t>טעם קוקטייל פירות</w:t>
      </w:r>
      <w:r w:rsidRPr="00E9370C">
        <w:br/>
      </w:r>
      <w:r w:rsidRPr="00E9370C">
        <w:rPr>
          <w:rFonts w:ascii="Segoe UI Emoji" w:hAnsi="Segoe UI Emoji" w:cs="Segoe UI Emoji"/>
        </w:rPr>
        <w:t>✅</w:t>
      </w:r>
      <w:r w:rsidRPr="00E9370C">
        <w:t xml:space="preserve"> </w:t>
      </w:r>
      <w:r w:rsidRPr="00E9370C">
        <w:rPr>
          <w:rtl/>
        </w:rPr>
        <w:t>נוח לשימוש — למציצה או לעיסה</w:t>
      </w:r>
      <w:r w:rsidRPr="00E9370C">
        <w:br/>
      </w:r>
      <w:r w:rsidRPr="00E9370C">
        <w:rPr>
          <w:rFonts w:ascii="Segoe UI Emoji" w:hAnsi="Segoe UI Emoji" w:cs="Segoe UI Emoji"/>
        </w:rPr>
        <w:t>✅</w:t>
      </w:r>
      <w:r w:rsidRPr="00E9370C">
        <w:t xml:space="preserve"> </w:t>
      </w:r>
      <w:r w:rsidRPr="00E9370C">
        <w:rPr>
          <w:rtl/>
        </w:rPr>
        <w:t>מתאים לפני אימון, אחרי אימון או במהלך היום</w:t>
      </w:r>
      <w:r w:rsidRPr="00E9370C">
        <w:br/>
      </w:r>
      <w:r w:rsidRPr="00E9370C">
        <w:rPr>
          <w:rFonts w:ascii="Segoe UI Emoji" w:hAnsi="Segoe UI Emoji" w:cs="Segoe UI Emoji"/>
        </w:rPr>
        <w:t>✅</w:t>
      </w:r>
      <w:r w:rsidRPr="00E9370C">
        <w:t xml:space="preserve"> </w:t>
      </w:r>
      <w:r w:rsidRPr="00E9370C">
        <w:rPr>
          <w:rtl/>
        </w:rPr>
        <w:t>ללא צורך במים</w:t>
      </w:r>
    </w:p>
    <w:p w14:paraId="7794955C" w14:textId="77777777" w:rsidR="00E9370C" w:rsidRPr="00E9370C" w:rsidRDefault="00E9370C" w:rsidP="00E9370C">
      <w:pPr>
        <w:rPr>
          <w:b/>
          <w:bCs/>
        </w:rPr>
      </w:pPr>
      <w:r w:rsidRPr="00E9370C">
        <w:rPr>
          <w:b/>
          <w:bCs/>
          <w:rtl/>
        </w:rPr>
        <w:t>למה קריאטין</w:t>
      </w:r>
      <w:r w:rsidRPr="00E9370C">
        <w:rPr>
          <w:b/>
          <w:bCs/>
        </w:rPr>
        <w:t>?</w:t>
      </w:r>
    </w:p>
    <w:p w14:paraId="1A32F425" w14:textId="77777777" w:rsidR="00E9370C" w:rsidRPr="00E9370C" w:rsidRDefault="00E9370C" w:rsidP="00E9370C">
      <w:r w:rsidRPr="00E9370C">
        <w:rPr>
          <w:rtl/>
        </w:rPr>
        <w:t>קריאטין תורם לשיפור הביצועים הגופניים בפעילות גופנית מתפרצת, קצרת מועד ובעצימות גבוהה, כאשר צורכים 3 גרם קריאטין ביום</w:t>
      </w:r>
      <w:r w:rsidRPr="00E9370C">
        <w:t>.</w:t>
      </w:r>
    </w:p>
    <w:p w14:paraId="2FCCDD86" w14:textId="77777777" w:rsidR="00E9370C" w:rsidRPr="00E9370C" w:rsidRDefault="00E9370C" w:rsidP="00E9370C">
      <w:pPr>
        <w:rPr>
          <w:b/>
          <w:bCs/>
        </w:rPr>
      </w:pPr>
      <w:r w:rsidRPr="00E9370C">
        <w:rPr>
          <w:b/>
          <w:bCs/>
          <w:rtl/>
        </w:rPr>
        <w:t>אופן שימוש</w:t>
      </w:r>
    </w:p>
    <w:p w14:paraId="615B2C5A" w14:textId="52ED6D1B" w:rsidR="00E9370C" w:rsidRPr="00E9370C" w:rsidRDefault="00E9370C" w:rsidP="00E9370C">
      <w:r w:rsidRPr="00E9370C">
        <w:rPr>
          <w:rtl/>
        </w:rPr>
        <w:t xml:space="preserve">יש לצרוך </w:t>
      </w:r>
      <w:r w:rsidRPr="00E9370C">
        <w:rPr>
          <w:b/>
          <w:bCs/>
        </w:rPr>
        <w:t xml:space="preserve">3 </w:t>
      </w:r>
      <w:r w:rsidRPr="00E9370C">
        <w:rPr>
          <w:b/>
          <w:bCs/>
          <w:rtl/>
        </w:rPr>
        <w:t>טבליות ביום</w:t>
      </w:r>
      <w:r w:rsidRPr="00E9370C">
        <w:rPr>
          <w:rtl/>
        </w:rPr>
        <w:t xml:space="preserve"> למציצה או לעיסה</w:t>
      </w:r>
      <w:r w:rsidRPr="00E9370C">
        <w:t>.</w:t>
      </w:r>
      <w:r w:rsidRPr="00E9370C">
        <w:br/>
      </w:r>
      <w:r w:rsidRPr="00E9370C">
        <w:rPr>
          <w:rtl/>
        </w:rPr>
        <w:t xml:space="preserve">המנה היומית מספקת </w:t>
      </w:r>
      <w:r w:rsidRPr="00E9370C">
        <w:rPr>
          <w:b/>
          <w:bCs/>
        </w:rPr>
        <w:t xml:space="preserve">3 </w:t>
      </w:r>
      <w:r>
        <w:rPr>
          <w:rFonts w:hint="cs"/>
          <w:b/>
          <w:bCs/>
          <w:rtl/>
        </w:rPr>
        <w:t xml:space="preserve"> </w:t>
      </w:r>
      <w:r w:rsidRPr="00E9370C">
        <w:rPr>
          <w:b/>
          <w:bCs/>
          <w:rtl/>
        </w:rPr>
        <w:t>גרם קריאטין</w:t>
      </w:r>
      <w:r w:rsidRPr="00E9370C">
        <w:t>.</w:t>
      </w:r>
    </w:p>
    <w:p w14:paraId="279CEEA9" w14:textId="77777777" w:rsidR="009E3B6B" w:rsidRDefault="009E3B6B">
      <w:pPr>
        <w:rPr>
          <w:rtl/>
        </w:rPr>
      </w:pPr>
    </w:p>
    <w:p w14:paraId="2C556A87" w14:textId="4F1F2A68" w:rsidR="00E9370C" w:rsidRPr="00E9370C" w:rsidRDefault="00E9370C">
      <w:r>
        <w:rPr>
          <w:rFonts w:hint="cs"/>
          <w:rtl/>
        </w:rPr>
        <w:t>קריאטין אבקה</w:t>
      </w:r>
    </w:p>
    <w:sectPr w:rsidR="00E9370C" w:rsidRPr="00E9370C" w:rsidSect="009128D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0C"/>
    <w:rsid w:val="0076193D"/>
    <w:rsid w:val="009128D5"/>
    <w:rsid w:val="009E3B6B"/>
    <w:rsid w:val="00E9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0AE3"/>
  <w15:chartTrackingRefBased/>
  <w15:docId w15:val="{F5D2462C-F4CA-4694-A574-3C8BD2F7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93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93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93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93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937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9370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937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9370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937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937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93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93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3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937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37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37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3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937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3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567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said</dc:creator>
  <cp:keywords/>
  <dc:description/>
  <cp:lastModifiedBy>adham said</cp:lastModifiedBy>
  <cp:revision>1</cp:revision>
  <dcterms:created xsi:type="dcterms:W3CDTF">2026-06-11T20:22:00Z</dcterms:created>
  <dcterms:modified xsi:type="dcterms:W3CDTF">2026-06-11T20:24:00Z</dcterms:modified>
</cp:coreProperties>
</file>