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7CCA" w14:textId="0E49C05A" w:rsidR="004B1A0B" w:rsidRDefault="004B1A0B" w:rsidP="004574F3">
      <w:pPr>
        <w:jc w:val="center"/>
        <w:rPr>
          <w:b/>
          <w:bCs/>
          <w:sz w:val="32"/>
          <w:szCs w:val="32"/>
        </w:rPr>
      </w:pPr>
      <w:r w:rsidRPr="004B1A0B">
        <w:rPr>
          <w:b/>
          <w:bCs/>
          <w:sz w:val="32"/>
          <w:szCs w:val="32"/>
        </w:rPr>
        <w:t>Relazione Tecnica e Operativa: Sistema Gestionale Assemblaggio e Tracciabilità Centraline</w:t>
      </w:r>
    </w:p>
    <w:p w14:paraId="42670DC2" w14:textId="77777777" w:rsidR="004B1A0B" w:rsidRPr="004B1A0B" w:rsidRDefault="004B1A0B" w:rsidP="004574F3">
      <w:pPr>
        <w:jc w:val="both"/>
        <w:rPr>
          <w:b/>
          <w:bCs/>
          <w:sz w:val="32"/>
          <w:szCs w:val="32"/>
        </w:rPr>
      </w:pPr>
    </w:p>
    <w:p w14:paraId="38CC5389" w14:textId="77777777" w:rsidR="004B1A0B" w:rsidRPr="004B1A0B" w:rsidRDefault="004B1A0B" w:rsidP="004574F3">
      <w:pPr>
        <w:jc w:val="both"/>
        <w:rPr>
          <w:b/>
          <w:bCs/>
        </w:rPr>
      </w:pPr>
      <w:r w:rsidRPr="004B1A0B">
        <w:rPr>
          <w:b/>
          <w:bCs/>
        </w:rPr>
        <w:t xml:space="preserve">1. </w:t>
      </w:r>
      <w:r w:rsidRPr="004B1A0B">
        <w:rPr>
          <w:b/>
          <w:bCs/>
          <w:i/>
          <w:iCs/>
        </w:rPr>
        <w:t>Sintesi Esecutiva e Obiettivi di Sistema</w:t>
      </w:r>
    </w:p>
    <w:p w14:paraId="11AD75E1" w14:textId="0687A95E" w:rsidR="004B1A0B" w:rsidRPr="004B1A0B" w:rsidRDefault="004B1A0B" w:rsidP="004574F3">
      <w:pPr>
        <w:jc w:val="both"/>
      </w:pPr>
      <w:r w:rsidRPr="004B1A0B">
        <w:t xml:space="preserve">L'applicazione </w:t>
      </w:r>
      <w:r w:rsidRPr="004B1A0B">
        <w:rPr>
          <w:b/>
          <w:bCs/>
        </w:rPr>
        <w:t xml:space="preserve">Gestionale </w:t>
      </w:r>
      <w:r w:rsidRPr="004B1A0B">
        <w:t>è una piattaforma web-</w:t>
      </w:r>
      <w:proofErr w:type="spellStart"/>
      <w:r w:rsidRPr="004B1A0B">
        <w:t>based</w:t>
      </w:r>
      <w:proofErr w:type="spellEnd"/>
      <w:r w:rsidRPr="004B1A0B">
        <w:t xml:space="preserve"> sviluppata con framework </w:t>
      </w:r>
      <w:proofErr w:type="spellStart"/>
      <w:r w:rsidRPr="004B1A0B">
        <w:t>Streamlit</w:t>
      </w:r>
      <w:proofErr w:type="spellEnd"/>
      <w:r w:rsidRPr="004B1A0B">
        <w:t xml:space="preserve"> per digitalizzare, tracciare e ottimizzare il ciclo di vita produttivo delle centraline e delle relative schede elettroniche componenti. </w:t>
      </w:r>
    </w:p>
    <w:p w14:paraId="468FFAAD" w14:textId="77777777" w:rsidR="004B1A0B" w:rsidRPr="004B1A0B" w:rsidRDefault="004B1A0B" w:rsidP="004574F3">
      <w:pPr>
        <w:jc w:val="both"/>
      </w:pPr>
      <w:r w:rsidRPr="004B1A0B">
        <w:t>Il sistema risponde a tre esigenze primarie di reparto:</w:t>
      </w:r>
    </w:p>
    <w:p w14:paraId="1C9092B2" w14:textId="77777777" w:rsidR="004B1A0B" w:rsidRPr="004B1A0B" w:rsidRDefault="004B1A0B" w:rsidP="004574F3">
      <w:pPr>
        <w:numPr>
          <w:ilvl w:val="0"/>
          <w:numId w:val="1"/>
        </w:numPr>
        <w:jc w:val="both"/>
      </w:pPr>
      <w:r w:rsidRPr="004B1A0B">
        <w:rPr>
          <w:b/>
          <w:bCs/>
        </w:rPr>
        <w:t>Azzeramento degli errori di montaggio</w:t>
      </w:r>
      <w:r w:rsidRPr="004B1A0B">
        <w:t xml:space="preserve">: Validazione automatica della Distinta Base (BOM) in fase di scansione per impedire l'impiego di componenti errati. </w:t>
      </w:r>
    </w:p>
    <w:p w14:paraId="715873F4" w14:textId="77777777" w:rsidR="004B1A0B" w:rsidRPr="004B1A0B" w:rsidRDefault="004B1A0B" w:rsidP="004574F3">
      <w:pPr>
        <w:numPr>
          <w:ilvl w:val="0"/>
          <w:numId w:val="1"/>
        </w:numPr>
        <w:jc w:val="both"/>
      </w:pPr>
      <w:r w:rsidRPr="004B1A0B">
        <w:rPr>
          <w:b/>
          <w:bCs/>
        </w:rPr>
        <w:t>Tracciabilità biunivoca completa</w:t>
      </w:r>
      <w:r w:rsidRPr="004B1A0B">
        <w:t xml:space="preserve">: Associazione univoca tra il seriale finale della centralina e i QR Code di ciascuna scheda installata. </w:t>
      </w:r>
    </w:p>
    <w:p w14:paraId="696547CE" w14:textId="77777777" w:rsidR="004B1A0B" w:rsidRPr="004B1A0B" w:rsidRDefault="004B1A0B" w:rsidP="004574F3">
      <w:pPr>
        <w:numPr>
          <w:ilvl w:val="0"/>
          <w:numId w:val="1"/>
        </w:numPr>
        <w:jc w:val="both"/>
      </w:pPr>
      <w:r w:rsidRPr="004B1A0B">
        <w:rPr>
          <w:b/>
          <w:bCs/>
        </w:rPr>
        <w:t xml:space="preserve">Controllo di qualità e ciclo di </w:t>
      </w:r>
      <w:proofErr w:type="spellStart"/>
      <w:r w:rsidRPr="004B1A0B">
        <w:rPr>
          <w:b/>
          <w:bCs/>
        </w:rPr>
        <w:t>Rework</w:t>
      </w:r>
      <w:proofErr w:type="spellEnd"/>
      <w:r w:rsidRPr="004B1A0B">
        <w:t xml:space="preserve">: Monitoraggio dell'avanzamento per fasi operative, gestione centralizzata delle anomalie, sostituzione componenti e storicizzazione delle riparazioni. </w:t>
      </w:r>
    </w:p>
    <w:p w14:paraId="6D80A6E4" w14:textId="77777777" w:rsidR="004B1A0B" w:rsidRPr="004B1A0B" w:rsidRDefault="004B1A0B" w:rsidP="004574F3">
      <w:pPr>
        <w:jc w:val="both"/>
        <w:rPr>
          <w:b/>
          <w:bCs/>
        </w:rPr>
      </w:pPr>
      <w:r w:rsidRPr="004B1A0B">
        <w:rPr>
          <w:b/>
          <w:bCs/>
        </w:rPr>
        <w:t xml:space="preserve">2. </w:t>
      </w:r>
      <w:r w:rsidRPr="004B1A0B">
        <w:rPr>
          <w:b/>
          <w:bCs/>
          <w:i/>
          <w:iCs/>
        </w:rPr>
        <w:t>Architettura del Sistema e Gestione degli Accessi</w:t>
      </w:r>
    </w:p>
    <w:p w14:paraId="7B8F58BC" w14:textId="77777777" w:rsidR="004B1A0B" w:rsidRPr="004B1A0B" w:rsidRDefault="004B1A0B" w:rsidP="004574F3">
      <w:pPr>
        <w:jc w:val="both"/>
        <w:rPr>
          <w:b/>
          <w:bCs/>
        </w:rPr>
      </w:pPr>
      <w:r w:rsidRPr="004B1A0B">
        <w:rPr>
          <w:b/>
          <w:bCs/>
        </w:rPr>
        <w:t>Architettura Tecnica</w:t>
      </w:r>
    </w:p>
    <w:p w14:paraId="454C1151" w14:textId="77777777" w:rsidR="004B1A0B" w:rsidRPr="004B1A0B" w:rsidRDefault="004B1A0B" w:rsidP="004574F3">
      <w:pPr>
        <w:numPr>
          <w:ilvl w:val="0"/>
          <w:numId w:val="2"/>
        </w:numPr>
        <w:jc w:val="both"/>
      </w:pPr>
      <w:r w:rsidRPr="004B1A0B">
        <w:rPr>
          <w:b/>
          <w:bCs/>
        </w:rPr>
        <w:t>Front-End &amp; UI</w:t>
      </w:r>
      <w:r w:rsidRPr="004B1A0B">
        <w:t xml:space="preserve">: Interfaccia reattiva adattiva con supporto automatico al tema chiaro/scuro e layout ottimizzato per postazioni touch/pistola </w:t>
      </w:r>
      <w:proofErr w:type="spellStart"/>
      <w:r w:rsidRPr="004B1A0B">
        <w:t>barcode</w:t>
      </w:r>
      <w:proofErr w:type="spellEnd"/>
      <w:r w:rsidRPr="004B1A0B">
        <w:t xml:space="preserve">. </w:t>
      </w:r>
    </w:p>
    <w:p w14:paraId="1241355B" w14:textId="77777777" w:rsidR="004B1A0B" w:rsidRPr="004B1A0B" w:rsidRDefault="004B1A0B" w:rsidP="004574F3">
      <w:pPr>
        <w:numPr>
          <w:ilvl w:val="0"/>
          <w:numId w:val="2"/>
        </w:numPr>
        <w:jc w:val="both"/>
      </w:pPr>
      <w:r w:rsidRPr="004B1A0B">
        <w:rPr>
          <w:b/>
          <w:bCs/>
        </w:rPr>
        <w:t xml:space="preserve">Data </w:t>
      </w:r>
      <w:proofErr w:type="spellStart"/>
      <w:r w:rsidRPr="004B1A0B">
        <w:rPr>
          <w:b/>
          <w:bCs/>
        </w:rPr>
        <w:t>Persistence</w:t>
      </w:r>
      <w:proofErr w:type="spellEnd"/>
      <w:r w:rsidRPr="004B1A0B">
        <w:t xml:space="preserve">: Integrazione con database relazionale </w:t>
      </w:r>
      <w:proofErr w:type="spellStart"/>
      <w:r w:rsidRPr="004B1A0B">
        <w:t>SQLite</w:t>
      </w:r>
      <w:proofErr w:type="spellEnd"/>
      <w:r w:rsidRPr="004B1A0B">
        <w:t xml:space="preserve"> (modulo </w:t>
      </w:r>
      <w:proofErr w:type="spellStart"/>
      <w:r w:rsidRPr="004B1A0B">
        <w:t>src.db</w:t>
      </w:r>
      <w:proofErr w:type="spellEnd"/>
      <w:r w:rsidRPr="004B1A0B">
        <w:t xml:space="preserve">) per la gestione transazionale di schede, centraline, commesse, utenti e </w:t>
      </w:r>
      <w:proofErr w:type="gramStart"/>
      <w:r w:rsidRPr="004B1A0B">
        <w:t>storico fasi</w:t>
      </w:r>
      <w:proofErr w:type="gramEnd"/>
      <w:r w:rsidRPr="004B1A0B">
        <w:t xml:space="preserve">. </w:t>
      </w:r>
    </w:p>
    <w:p w14:paraId="6AA8B13C" w14:textId="77777777" w:rsidR="004B1A0B" w:rsidRPr="004B1A0B" w:rsidRDefault="004B1A0B" w:rsidP="004574F3">
      <w:pPr>
        <w:numPr>
          <w:ilvl w:val="0"/>
          <w:numId w:val="2"/>
        </w:numPr>
        <w:jc w:val="both"/>
      </w:pPr>
      <w:r w:rsidRPr="004B1A0B">
        <w:rPr>
          <w:b/>
          <w:bCs/>
        </w:rPr>
        <w:t>Integrazione Hardware Direct-to-Print</w:t>
      </w:r>
      <w:r w:rsidRPr="004B1A0B">
        <w:t xml:space="preserve">: Connessione diretta via </w:t>
      </w:r>
      <w:proofErr w:type="spellStart"/>
      <w:r w:rsidRPr="004B1A0B">
        <w:t>socket</w:t>
      </w:r>
      <w:proofErr w:type="spellEnd"/>
      <w:r w:rsidRPr="004B1A0B">
        <w:t xml:space="preserve"> IP a stampanti termiche Zebra per la stampa automatica di etichette in linguaggio ZPL. </w:t>
      </w:r>
    </w:p>
    <w:p w14:paraId="64A42815" w14:textId="77777777" w:rsidR="004B1A0B" w:rsidRPr="004B1A0B" w:rsidRDefault="004B1A0B" w:rsidP="004574F3">
      <w:pPr>
        <w:jc w:val="both"/>
        <w:rPr>
          <w:b/>
          <w:bCs/>
        </w:rPr>
      </w:pPr>
      <w:r w:rsidRPr="004B1A0B">
        <w:rPr>
          <w:b/>
          <w:bCs/>
        </w:rPr>
        <w:t>Modello di Autenticazione e Ruoli (RBAC)</w:t>
      </w:r>
    </w:p>
    <w:p w14:paraId="08A28CF1" w14:textId="77777777" w:rsidR="004B1A0B" w:rsidRPr="004B1A0B" w:rsidRDefault="004B1A0B" w:rsidP="004574F3">
      <w:pPr>
        <w:jc w:val="both"/>
      </w:pPr>
      <w:r w:rsidRPr="004B1A0B">
        <w:t xml:space="preserve">L'accesso al sistema richiede autenticazione. La visibilità delle funzionalità è segregata secondo tre ruoli operativi: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8198"/>
      </w:tblGrid>
      <w:tr w:rsidR="004B1A0B" w:rsidRPr="004B1A0B" w14:paraId="33DA7F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5AED3" w14:textId="77777777" w:rsidR="004B1A0B" w:rsidRPr="004B1A0B" w:rsidRDefault="004B1A0B" w:rsidP="004574F3">
            <w:pPr>
              <w:jc w:val="both"/>
            </w:pPr>
            <w:r w:rsidRPr="004B1A0B">
              <w:rPr>
                <w:b/>
                <w:bCs/>
              </w:rPr>
              <w:t>Ruolo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0B41C" w14:textId="77777777" w:rsidR="004B1A0B" w:rsidRPr="004B1A0B" w:rsidRDefault="004B1A0B" w:rsidP="004574F3">
            <w:pPr>
              <w:jc w:val="both"/>
            </w:pPr>
            <w:r w:rsidRPr="004B1A0B">
              <w:rPr>
                <w:b/>
                <w:bCs/>
              </w:rPr>
              <w:t>Permessi e Tab Visibili</w:t>
            </w:r>
          </w:p>
        </w:tc>
      </w:tr>
      <w:tr w:rsidR="004B1A0B" w:rsidRPr="004B1A0B" w14:paraId="1A4CF8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399AD" w14:textId="77777777" w:rsidR="004B1A0B" w:rsidRPr="004B1A0B" w:rsidRDefault="004B1A0B" w:rsidP="004574F3">
            <w:pPr>
              <w:jc w:val="both"/>
            </w:pPr>
            <w:r w:rsidRPr="004B1A0B">
              <w:rPr>
                <w:b/>
                <w:bCs/>
              </w:rPr>
              <w:t>OPERATORE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B7323" w14:textId="77777777" w:rsidR="004B1A0B" w:rsidRPr="004B1A0B" w:rsidRDefault="004B1A0B" w:rsidP="004574F3">
            <w:pPr>
              <w:jc w:val="both"/>
            </w:pPr>
            <w:r w:rsidRPr="004B1A0B">
              <w:t xml:space="preserve">Registrazione ingresso schede, consultazione giacenze magazzino, postazione operativa di assemblaggio e ricerca tracciabilità. </w:t>
            </w:r>
          </w:p>
        </w:tc>
      </w:tr>
      <w:tr w:rsidR="004B1A0B" w:rsidRPr="004B1A0B" w14:paraId="0C254B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7F1D7" w14:textId="77777777" w:rsidR="004B1A0B" w:rsidRPr="004B1A0B" w:rsidRDefault="004B1A0B" w:rsidP="004574F3">
            <w:pPr>
              <w:jc w:val="both"/>
            </w:pPr>
            <w:r w:rsidRPr="004B1A0B">
              <w:rPr>
                <w:b/>
                <w:bCs/>
              </w:rPr>
              <w:t>QUALITA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59582" w14:textId="77777777" w:rsidR="004B1A0B" w:rsidRPr="004B1A0B" w:rsidRDefault="004B1A0B" w:rsidP="004574F3">
            <w:pPr>
              <w:jc w:val="both"/>
            </w:pPr>
            <w:r w:rsidRPr="004B1A0B">
              <w:t xml:space="preserve">Monitoraggio avanzamento fasi, gestione </w:t>
            </w:r>
            <w:proofErr w:type="spellStart"/>
            <w:r w:rsidRPr="004B1A0B">
              <w:t>rework</w:t>
            </w:r>
            <w:proofErr w:type="spellEnd"/>
            <w:r w:rsidRPr="004B1A0B">
              <w:t xml:space="preserve">/rientro riparazioni, consultazione KPI e generazione certificati PDF. </w:t>
            </w:r>
          </w:p>
        </w:tc>
      </w:tr>
      <w:tr w:rsidR="004B1A0B" w:rsidRPr="004B1A0B" w14:paraId="32546F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CE4A9" w14:textId="77777777" w:rsidR="004B1A0B" w:rsidRPr="004B1A0B" w:rsidRDefault="004B1A0B" w:rsidP="004574F3">
            <w:pPr>
              <w:jc w:val="both"/>
            </w:pPr>
            <w:r w:rsidRPr="004B1A0B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CECC7" w14:textId="77777777" w:rsidR="004B1A0B" w:rsidRPr="004B1A0B" w:rsidRDefault="004B1A0B" w:rsidP="004574F3">
            <w:pPr>
              <w:jc w:val="both"/>
            </w:pPr>
            <w:r w:rsidRPr="004B1A0B">
              <w:t xml:space="preserve">Controllo totale: configurazione BOM, gestione utenti (creazione, sospensione, reset password), parametri stampante e cancellazione commesse. </w:t>
            </w:r>
          </w:p>
        </w:tc>
      </w:tr>
    </w:tbl>
    <w:p w14:paraId="6C50E4E8" w14:textId="77777777" w:rsidR="004B1A0B" w:rsidRPr="004B1A0B" w:rsidRDefault="004B1A0B" w:rsidP="004574F3">
      <w:pPr>
        <w:jc w:val="both"/>
        <w:rPr>
          <w:b/>
          <w:bCs/>
        </w:rPr>
      </w:pPr>
      <w:r w:rsidRPr="004B1A0B">
        <w:rPr>
          <w:b/>
          <w:bCs/>
        </w:rPr>
        <w:lastRenderedPageBreak/>
        <w:t xml:space="preserve">3. </w:t>
      </w:r>
      <w:r w:rsidRPr="004B1A0B">
        <w:rPr>
          <w:b/>
          <w:bCs/>
          <w:i/>
          <w:iCs/>
        </w:rPr>
        <w:t>Analisi Dettagliata dei Moduli Operativi</w:t>
      </w:r>
    </w:p>
    <w:p w14:paraId="766A7A49" w14:textId="77777777" w:rsidR="004B1A0B" w:rsidRPr="004B1A0B" w:rsidRDefault="004B1A0B" w:rsidP="004574F3">
      <w:pPr>
        <w:jc w:val="both"/>
        <w:rPr>
          <w:b/>
          <w:bCs/>
        </w:rPr>
      </w:pPr>
      <w:r w:rsidRPr="004B1A0B">
        <w:rPr>
          <w:rFonts w:ascii="Segoe UI Emoji" w:hAnsi="Segoe UI Emoji" w:cs="Segoe UI Emoji"/>
          <w:b/>
          <w:bCs/>
        </w:rPr>
        <w:t>📦</w:t>
      </w:r>
      <w:r w:rsidRPr="004B1A0B">
        <w:rPr>
          <w:b/>
          <w:bCs/>
        </w:rPr>
        <w:t xml:space="preserve"> Tab 1: Commesse Schede e Ingresso Merci</w:t>
      </w:r>
    </w:p>
    <w:p w14:paraId="6DE232D6" w14:textId="77777777" w:rsidR="004B1A0B" w:rsidRPr="004B1A0B" w:rsidRDefault="004B1A0B" w:rsidP="004574F3">
      <w:pPr>
        <w:numPr>
          <w:ilvl w:val="0"/>
          <w:numId w:val="3"/>
        </w:numPr>
        <w:jc w:val="both"/>
      </w:pPr>
      <w:r w:rsidRPr="004B1A0B">
        <w:rPr>
          <w:b/>
          <w:bCs/>
        </w:rPr>
        <w:t>Gestione Lotti</w:t>
      </w:r>
      <w:r w:rsidRPr="004B1A0B">
        <w:t xml:space="preserve">: Consente di creare e selezionare commesse di ingresso definendo fornitore e quantità massima di schede attese. </w:t>
      </w:r>
    </w:p>
    <w:p w14:paraId="19C52060" w14:textId="77777777" w:rsidR="004B1A0B" w:rsidRPr="004B1A0B" w:rsidRDefault="004B1A0B" w:rsidP="004574F3">
      <w:pPr>
        <w:numPr>
          <w:ilvl w:val="0"/>
          <w:numId w:val="3"/>
        </w:numPr>
        <w:jc w:val="both"/>
      </w:pPr>
      <w:r w:rsidRPr="004B1A0B">
        <w:rPr>
          <w:b/>
          <w:bCs/>
        </w:rPr>
        <w:t>Scansione Rapida ad Alta Frequenza</w:t>
      </w:r>
      <w:r w:rsidRPr="004B1A0B">
        <w:t xml:space="preserve">: Progettata per l'uso con lettori di codici a barre/QR. Tramite </w:t>
      </w:r>
      <w:proofErr w:type="spellStart"/>
      <w:r w:rsidRPr="004B1A0B">
        <w:t>parsing</w:t>
      </w:r>
      <w:proofErr w:type="spellEnd"/>
      <w:r w:rsidRPr="004B1A0B">
        <w:t xml:space="preserve"> automatico (</w:t>
      </w:r>
      <w:proofErr w:type="spellStart"/>
      <w:r w:rsidRPr="004B1A0B">
        <w:t>parse_qr_scheda</w:t>
      </w:r>
      <w:proofErr w:type="spellEnd"/>
      <w:r w:rsidRPr="004B1A0B">
        <w:t xml:space="preserve">), estrae e memorizza: </w:t>
      </w:r>
    </w:p>
    <w:p w14:paraId="3A77B441" w14:textId="77777777" w:rsidR="004B1A0B" w:rsidRPr="004B1A0B" w:rsidRDefault="004B1A0B" w:rsidP="004574F3">
      <w:pPr>
        <w:numPr>
          <w:ilvl w:val="1"/>
          <w:numId w:val="3"/>
        </w:numPr>
        <w:jc w:val="both"/>
      </w:pPr>
      <w:r w:rsidRPr="004B1A0B">
        <w:t xml:space="preserve">Codice scheda </w:t>
      </w:r>
    </w:p>
    <w:p w14:paraId="1D4AEFFE" w14:textId="77777777" w:rsidR="004B1A0B" w:rsidRPr="004B1A0B" w:rsidRDefault="004B1A0B" w:rsidP="004574F3">
      <w:pPr>
        <w:numPr>
          <w:ilvl w:val="1"/>
          <w:numId w:val="3"/>
        </w:numPr>
        <w:jc w:val="both"/>
      </w:pPr>
      <w:r w:rsidRPr="004B1A0B">
        <w:t xml:space="preserve">Anno e settimana di produzione (WWYY) </w:t>
      </w:r>
    </w:p>
    <w:p w14:paraId="5EE59699" w14:textId="77777777" w:rsidR="004B1A0B" w:rsidRPr="004B1A0B" w:rsidRDefault="004B1A0B" w:rsidP="004574F3">
      <w:pPr>
        <w:numPr>
          <w:ilvl w:val="1"/>
          <w:numId w:val="3"/>
        </w:numPr>
        <w:jc w:val="both"/>
      </w:pPr>
      <w:r w:rsidRPr="004B1A0B">
        <w:t xml:space="preserve">Progressivo univoco </w:t>
      </w:r>
    </w:p>
    <w:p w14:paraId="28CF55AF" w14:textId="77777777" w:rsidR="004B1A0B" w:rsidRPr="004B1A0B" w:rsidRDefault="004B1A0B" w:rsidP="004574F3">
      <w:pPr>
        <w:numPr>
          <w:ilvl w:val="0"/>
          <w:numId w:val="3"/>
        </w:numPr>
        <w:jc w:val="both"/>
      </w:pPr>
      <w:r w:rsidRPr="004B1A0B">
        <w:rPr>
          <w:b/>
          <w:bCs/>
        </w:rPr>
        <w:t>Controlli di Sicurezza</w:t>
      </w:r>
      <w:r w:rsidRPr="004B1A0B">
        <w:t xml:space="preserve">: Blocco automatico dell'inserimento al raggiungimento del limite max di commessa o in caso di QR duplicato. </w:t>
      </w:r>
    </w:p>
    <w:p w14:paraId="3516D5D8" w14:textId="77777777" w:rsidR="004B1A0B" w:rsidRPr="004B1A0B" w:rsidRDefault="004B1A0B" w:rsidP="004574F3">
      <w:pPr>
        <w:jc w:val="both"/>
        <w:rPr>
          <w:b/>
          <w:bCs/>
        </w:rPr>
      </w:pPr>
      <w:r w:rsidRPr="004B1A0B">
        <w:rPr>
          <w:rFonts w:ascii="Segoe UI Emoji" w:hAnsi="Segoe UI Emoji" w:cs="Segoe UI Emoji"/>
          <w:b/>
          <w:bCs/>
        </w:rPr>
        <w:t>🏭</w:t>
      </w:r>
      <w:r w:rsidRPr="004B1A0B">
        <w:rPr>
          <w:b/>
          <w:bCs/>
        </w:rPr>
        <w:t xml:space="preserve"> Tab 2: Giacenze di Magazzino</w:t>
      </w:r>
    </w:p>
    <w:p w14:paraId="48168CF2" w14:textId="77777777" w:rsidR="004B1A0B" w:rsidRPr="004B1A0B" w:rsidRDefault="004B1A0B" w:rsidP="004574F3">
      <w:pPr>
        <w:numPr>
          <w:ilvl w:val="0"/>
          <w:numId w:val="4"/>
        </w:numPr>
        <w:jc w:val="both"/>
      </w:pPr>
      <w:r w:rsidRPr="004B1A0B">
        <w:t xml:space="preserve">Registro in tempo reale di tutte le schede elettroniche registrate nello stato MAGAZZINO e pronte all'uso. </w:t>
      </w:r>
    </w:p>
    <w:p w14:paraId="2429F2B6" w14:textId="77777777" w:rsidR="004B1A0B" w:rsidRPr="004B1A0B" w:rsidRDefault="004B1A0B" w:rsidP="004574F3">
      <w:pPr>
        <w:numPr>
          <w:ilvl w:val="0"/>
          <w:numId w:val="4"/>
        </w:numPr>
        <w:jc w:val="both"/>
      </w:pPr>
      <w:r w:rsidRPr="004B1A0B">
        <w:t xml:space="preserve">Pannello di filtraggio dinamico per </w:t>
      </w:r>
      <w:r w:rsidRPr="004B1A0B">
        <w:rPr>
          <w:i/>
          <w:iCs/>
        </w:rPr>
        <w:t>Commessa Schede</w:t>
      </w:r>
      <w:r w:rsidRPr="004B1A0B">
        <w:t xml:space="preserve"> e </w:t>
      </w:r>
      <w:r w:rsidRPr="004B1A0B">
        <w:rPr>
          <w:i/>
          <w:iCs/>
        </w:rPr>
        <w:t>Codice Scheda</w:t>
      </w:r>
      <w:r w:rsidRPr="004B1A0B">
        <w:t xml:space="preserve"> con conteggio immediato delle giacenze disponibili. </w:t>
      </w:r>
    </w:p>
    <w:p w14:paraId="7850FEF0" w14:textId="77777777" w:rsidR="004B1A0B" w:rsidRPr="004B1A0B" w:rsidRDefault="004B1A0B" w:rsidP="004574F3">
      <w:pPr>
        <w:jc w:val="both"/>
        <w:rPr>
          <w:b/>
          <w:bCs/>
        </w:rPr>
      </w:pPr>
      <w:r w:rsidRPr="004B1A0B">
        <w:rPr>
          <w:rFonts w:ascii="Segoe UI Emoji" w:hAnsi="Segoe UI Emoji" w:cs="Segoe UI Emoji"/>
          <w:b/>
          <w:bCs/>
        </w:rPr>
        <w:t>📋</w:t>
      </w:r>
      <w:r w:rsidRPr="004B1A0B">
        <w:rPr>
          <w:b/>
          <w:bCs/>
        </w:rPr>
        <w:t xml:space="preserve"> Tab 3: Configurazione Distinta Base (BOM) </w:t>
      </w:r>
      <w:r w:rsidRPr="004B1A0B">
        <w:rPr>
          <w:b/>
          <w:bCs/>
          <w:i/>
          <w:iCs/>
        </w:rPr>
        <w:t>(Riservato Admin)</w:t>
      </w:r>
    </w:p>
    <w:p w14:paraId="565140B0" w14:textId="77777777" w:rsidR="004B1A0B" w:rsidRPr="004B1A0B" w:rsidRDefault="004B1A0B" w:rsidP="004574F3">
      <w:pPr>
        <w:numPr>
          <w:ilvl w:val="0"/>
          <w:numId w:val="5"/>
        </w:numPr>
        <w:jc w:val="both"/>
      </w:pPr>
      <w:r w:rsidRPr="004B1A0B">
        <w:rPr>
          <w:b/>
          <w:bCs/>
        </w:rPr>
        <w:t>Importazione Massiva</w:t>
      </w:r>
      <w:r w:rsidRPr="004B1A0B">
        <w:t>: Supporta l'importazione di file .csv ed .</w:t>
      </w:r>
      <w:proofErr w:type="spellStart"/>
      <w:r w:rsidRPr="004B1A0B">
        <w:t>xlsx</w:t>
      </w:r>
      <w:proofErr w:type="spellEnd"/>
      <w:r w:rsidRPr="004B1A0B">
        <w:t xml:space="preserve"> per la definizione rapida delle BOM di tutti i modelli di centralina. </w:t>
      </w:r>
    </w:p>
    <w:p w14:paraId="062B7163" w14:textId="77777777" w:rsidR="004B1A0B" w:rsidRDefault="004B1A0B" w:rsidP="004574F3">
      <w:pPr>
        <w:numPr>
          <w:ilvl w:val="0"/>
          <w:numId w:val="5"/>
        </w:numPr>
        <w:jc w:val="both"/>
      </w:pPr>
      <w:r w:rsidRPr="004B1A0B">
        <w:rPr>
          <w:b/>
          <w:bCs/>
        </w:rPr>
        <w:t>Configurazione Singola</w:t>
      </w:r>
      <w:r w:rsidRPr="004B1A0B">
        <w:t xml:space="preserve">: Permette di definire manualmente la sequenza e i codici scheda attesi per ciascuna posizione (da 1 a 8 schede per centralina). </w:t>
      </w:r>
    </w:p>
    <w:p w14:paraId="6AD9857E" w14:textId="77777777" w:rsidR="004B1A0B" w:rsidRDefault="004B1A0B" w:rsidP="004574F3">
      <w:pPr>
        <w:jc w:val="both"/>
      </w:pPr>
    </w:p>
    <w:p w14:paraId="68978D99" w14:textId="77777777" w:rsidR="004B1A0B" w:rsidRDefault="004B1A0B" w:rsidP="004574F3">
      <w:pPr>
        <w:jc w:val="both"/>
      </w:pPr>
    </w:p>
    <w:p w14:paraId="7CAB962B" w14:textId="77777777" w:rsidR="004B1A0B" w:rsidRDefault="004B1A0B" w:rsidP="004574F3">
      <w:pPr>
        <w:jc w:val="both"/>
      </w:pPr>
    </w:p>
    <w:p w14:paraId="4EE39E8A" w14:textId="77777777" w:rsidR="004B1A0B" w:rsidRDefault="004B1A0B" w:rsidP="004574F3">
      <w:pPr>
        <w:jc w:val="both"/>
      </w:pPr>
    </w:p>
    <w:p w14:paraId="4EDB5A39" w14:textId="77777777" w:rsidR="004B1A0B" w:rsidRDefault="004B1A0B" w:rsidP="004574F3">
      <w:pPr>
        <w:jc w:val="both"/>
      </w:pPr>
    </w:p>
    <w:p w14:paraId="21C69AE3" w14:textId="77777777" w:rsidR="004B1A0B" w:rsidRDefault="004B1A0B" w:rsidP="004574F3">
      <w:pPr>
        <w:jc w:val="both"/>
      </w:pPr>
    </w:p>
    <w:p w14:paraId="74E5F4DE" w14:textId="77777777" w:rsidR="004B1A0B" w:rsidRDefault="004B1A0B" w:rsidP="004574F3">
      <w:pPr>
        <w:jc w:val="both"/>
      </w:pPr>
    </w:p>
    <w:p w14:paraId="32258504" w14:textId="77777777" w:rsidR="00172576" w:rsidRDefault="00172576" w:rsidP="004574F3">
      <w:pPr>
        <w:jc w:val="both"/>
      </w:pPr>
    </w:p>
    <w:p w14:paraId="3727174C" w14:textId="77777777" w:rsidR="00172576" w:rsidRDefault="00172576" w:rsidP="004574F3">
      <w:pPr>
        <w:jc w:val="both"/>
      </w:pPr>
    </w:p>
    <w:p w14:paraId="5BBDC6F1" w14:textId="77777777" w:rsidR="00172576" w:rsidRDefault="00172576" w:rsidP="004574F3">
      <w:pPr>
        <w:jc w:val="both"/>
      </w:pPr>
    </w:p>
    <w:p w14:paraId="2269C934" w14:textId="77777777" w:rsidR="00172576" w:rsidRDefault="00172576" w:rsidP="004574F3">
      <w:pPr>
        <w:jc w:val="both"/>
      </w:pPr>
    </w:p>
    <w:p w14:paraId="700A444A" w14:textId="77777777" w:rsidR="004B1A0B" w:rsidRPr="004B1A0B" w:rsidRDefault="004B1A0B" w:rsidP="004574F3">
      <w:pPr>
        <w:jc w:val="both"/>
      </w:pPr>
    </w:p>
    <w:p w14:paraId="4BA9A773" w14:textId="77777777" w:rsidR="004B1A0B" w:rsidRPr="004B1A0B" w:rsidRDefault="004B1A0B" w:rsidP="004574F3">
      <w:pPr>
        <w:jc w:val="both"/>
        <w:rPr>
          <w:b/>
          <w:bCs/>
        </w:rPr>
      </w:pPr>
      <w:r w:rsidRPr="004B1A0B">
        <w:rPr>
          <w:rFonts w:ascii="Segoe UI Emoji" w:hAnsi="Segoe UI Emoji" w:cs="Segoe UI Emoji"/>
          <w:b/>
          <w:bCs/>
        </w:rPr>
        <w:lastRenderedPageBreak/>
        <w:t>🛠️</w:t>
      </w:r>
      <w:r w:rsidRPr="004B1A0B">
        <w:rPr>
          <w:b/>
          <w:bCs/>
        </w:rPr>
        <w:t xml:space="preserve"> Tab 4: Postazione Operativa di Assemblaggio</w:t>
      </w:r>
    </w:p>
    <w:p w14:paraId="4689C15E" w14:textId="77777777" w:rsidR="004B1A0B" w:rsidRDefault="004B1A0B" w:rsidP="004574F3">
      <w:pPr>
        <w:jc w:val="both"/>
      </w:pPr>
      <w:r w:rsidRPr="004B1A0B">
        <w:t xml:space="preserve">Questo modulo costituisce il cuore operativo dell'applicazione: </w:t>
      </w:r>
    </w:p>
    <w:p w14:paraId="4F04F6BC" w14:textId="3F922665" w:rsidR="004B1A0B" w:rsidRPr="004B1A0B" w:rsidRDefault="004B1A0B" w:rsidP="004574F3">
      <w:pPr>
        <w:jc w:val="both"/>
      </w:pPr>
      <w:r>
        <w:rPr>
          <w:noProof/>
        </w:rPr>
        <w:drawing>
          <wp:inline distT="0" distB="0" distL="0" distR="0" wp14:anchorId="43E1C43B" wp14:editId="0508D9A4">
            <wp:extent cx="5753100" cy="4178300"/>
            <wp:effectExtent l="0" t="0" r="0" b="0"/>
            <wp:docPr id="14336866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56F7E" w14:textId="77777777" w:rsidR="004B1A0B" w:rsidRPr="004B1A0B" w:rsidRDefault="004B1A0B" w:rsidP="004574F3">
      <w:pPr>
        <w:numPr>
          <w:ilvl w:val="0"/>
          <w:numId w:val="6"/>
        </w:numPr>
        <w:jc w:val="both"/>
      </w:pPr>
      <w:r w:rsidRPr="004B1A0B">
        <w:rPr>
          <w:b/>
          <w:bCs/>
        </w:rPr>
        <w:t>Numerazione Matricola Automatica</w:t>
      </w:r>
      <w:r w:rsidRPr="004B1A0B">
        <w:t xml:space="preserve">: Genera il seriale progressivo formattato (es. VCU_480-00001) con possibilità di personalizzazione della matricola di partenza. </w:t>
      </w:r>
    </w:p>
    <w:p w14:paraId="18C2FA03" w14:textId="77777777" w:rsidR="004B1A0B" w:rsidRPr="004B1A0B" w:rsidRDefault="004B1A0B" w:rsidP="004574F3">
      <w:pPr>
        <w:numPr>
          <w:ilvl w:val="0"/>
          <w:numId w:val="6"/>
        </w:numPr>
        <w:jc w:val="both"/>
      </w:pPr>
      <w:r w:rsidRPr="004B1A0B">
        <w:rPr>
          <w:b/>
          <w:bCs/>
        </w:rPr>
        <w:t>Validazione BOM in Tempo Reale</w:t>
      </w:r>
      <w:r w:rsidRPr="004B1A0B">
        <w:t xml:space="preserve">: Ad ogni scansione, il sistema verifica che la scheda appartenga al magazzino e sia prevista dalla BOM del modello. </w:t>
      </w:r>
    </w:p>
    <w:p w14:paraId="0AFDF246" w14:textId="77777777" w:rsidR="004B1A0B" w:rsidRPr="004B1A0B" w:rsidRDefault="004B1A0B" w:rsidP="004574F3">
      <w:pPr>
        <w:numPr>
          <w:ilvl w:val="0"/>
          <w:numId w:val="6"/>
        </w:numPr>
        <w:jc w:val="both"/>
      </w:pPr>
      <w:r w:rsidRPr="004B1A0B">
        <w:rPr>
          <w:b/>
          <w:bCs/>
        </w:rPr>
        <w:t>Stampa Automatica Etichette</w:t>
      </w:r>
      <w:r w:rsidRPr="004B1A0B">
        <w:t xml:space="preserve">: Al completamento dell'assemblaggio, genera l'anteprima visiva dell'etichetta e invia le istruzioni ZPL alla stampante Zebra configurata. </w:t>
      </w:r>
    </w:p>
    <w:p w14:paraId="4B442F36" w14:textId="77777777" w:rsidR="004B1A0B" w:rsidRPr="004B1A0B" w:rsidRDefault="004B1A0B" w:rsidP="004574F3">
      <w:pPr>
        <w:jc w:val="both"/>
        <w:rPr>
          <w:b/>
          <w:bCs/>
        </w:rPr>
      </w:pPr>
      <w:r w:rsidRPr="004B1A0B">
        <w:rPr>
          <w:rFonts w:ascii="Segoe UI Emoji" w:hAnsi="Segoe UI Emoji" w:cs="Segoe UI Emoji"/>
          <w:b/>
          <w:bCs/>
        </w:rPr>
        <w:t>📊</w:t>
      </w:r>
      <w:r w:rsidRPr="004B1A0B">
        <w:rPr>
          <w:b/>
          <w:bCs/>
        </w:rPr>
        <w:t xml:space="preserve"> Tab 5: Monitoraggio Avanzamento Fasi e </w:t>
      </w:r>
      <w:proofErr w:type="spellStart"/>
      <w:r w:rsidRPr="004B1A0B">
        <w:rPr>
          <w:b/>
          <w:bCs/>
        </w:rPr>
        <w:t>Rework</w:t>
      </w:r>
      <w:proofErr w:type="spellEnd"/>
      <w:r w:rsidRPr="004B1A0B">
        <w:rPr>
          <w:b/>
          <w:bCs/>
        </w:rPr>
        <w:t xml:space="preserve"> (Qualità)</w:t>
      </w:r>
    </w:p>
    <w:p w14:paraId="11D404E9" w14:textId="77777777" w:rsidR="004B1A0B" w:rsidRPr="004B1A0B" w:rsidRDefault="004B1A0B" w:rsidP="004574F3">
      <w:pPr>
        <w:jc w:val="both"/>
      </w:pPr>
      <w:r w:rsidRPr="004B1A0B">
        <w:t xml:space="preserve">Garantisce il tracciamento dell'intero ciclo produttivo e la gestione delle anomalie: </w:t>
      </w:r>
    </w:p>
    <w:p w14:paraId="0DCD0D67" w14:textId="77777777" w:rsidR="004B1A0B" w:rsidRPr="004B1A0B" w:rsidRDefault="004B1A0B" w:rsidP="004574F3">
      <w:pPr>
        <w:jc w:val="both"/>
        <w:rPr>
          <w:b/>
          <w:bCs/>
        </w:rPr>
      </w:pPr>
      <w:r w:rsidRPr="004B1A0B">
        <w:rPr>
          <w:b/>
          <w:bCs/>
        </w:rPr>
        <w:t>Avanzamento Fasi Produzione</w:t>
      </w:r>
    </w:p>
    <w:p w14:paraId="0E87E916" w14:textId="55A961E2" w:rsidR="004B1A0B" w:rsidRPr="004B1A0B" w:rsidRDefault="004B1A0B" w:rsidP="004574F3">
      <w:pPr>
        <w:jc w:val="both"/>
      </w:pPr>
      <w:r w:rsidRPr="004B1A0B">
        <w:t xml:space="preserve">I pezzi avanzano attraverso gli step definiti: Assemblaggio </w:t>
      </w:r>
      <w:r>
        <w:sym w:font="Wingdings" w:char="F0E0"/>
      </w:r>
      <w:r w:rsidRPr="004B1A0B">
        <w:t xml:space="preserve"> I collaudo </w:t>
      </w:r>
      <w:r>
        <w:sym w:font="Wingdings" w:char="F0E0"/>
      </w:r>
      <w:r w:rsidRPr="004B1A0B">
        <w:t xml:space="preserve"> Resinatura </w:t>
      </w:r>
      <w:r>
        <w:sym w:font="Wingdings" w:char="F0E0"/>
      </w:r>
      <w:r w:rsidRPr="004B1A0B">
        <w:t xml:space="preserve"> Calibrazione </w:t>
      </w:r>
      <w:r>
        <w:sym w:font="Wingdings" w:char="F0E0"/>
      </w:r>
      <w:r w:rsidRPr="004B1A0B">
        <w:t xml:space="preserve"> Burn-In </w:t>
      </w:r>
      <w:r>
        <w:sym w:font="Wingdings" w:char="F0E0"/>
      </w:r>
      <w:r w:rsidRPr="004B1A0B">
        <w:t xml:space="preserve"> II collaudo </w:t>
      </w:r>
      <w:r>
        <w:sym w:font="Wingdings" w:char="F0E0"/>
      </w:r>
      <w:r w:rsidRPr="004B1A0B">
        <w:t xml:space="preserve"> Spedita. </w:t>
      </w:r>
    </w:p>
    <w:p w14:paraId="0F059B1B" w14:textId="77777777" w:rsidR="004B1A0B" w:rsidRDefault="004B1A0B" w:rsidP="004574F3">
      <w:pPr>
        <w:numPr>
          <w:ilvl w:val="0"/>
          <w:numId w:val="7"/>
        </w:numPr>
        <w:jc w:val="both"/>
      </w:pPr>
      <w:r w:rsidRPr="004B1A0B">
        <w:t xml:space="preserve">Per lo stato IN_RIPARAZIONE, il sistema impone l'inserimento obbligatorio della descrizione dell'anomalia. </w:t>
      </w:r>
    </w:p>
    <w:p w14:paraId="4AAB7C91" w14:textId="77777777" w:rsidR="004B1A0B" w:rsidRDefault="004B1A0B" w:rsidP="004574F3">
      <w:pPr>
        <w:jc w:val="both"/>
      </w:pPr>
    </w:p>
    <w:p w14:paraId="1766794E" w14:textId="77777777" w:rsidR="004B1A0B" w:rsidRDefault="004B1A0B" w:rsidP="004574F3">
      <w:pPr>
        <w:jc w:val="both"/>
      </w:pPr>
    </w:p>
    <w:p w14:paraId="59234AC0" w14:textId="77777777" w:rsidR="004B1A0B" w:rsidRPr="004B1A0B" w:rsidRDefault="004B1A0B" w:rsidP="004574F3">
      <w:pPr>
        <w:jc w:val="both"/>
      </w:pPr>
    </w:p>
    <w:p w14:paraId="651C116E" w14:textId="77777777" w:rsidR="004B1A0B" w:rsidRPr="004B1A0B" w:rsidRDefault="004B1A0B" w:rsidP="004574F3">
      <w:pPr>
        <w:jc w:val="both"/>
        <w:rPr>
          <w:b/>
          <w:bCs/>
        </w:rPr>
      </w:pPr>
      <w:r w:rsidRPr="004B1A0B">
        <w:rPr>
          <w:b/>
          <w:bCs/>
        </w:rPr>
        <w:lastRenderedPageBreak/>
        <w:t xml:space="preserve">Gestione </w:t>
      </w:r>
      <w:proofErr w:type="spellStart"/>
      <w:r w:rsidRPr="004B1A0B">
        <w:rPr>
          <w:b/>
          <w:bCs/>
        </w:rPr>
        <w:t>Rework</w:t>
      </w:r>
      <w:proofErr w:type="spellEnd"/>
      <w:r w:rsidRPr="004B1A0B">
        <w:rPr>
          <w:b/>
          <w:bCs/>
        </w:rPr>
        <w:t xml:space="preserve"> e Sostituzione Schede KO</w:t>
      </w:r>
    </w:p>
    <w:p w14:paraId="00D592C4" w14:textId="77777777" w:rsidR="004B1A0B" w:rsidRPr="004B1A0B" w:rsidRDefault="004B1A0B" w:rsidP="004574F3">
      <w:pPr>
        <w:numPr>
          <w:ilvl w:val="0"/>
          <w:numId w:val="8"/>
        </w:numPr>
        <w:jc w:val="both"/>
      </w:pPr>
      <w:r w:rsidRPr="004B1A0B">
        <w:rPr>
          <w:b/>
          <w:bCs/>
        </w:rPr>
        <w:t>Rimozione Componente Guasto</w:t>
      </w:r>
      <w:r w:rsidRPr="004B1A0B">
        <w:t xml:space="preserve">: Permette di selezionare la posizione della scheda guasta su una centralina e registrarne il motivo del guasto. </w:t>
      </w:r>
    </w:p>
    <w:p w14:paraId="1C6C089A" w14:textId="77777777" w:rsidR="004B1A0B" w:rsidRPr="004B1A0B" w:rsidRDefault="004B1A0B" w:rsidP="004574F3">
      <w:pPr>
        <w:numPr>
          <w:ilvl w:val="0"/>
          <w:numId w:val="8"/>
        </w:numPr>
        <w:jc w:val="both"/>
      </w:pPr>
      <w:r w:rsidRPr="004B1A0B">
        <w:rPr>
          <w:b/>
          <w:bCs/>
        </w:rPr>
        <w:t>Sostituzione Tracciata</w:t>
      </w:r>
      <w:r w:rsidRPr="004B1A0B">
        <w:t xml:space="preserve">: Consente di prelevare una nuova scheda dal magazzino, aggiornare il layout della centralina e inviare la scheda KO al registro riparazioni in stato IN_RIPARAZIONE. </w:t>
      </w:r>
    </w:p>
    <w:p w14:paraId="7792B38A" w14:textId="77777777" w:rsidR="004B1A0B" w:rsidRPr="004B1A0B" w:rsidRDefault="004B1A0B" w:rsidP="004574F3">
      <w:pPr>
        <w:numPr>
          <w:ilvl w:val="0"/>
          <w:numId w:val="8"/>
        </w:numPr>
        <w:jc w:val="both"/>
      </w:pPr>
      <w:r w:rsidRPr="004B1A0B">
        <w:rPr>
          <w:b/>
          <w:bCs/>
        </w:rPr>
        <w:t>Rientro da Laboratorio</w:t>
      </w:r>
      <w:r w:rsidRPr="004B1A0B">
        <w:t xml:space="preserve">: Registrazione dell'intervento correttivo effettuato con destinazione finale verso MAGAZZINO (se riparata) o SCARTO_DEFINITIVO. </w:t>
      </w:r>
    </w:p>
    <w:p w14:paraId="51FEB84B" w14:textId="77777777" w:rsidR="004B1A0B" w:rsidRPr="004B1A0B" w:rsidRDefault="004B1A0B" w:rsidP="004574F3">
      <w:pPr>
        <w:jc w:val="both"/>
        <w:rPr>
          <w:b/>
          <w:bCs/>
        </w:rPr>
      </w:pPr>
      <w:r w:rsidRPr="004B1A0B">
        <w:rPr>
          <w:rFonts w:ascii="Segoe UI Emoji" w:hAnsi="Segoe UI Emoji" w:cs="Segoe UI Emoji"/>
          <w:b/>
          <w:bCs/>
        </w:rPr>
        <w:t>📈</w:t>
      </w:r>
      <w:r w:rsidRPr="004B1A0B">
        <w:rPr>
          <w:b/>
          <w:bCs/>
        </w:rPr>
        <w:t xml:space="preserve"> Tab 6: Dashboard KPI e Reportistica PDF</w:t>
      </w:r>
    </w:p>
    <w:p w14:paraId="33F100EB" w14:textId="77777777" w:rsidR="004B1A0B" w:rsidRPr="004B1A0B" w:rsidRDefault="004B1A0B" w:rsidP="004574F3">
      <w:pPr>
        <w:numPr>
          <w:ilvl w:val="0"/>
          <w:numId w:val="9"/>
        </w:numPr>
        <w:jc w:val="both"/>
      </w:pPr>
      <w:r w:rsidRPr="004B1A0B">
        <w:rPr>
          <w:b/>
          <w:bCs/>
        </w:rPr>
        <w:t>Indicatori di Produzione (KPI)</w:t>
      </w:r>
      <w:r w:rsidRPr="004B1A0B">
        <w:t xml:space="preserve">: Visualizzazione sintetica del totale commesse, unità prodotte, centraline spedite e pezzi in riparazione. </w:t>
      </w:r>
    </w:p>
    <w:p w14:paraId="3FBD11E3" w14:textId="77777777" w:rsidR="004B1A0B" w:rsidRPr="004B1A0B" w:rsidRDefault="004B1A0B" w:rsidP="004574F3">
      <w:pPr>
        <w:numPr>
          <w:ilvl w:val="0"/>
          <w:numId w:val="9"/>
        </w:numPr>
        <w:jc w:val="both"/>
      </w:pPr>
      <w:r w:rsidRPr="004B1A0B">
        <w:rPr>
          <w:b/>
          <w:bCs/>
        </w:rPr>
        <w:t>Grafici Distribuzione</w:t>
      </w:r>
      <w:r w:rsidRPr="004B1A0B">
        <w:t xml:space="preserve">: Istogramma delle centraline suddivise per fase operativa. </w:t>
      </w:r>
    </w:p>
    <w:p w14:paraId="5363F520" w14:textId="77777777" w:rsidR="004B1A0B" w:rsidRPr="004B1A0B" w:rsidRDefault="004B1A0B" w:rsidP="004574F3">
      <w:pPr>
        <w:numPr>
          <w:ilvl w:val="0"/>
          <w:numId w:val="9"/>
        </w:numPr>
        <w:jc w:val="both"/>
      </w:pPr>
      <w:r w:rsidRPr="004B1A0B">
        <w:rPr>
          <w:b/>
          <w:bCs/>
        </w:rPr>
        <w:t>Certificato PDF di Tracciabilità</w:t>
      </w:r>
      <w:r w:rsidRPr="004B1A0B">
        <w:t xml:space="preserve">: Generazione e download (via </w:t>
      </w:r>
      <w:proofErr w:type="spellStart"/>
      <w:r w:rsidRPr="004B1A0B">
        <w:t>ReportLab</w:t>
      </w:r>
      <w:proofErr w:type="spellEnd"/>
      <w:r w:rsidRPr="004B1A0B">
        <w:t xml:space="preserve">) del report ufficiale della centralina contenente: </w:t>
      </w:r>
    </w:p>
    <w:p w14:paraId="3CBFA74A" w14:textId="77777777" w:rsidR="004B1A0B" w:rsidRPr="004B1A0B" w:rsidRDefault="004B1A0B" w:rsidP="004574F3">
      <w:pPr>
        <w:numPr>
          <w:ilvl w:val="1"/>
          <w:numId w:val="9"/>
        </w:numPr>
        <w:jc w:val="both"/>
      </w:pPr>
      <w:r w:rsidRPr="004B1A0B">
        <w:t xml:space="preserve">Dati di testata e commessa </w:t>
      </w:r>
    </w:p>
    <w:p w14:paraId="1F81937B" w14:textId="77777777" w:rsidR="004B1A0B" w:rsidRPr="004B1A0B" w:rsidRDefault="004B1A0B" w:rsidP="004574F3">
      <w:pPr>
        <w:numPr>
          <w:ilvl w:val="1"/>
          <w:numId w:val="9"/>
        </w:numPr>
        <w:jc w:val="both"/>
      </w:pPr>
      <w:r w:rsidRPr="004B1A0B">
        <w:t xml:space="preserve">Elenco delle schede componenti installate con relativo codice QR e lotto </w:t>
      </w:r>
    </w:p>
    <w:p w14:paraId="4903A81B" w14:textId="77777777" w:rsidR="004B1A0B" w:rsidRPr="004B1A0B" w:rsidRDefault="004B1A0B" w:rsidP="004574F3">
      <w:pPr>
        <w:numPr>
          <w:ilvl w:val="1"/>
          <w:numId w:val="9"/>
        </w:numPr>
        <w:jc w:val="both"/>
      </w:pPr>
      <w:r w:rsidRPr="004B1A0B">
        <w:t xml:space="preserve">Storico completo dei cambi fase, con date, note di collaudo e operatore responsabile </w:t>
      </w:r>
    </w:p>
    <w:p w14:paraId="2C54E628" w14:textId="77777777" w:rsidR="004B1A0B" w:rsidRPr="004B1A0B" w:rsidRDefault="004B1A0B" w:rsidP="004574F3">
      <w:pPr>
        <w:jc w:val="both"/>
        <w:rPr>
          <w:b/>
          <w:bCs/>
        </w:rPr>
      </w:pPr>
      <w:r w:rsidRPr="004B1A0B">
        <w:rPr>
          <w:rFonts w:ascii="Segoe UI Emoji" w:hAnsi="Segoe UI Emoji" w:cs="Segoe UI Emoji"/>
          <w:b/>
          <w:bCs/>
        </w:rPr>
        <w:t>🔍</w:t>
      </w:r>
      <w:r w:rsidRPr="004B1A0B">
        <w:rPr>
          <w:b/>
          <w:bCs/>
        </w:rPr>
        <w:t xml:space="preserve"> Tab 7: Ricerca e Tracciabilità Biunivoca</w:t>
      </w:r>
    </w:p>
    <w:p w14:paraId="500E57E9" w14:textId="77777777" w:rsidR="004B1A0B" w:rsidRPr="004B1A0B" w:rsidRDefault="004B1A0B" w:rsidP="004574F3">
      <w:pPr>
        <w:jc w:val="both"/>
      </w:pPr>
      <w:r w:rsidRPr="004B1A0B">
        <w:t>Consente di effettuare ricerche incrociate immediate inserendo:</w:t>
      </w:r>
    </w:p>
    <w:p w14:paraId="514F5525" w14:textId="77777777" w:rsidR="004B1A0B" w:rsidRPr="004B1A0B" w:rsidRDefault="004B1A0B" w:rsidP="004574F3">
      <w:pPr>
        <w:numPr>
          <w:ilvl w:val="0"/>
          <w:numId w:val="10"/>
        </w:numPr>
        <w:jc w:val="both"/>
      </w:pPr>
      <w:r w:rsidRPr="004B1A0B">
        <w:rPr>
          <w:b/>
          <w:bCs/>
        </w:rPr>
        <w:t>Seriale Centralina</w:t>
      </w:r>
      <w:r w:rsidRPr="004B1A0B">
        <w:t xml:space="preserve">: Restituisce la scheda tecnica e l'elenco di tutte le schede fisicamente contenute al suo interno. </w:t>
      </w:r>
    </w:p>
    <w:p w14:paraId="6B823B90" w14:textId="77777777" w:rsidR="004B1A0B" w:rsidRPr="004B1A0B" w:rsidRDefault="004B1A0B" w:rsidP="004574F3">
      <w:pPr>
        <w:numPr>
          <w:ilvl w:val="0"/>
          <w:numId w:val="10"/>
        </w:numPr>
        <w:jc w:val="both"/>
      </w:pPr>
      <w:r w:rsidRPr="004B1A0B">
        <w:rPr>
          <w:b/>
          <w:bCs/>
        </w:rPr>
        <w:t>QR Code Scheda</w:t>
      </w:r>
      <w:r w:rsidRPr="004B1A0B">
        <w:t xml:space="preserve">: Risale alla centralina su cui è stata assemblata, inclusa la data di montaggio e lo stato attuale del lotto. </w:t>
      </w:r>
    </w:p>
    <w:p w14:paraId="7E33FC51" w14:textId="77777777" w:rsidR="004B1A0B" w:rsidRPr="004B1A0B" w:rsidRDefault="004B1A0B" w:rsidP="004574F3">
      <w:pPr>
        <w:jc w:val="both"/>
        <w:rPr>
          <w:b/>
          <w:bCs/>
        </w:rPr>
      </w:pPr>
      <w:r w:rsidRPr="004B1A0B">
        <w:rPr>
          <w:b/>
          <w:bCs/>
        </w:rPr>
        <w:t xml:space="preserve">4. </w:t>
      </w:r>
      <w:r w:rsidRPr="004B1A0B">
        <w:rPr>
          <w:b/>
          <w:bCs/>
          <w:i/>
          <w:iCs/>
        </w:rPr>
        <w:t>Conclusioni e Benefici per il Reparto</w:t>
      </w:r>
    </w:p>
    <w:p w14:paraId="2B63BD1E" w14:textId="77777777" w:rsidR="004B1A0B" w:rsidRPr="004B1A0B" w:rsidRDefault="004B1A0B" w:rsidP="004574F3">
      <w:pPr>
        <w:jc w:val="both"/>
      </w:pPr>
      <w:r w:rsidRPr="004B1A0B">
        <w:t>L'adozione del sistema porta vantaggi operativi immediati:</w:t>
      </w:r>
    </w:p>
    <w:p w14:paraId="2C5AEDF5" w14:textId="77777777" w:rsidR="004B1A0B" w:rsidRPr="004B1A0B" w:rsidRDefault="004B1A0B" w:rsidP="004574F3">
      <w:pPr>
        <w:numPr>
          <w:ilvl w:val="0"/>
          <w:numId w:val="11"/>
        </w:numPr>
        <w:jc w:val="both"/>
      </w:pPr>
      <w:r w:rsidRPr="004B1A0B">
        <w:rPr>
          <w:b/>
          <w:bCs/>
        </w:rPr>
        <w:t>Garanzia Qualità</w:t>
      </w:r>
      <w:r w:rsidRPr="004B1A0B">
        <w:t xml:space="preserve">: Eliminazione del rischio di errore umano nel montaggio di schede non conformi o errate grazie al vincolo BOM. </w:t>
      </w:r>
    </w:p>
    <w:p w14:paraId="3767A37A" w14:textId="77777777" w:rsidR="004B1A0B" w:rsidRPr="004B1A0B" w:rsidRDefault="004B1A0B" w:rsidP="004574F3">
      <w:pPr>
        <w:numPr>
          <w:ilvl w:val="0"/>
          <w:numId w:val="11"/>
        </w:numPr>
        <w:jc w:val="both"/>
      </w:pPr>
      <w:r w:rsidRPr="004B1A0B">
        <w:rPr>
          <w:b/>
          <w:bCs/>
        </w:rPr>
        <w:t>Tracciabilità Audit-Ready</w:t>
      </w:r>
      <w:r w:rsidRPr="004B1A0B">
        <w:t xml:space="preserve">: Capacità di risalire all'intero storico di un pezzo o di una scheda in pochi secondi tramite report PDF esportabili. </w:t>
      </w:r>
    </w:p>
    <w:p w14:paraId="1DF74023" w14:textId="77777777" w:rsidR="004B1A0B" w:rsidRPr="004B1A0B" w:rsidRDefault="004B1A0B" w:rsidP="004574F3">
      <w:pPr>
        <w:numPr>
          <w:ilvl w:val="0"/>
          <w:numId w:val="11"/>
        </w:numPr>
        <w:jc w:val="both"/>
      </w:pPr>
      <w:r w:rsidRPr="004B1A0B">
        <w:rPr>
          <w:b/>
          <w:bCs/>
        </w:rPr>
        <w:t>Efficienza Postazione</w:t>
      </w:r>
      <w:r w:rsidRPr="004B1A0B">
        <w:t xml:space="preserve">: Integrazione fluida con le pistole QR code e le stampanti di reparto per velocizzare le operazioni di linea. </w:t>
      </w:r>
    </w:p>
    <w:p w14:paraId="62543B91" w14:textId="77777777" w:rsidR="004A583D" w:rsidRDefault="004A583D" w:rsidP="004574F3">
      <w:pPr>
        <w:jc w:val="both"/>
      </w:pPr>
    </w:p>
    <w:sectPr w:rsidR="004A583D" w:rsidSect="00172576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1DBF"/>
    <w:multiLevelType w:val="multilevel"/>
    <w:tmpl w:val="C662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2B84"/>
    <w:multiLevelType w:val="multilevel"/>
    <w:tmpl w:val="2160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B7ECD"/>
    <w:multiLevelType w:val="multilevel"/>
    <w:tmpl w:val="A600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76BEA"/>
    <w:multiLevelType w:val="multilevel"/>
    <w:tmpl w:val="9282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32FE1"/>
    <w:multiLevelType w:val="multilevel"/>
    <w:tmpl w:val="2C12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C3A04"/>
    <w:multiLevelType w:val="multilevel"/>
    <w:tmpl w:val="EC3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6448F"/>
    <w:multiLevelType w:val="multilevel"/>
    <w:tmpl w:val="BFE4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9137A"/>
    <w:multiLevelType w:val="multilevel"/>
    <w:tmpl w:val="CF766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88109C"/>
    <w:multiLevelType w:val="multilevel"/>
    <w:tmpl w:val="C360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F01CF"/>
    <w:multiLevelType w:val="multilevel"/>
    <w:tmpl w:val="0AB6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00CA8"/>
    <w:multiLevelType w:val="multilevel"/>
    <w:tmpl w:val="92706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289278">
    <w:abstractNumId w:val="6"/>
  </w:num>
  <w:num w:numId="2" w16cid:durableId="836968577">
    <w:abstractNumId w:val="0"/>
  </w:num>
  <w:num w:numId="3" w16cid:durableId="891497946">
    <w:abstractNumId w:val="2"/>
  </w:num>
  <w:num w:numId="4" w16cid:durableId="423570514">
    <w:abstractNumId w:val="5"/>
  </w:num>
  <w:num w:numId="5" w16cid:durableId="298147922">
    <w:abstractNumId w:val="9"/>
  </w:num>
  <w:num w:numId="6" w16cid:durableId="229386360">
    <w:abstractNumId w:val="10"/>
  </w:num>
  <w:num w:numId="7" w16cid:durableId="272908323">
    <w:abstractNumId w:val="4"/>
  </w:num>
  <w:num w:numId="8" w16cid:durableId="1930966888">
    <w:abstractNumId w:val="3"/>
  </w:num>
  <w:num w:numId="9" w16cid:durableId="581716548">
    <w:abstractNumId w:val="8"/>
  </w:num>
  <w:num w:numId="10" w16cid:durableId="1600798500">
    <w:abstractNumId w:val="7"/>
  </w:num>
  <w:num w:numId="11" w16cid:durableId="1261109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0B"/>
    <w:rsid w:val="00172576"/>
    <w:rsid w:val="004574F3"/>
    <w:rsid w:val="004A583D"/>
    <w:rsid w:val="004B1A0B"/>
    <w:rsid w:val="007F578F"/>
    <w:rsid w:val="009C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D6047"/>
  <w15:chartTrackingRefBased/>
  <w15:docId w15:val="{86240488-59E4-4338-B815-E58BEDAF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B1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B1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1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B1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B1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B1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B1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B1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B1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B1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B1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1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B1A0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B1A0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B1A0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B1A0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B1A0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B1A0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B1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B1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B1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B1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B1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B1A0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B1A0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B1A0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B1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B1A0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B1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931</Words>
  <Characters>5310</Characters>
  <Application>Microsoft Office Word</Application>
  <DocSecurity>0</DocSecurity>
  <Lines>44</Lines>
  <Paragraphs>12</Paragraphs>
  <ScaleCrop>false</ScaleCrop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Vassallo</dc:creator>
  <cp:keywords/>
  <dc:description/>
  <cp:lastModifiedBy>Fabrizio Vassallo</cp:lastModifiedBy>
  <cp:revision>3</cp:revision>
  <dcterms:created xsi:type="dcterms:W3CDTF">2026-10-01T07:57:00Z</dcterms:created>
  <dcterms:modified xsi:type="dcterms:W3CDTF">2026-10-01T08:08:00Z</dcterms:modified>
</cp:coreProperties>
</file>