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62" w:type="pct"/>
        <w:jc w:val="center"/>
        <w:tblLook w:val="04A0" w:firstRow="1" w:lastRow="0" w:firstColumn="1" w:lastColumn="0" w:noHBand="0" w:noVBand="1"/>
      </w:tblPr>
      <w:tblGrid>
        <w:gridCol w:w="8409"/>
      </w:tblGrid>
      <w:tr w:rsidR="007834F7" w:rsidTr="001939F7">
        <w:trPr>
          <w:trHeight w:val="3102"/>
          <w:jc w:val="center"/>
        </w:trPr>
        <w:tc>
          <w:tcPr>
            <w:tcW w:w="5000" w:type="pct"/>
          </w:tcPr>
          <w:p w:rsidR="007834F7" w:rsidRDefault="00DC0BBA">
            <w:pPr>
              <w:pStyle w:val="ac"/>
              <w:jc w:val="center"/>
              <w:rPr>
                <w:rFonts w:ascii="Cambria" w:hAnsi="Cambria"/>
                <w:caps/>
              </w:rPr>
            </w:pPr>
            <w:r>
              <w:rPr>
                <w:rFonts w:ascii="Cambria" w:hAnsi="Cambria"/>
                <w:caps/>
              </w:rPr>
              <w:fldChar w:fldCharType="begin">
      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      </w:fldChar>
            </w:r>
            <w:r>
              <w:rPr>
                <w:rFonts w:ascii="Cambria" w:hAnsi="Cambria"/>
                <w:caps/>
              </w:rPr>
              <w:instrText>ADDIN CNKISM.UserStyle</w:instrText>
            </w:r>
            <w:r>
              <w:rPr>
                <w:rFonts w:ascii="Cambria" w:hAnsi="Cambria"/>
                <w:caps/>
              </w:rPr>
            </w:r>
            <w:r>
              <w:rPr>
                <w:rFonts w:ascii="Cambria" w:hAnsi="Cambria"/>
                <w:caps/>
              </w:rPr>
              <w:fldChar w:fldCharType="separate"/>
            </w:r>
            <w:r>
              <w:rPr>
                <w:rFonts w:ascii="Cambria" w:hAnsi="Cambria"/>
                <w:caps/>
              </w:rPr>
              <w:fldChar w:fldCharType="end"/>
            </w:r>
          </w:p>
        </w:tc>
      </w:tr>
      <w:tr w:rsidR="007834F7" w:rsidTr="001939F7">
        <w:trPr>
          <w:trHeight w:val="1551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7834F7" w:rsidRPr="001939F7" w:rsidRDefault="001939F7">
            <w:pPr>
              <w:pStyle w:val="ac"/>
              <w:jc w:val="center"/>
              <w:rPr>
                <w:rFonts w:ascii="方正小标宋简体" w:eastAsia="方正小标宋简体" w:hAnsi="Cambria"/>
                <w:sz w:val="80"/>
                <w:szCs w:val="80"/>
              </w:rPr>
            </w:pPr>
            <w:r w:rsidRPr="001939F7">
              <w:rPr>
                <w:rFonts w:ascii="方正小标宋简体" w:eastAsia="方正小标宋简体" w:hAnsi="Cambria" w:hint="eastAsia"/>
                <w:sz w:val="80"/>
                <w:szCs w:val="80"/>
                <w:lang w:val="zh-CN"/>
              </w:rPr>
              <w:t>初中生必背古诗文61首</w:t>
            </w:r>
          </w:p>
        </w:tc>
      </w:tr>
      <w:tr w:rsidR="007834F7" w:rsidTr="001939F7">
        <w:trPr>
          <w:trHeight w:val="776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7834F7" w:rsidRPr="001939F7" w:rsidRDefault="001939F7" w:rsidP="001939F7">
            <w:pPr>
              <w:pStyle w:val="ac"/>
              <w:jc w:val="center"/>
              <w:rPr>
                <w:rFonts w:ascii="楷体_GB2312" w:eastAsia="楷体_GB2312" w:hAnsi="Cambria"/>
                <w:sz w:val="44"/>
                <w:szCs w:val="44"/>
              </w:rPr>
            </w:pPr>
            <w:r w:rsidRPr="001939F7">
              <w:rPr>
                <w:rFonts w:ascii="楷体_GB2312" w:eastAsia="楷体_GB2312" w:hAnsi="Cambria" w:hint="eastAsia"/>
                <w:sz w:val="44"/>
                <w:szCs w:val="44"/>
                <w:lang w:val="zh-CN"/>
              </w:rPr>
              <w:t>新课标20</w:t>
            </w:r>
            <w:r>
              <w:rPr>
                <w:rFonts w:ascii="楷体_GB2312" w:eastAsia="楷体_GB2312" w:hAnsi="Cambria" w:hint="eastAsia"/>
                <w:sz w:val="44"/>
                <w:szCs w:val="44"/>
                <w:lang w:val="zh-CN"/>
              </w:rPr>
              <w:t>1</w:t>
            </w:r>
            <w:r w:rsidRPr="001939F7">
              <w:rPr>
                <w:rFonts w:ascii="楷体_GB2312" w:eastAsia="楷体_GB2312" w:hAnsi="Cambria" w:hint="eastAsia"/>
                <w:sz w:val="44"/>
                <w:szCs w:val="44"/>
                <w:lang w:val="zh-CN"/>
              </w:rPr>
              <w:t>1版</w:t>
            </w:r>
          </w:p>
        </w:tc>
      </w:tr>
      <w:tr w:rsidR="007834F7" w:rsidTr="001939F7">
        <w:trPr>
          <w:trHeight w:val="505"/>
          <w:jc w:val="center"/>
        </w:trPr>
        <w:tc>
          <w:tcPr>
            <w:tcW w:w="5000" w:type="pct"/>
            <w:vAlign w:val="center"/>
          </w:tcPr>
          <w:p w:rsidR="007834F7" w:rsidRPr="007834F7" w:rsidRDefault="007834F7">
            <w:pPr>
              <w:pStyle w:val="ac"/>
              <w:jc w:val="center"/>
            </w:pPr>
          </w:p>
        </w:tc>
      </w:tr>
      <w:tr w:rsidR="007834F7" w:rsidTr="001939F7">
        <w:trPr>
          <w:trHeight w:val="387"/>
          <w:jc w:val="center"/>
        </w:trPr>
        <w:tc>
          <w:tcPr>
            <w:tcW w:w="5000" w:type="pct"/>
            <w:vAlign w:val="center"/>
          </w:tcPr>
          <w:p w:rsidR="007834F7" w:rsidRPr="007834F7" w:rsidRDefault="007834F7">
            <w:pPr>
              <w:pStyle w:val="ac"/>
              <w:jc w:val="center"/>
              <w:rPr>
                <w:b/>
                <w:bCs/>
              </w:rPr>
            </w:pPr>
          </w:p>
        </w:tc>
      </w:tr>
      <w:tr w:rsidR="007834F7" w:rsidTr="001939F7">
        <w:trPr>
          <w:trHeight w:val="387"/>
          <w:jc w:val="center"/>
        </w:trPr>
        <w:tc>
          <w:tcPr>
            <w:tcW w:w="5000" w:type="pct"/>
            <w:vAlign w:val="center"/>
          </w:tcPr>
          <w:p w:rsidR="007834F7" w:rsidRPr="007834F7" w:rsidRDefault="007834F7">
            <w:pPr>
              <w:pStyle w:val="ac"/>
              <w:jc w:val="center"/>
              <w:rPr>
                <w:b/>
                <w:bCs/>
              </w:rPr>
            </w:pPr>
          </w:p>
        </w:tc>
      </w:tr>
    </w:tbl>
    <w:p w:rsidR="007834F7" w:rsidRDefault="007834F7"/>
    <w:p w:rsidR="007834F7" w:rsidRDefault="007834F7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8306"/>
      </w:tblGrid>
      <w:tr w:rsidR="007834F7">
        <w:tc>
          <w:tcPr>
            <w:tcW w:w="5000" w:type="pct"/>
          </w:tcPr>
          <w:p w:rsidR="007834F7" w:rsidRPr="007834F7" w:rsidRDefault="007834F7" w:rsidP="007834F7">
            <w:pPr>
              <w:pStyle w:val="ac"/>
            </w:pPr>
          </w:p>
        </w:tc>
      </w:tr>
    </w:tbl>
    <w:p w:rsidR="007834F7" w:rsidRDefault="007834F7"/>
    <w:p w:rsidR="001939F7" w:rsidRDefault="001939F7"/>
    <w:p w:rsidR="001939F7" w:rsidRDefault="001939F7"/>
    <w:p w:rsidR="001939F7" w:rsidRDefault="001939F7"/>
    <w:p w:rsidR="001939F7" w:rsidRDefault="001939F7"/>
    <w:p w:rsidR="001939F7" w:rsidRDefault="001939F7"/>
    <w:p w:rsidR="001939F7" w:rsidRDefault="001939F7"/>
    <w:p w:rsidR="001939F7" w:rsidRDefault="001939F7"/>
    <w:p w:rsidR="001939F7" w:rsidRDefault="001939F7"/>
    <w:p w:rsidR="001939F7" w:rsidRDefault="001939F7"/>
    <w:p w:rsidR="001939F7" w:rsidRDefault="001939F7">
      <w:pPr>
        <w:rPr>
          <w:rFonts w:hint="eastAsia"/>
        </w:rPr>
      </w:pPr>
      <w:bookmarkStart w:id="0" w:name="_GoBack"/>
      <w:bookmarkEnd w:id="0"/>
    </w:p>
    <w:p w:rsidR="001939F7" w:rsidRPr="001939F7" w:rsidRDefault="001939F7" w:rsidP="001939F7">
      <w:pPr>
        <w:pStyle w:val="ac"/>
        <w:jc w:val="center"/>
        <w:rPr>
          <w:rFonts w:ascii="楷体_GB2312" w:eastAsia="楷体_GB2312" w:hAnsi="Cambria"/>
          <w:sz w:val="44"/>
          <w:szCs w:val="44"/>
          <w:lang w:val="zh-CN"/>
        </w:rPr>
      </w:pPr>
      <w:r w:rsidRPr="001939F7">
        <w:rPr>
          <w:rFonts w:ascii="楷体_GB2312" w:eastAsia="楷体_GB2312" w:hAnsi="Cambria" w:hint="eastAsia"/>
          <w:sz w:val="44"/>
          <w:szCs w:val="44"/>
          <w:lang w:val="zh-CN"/>
        </w:rPr>
        <w:t>二</w:t>
      </w:r>
      <w:r>
        <w:rPr>
          <w:rFonts w:ascii="宋体" w:hAnsi="宋体" w:cs="宋体" w:hint="eastAsia"/>
          <w:sz w:val="44"/>
          <w:szCs w:val="44"/>
          <w:lang w:val="zh-CN"/>
        </w:rPr>
        <w:t>〇</w:t>
      </w:r>
      <w:r w:rsidRPr="001939F7">
        <w:rPr>
          <w:rFonts w:ascii="楷体_GB2312" w:eastAsia="楷体_GB2312" w:hAnsi="Cambria" w:hint="eastAsia"/>
          <w:sz w:val="44"/>
          <w:szCs w:val="44"/>
          <w:lang w:val="zh-CN"/>
        </w:rPr>
        <w:t>一八年十月</w:t>
      </w:r>
    </w:p>
    <w:p w:rsidR="007834F7" w:rsidRDefault="007834F7">
      <w:pPr>
        <w:pStyle w:val="TOC"/>
        <w:rPr>
          <w:lang w:val="zh-CN"/>
        </w:rPr>
        <w:sectPr w:rsidR="007834F7" w:rsidSect="007834F7">
          <w:footerReference w:type="even" r:id="rId6"/>
          <w:footerReference w:type="default" r:id="rId7"/>
          <w:pgSz w:w="11906" w:h="16838"/>
          <w:pgMar w:top="1440" w:right="1800" w:bottom="1440" w:left="1800" w:header="851" w:footer="992" w:gutter="0"/>
          <w:pgNumType w:fmt="numberInDash"/>
          <w:cols w:space="425"/>
          <w:titlePg/>
          <w:docGrid w:type="lines" w:linePitch="312"/>
        </w:sectPr>
      </w:pPr>
    </w:p>
    <w:p w:rsidR="007834F7" w:rsidRDefault="007834F7">
      <w:pPr>
        <w:pStyle w:val="TOC"/>
      </w:pPr>
      <w:r>
        <w:rPr>
          <w:lang w:val="zh-CN"/>
        </w:rPr>
        <w:lastRenderedPageBreak/>
        <w:t>目录</w:t>
      </w:r>
    </w:p>
    <w:p w:rsidR="007834F7" w:rsidRPr="007834F7" w:rsidRDefault="007834F7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7134584" w:history="1">
        <w:r w:rsidRPr="007834F7">
          <w:rPr>
            <w:rStyle w:val="a3"/>
            <w:noProof/>
            <w:kern w:val="0"/>
            <w:sz w:val="24"/>
          </w:rPr>
          <w:t>1.</w:t>
        </w:r>
        <w:r w:rsidRPr="007834F7">
          <w:rPr>
            <w:rStyle w:val="a3"/>
            <w:rFonts w:hint="eastAsia"/>
            <w:noProof/>
            <w:kern w:val="0"/>
            <w:sz w:val="24"/>
          </w:rPr>
          <w:t>《关雎》《诗经》</w:t>
        </w:r>
        <w:r w:rsidRPr="007834F7">
          <w:rPr>
            <w:noProof/>
            <w:webHidden/>
            <w:sz w:val="24"/>
          </w:rPr>
          <w:tab/>
        </w:r>
        <w:r w:rsidRPr="007834F7">
          <w:rPr>
            <w:noProof/>
            <w:webHidden/>
            <w:sz w:val="24"/>
          </w:rPr>
          <w:fldChar w:fldCharType="begin"/>
        </w:r>
        <w:r w:rsidRPr="007834F7">
          <w:rPr>
            <w:noProof/>
            <w:webHidden/>
            <w:sz w:val="24"/>
          </w:rPr>
          <w:instrText xml:space="preserve"> PAGEREF _Toc527134584 \h </w:instrText>
        </w:r>
        <w:r w:rsidRPr="007834F7">
          <w:rPr>
            <w:noProof/>
            <w:webHidden/>
            <w:sz w:val="24"/>
          </w:rPr>
        </w:r>
        <w:r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- 1 -</w:t>
        </w:r>
        <w:r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585" w:history="1">
        <w:r w:rsidR="007834F7" w:rsidRPr="007834F7">
          <w:rPr>
            <w:rStyle w:val="a3"/>
            <w:noProof/>
            <w:kern w:val="0"/>
            <w:sz w:val="24"/>
          </w:rPr>
          <w:t>2.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《蒹葭》《诗经》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_Toc527134585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- 1 -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586" w:history="1">
        <w:r w:rsidR="007834F7" w:rsidRPr="007834F7">
          <w:rPr>
            <w:rStyle w:val="a3"/>
            <w:noProof/>
            <w:kern w:val="0"/>
            <w:sz w:val="24"/>
          </w:rPr>
          <w:t>3.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《十五从军征》（汉）《乐府诗集》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_Toc527134586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- 1 -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587" w:history="1">
        <w:r w:rsidR="007834F7" w:rsidRPr="007834F7">
          <w:rPr>
            <w:rStyle w:val="a3"/>
            <w:noProof/>
            <w:kern w:val="0"/>
            <w:sz w:val="24"/>
          </w:rPr>
          <w:t>4.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《观沧海》（魏）曹操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_Toc527134587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- 2 -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588" w:history="1">
        <w:r w:rsidR="007834F7" w:rsidRPr="007834F7">
          <w:rPr>
            <w:rStyle w:val="a3"/>
            <w:noProof/>
            <w:kern w:val="0"/>
            <w:sz w:val="24"/>
          </w:rPr>
          <w:t>5.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《饮酒》（东晋）</w:t>
        </w:r>
        <w:r w:rsidR="007834F7" w:rsidRPr="007834F7">
          <w:rPr>
            <w:rStyle w:val="a3"/>
            <w:noProof/>
            <w:kern w:val="0"/>
            <w:sz w:val="24"/>
          </w:rPr>
          <w:t xml:space="preserve"> 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陶渊明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_Toc527134588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- 2 -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589" w:history="1">
        <w:r w:rsidR="007834F7" w:rsidRPr="007834F7">
          <w:rPr>
            <w:rStyle w:val="a3"/>
            <w:noProof/>
            <w:kern w:val="0"/>
            <w:sz w:val="24"/>
          </w:rPr>
          <w:t>6.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《木兰辞》</w:t>
        </w:r>
        <w:r w:rsidR="007834F7" w:rsidRPr="007834F7">
          <w:rPr>
            <w:rStyle w:val="a3"/>
            <w:noProof/>
            <w:kern w:val="0"/>
            <w:sz w:val="24"/>
          </w:rPr>
          <w:t xml:space="preserve"> 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北朝民歌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_Toc527134589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- 2 -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590" w:history="1">
        <w:r w:rsidR="007834F7" w:rsidRPr="007834F7">
          <w:rPr>
            <w:rStyle w:val="a3"/>
            <w:noProof/>
            <w:kern w:val="0"/>
            <w:sz w:val="24"/>
          </w:rPr>
          <w:t>7.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《</w:t>
        </w:r>
        <w:r w:rsidR="007834F7" w:rsidRPr="007834F7">
          <w:rPr>
            <w:rStyle w:val="a3"/>
            <w:noProof/>
            <w:kern w:val="0"/>
            <w:sz w:val="24"/>
          </w:rPr>
          <w:t xml:space="preserve"> 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送杜少府之任蜀州</w:t>
        </w:r>
        <w:r w:rsidR="007834F7" w:rsidRPr="007834F7">
          <w:rPr>
            <w:rStyle w:val="a3"/>
            <w:noProof/>
            <w:kern w:val="0"/>
            <w:sz w:val="24"/>
          </w:rPr>
          <w:t xml:space="preserve"> 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》（唐）王勃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_Toc527134590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- 4 -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591" w:history="1">
        <w:r w:rsidR="007834F7" w:rsidRPr="007834F7">
          <w:rPr>
            <w:rStyle w:val="a3"/>
            <w:noProof/>
            <w:kern w:val="0"/>
            <w:sz w:val="24"/>
          </w:rPr>
          <w:t>8.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《登幽州台歌》</w:t>
        </w:r>
        <w:r w:rsidR="007834F7" w:rsidRPr="007834F7">
          <w:rPr>
            <w:rStyle w:val="a3"/>
            <w:noProof/>
            <w:kern w:val="0"/>
            <w:sz w:val="24"/>
          </w:rPr>
          <w:t xml:space="preserve"> 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（唐）陈子昂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_Toc527134591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- 4 -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592" w:history="1">
        <w:r w:rsidR="007834F7" w:rsidRPr="007834F7">
          <w:rPr>
            <w:rStyle w:val="a3"/>
            <w:noProof/>
            <w:kern w:val="0"/>
            <w:sz w:val="24"/>
          </w:rPr>
          <w:t>9.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《次北固山下》（唐）王湾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_Toc527134592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- 4 -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593" w:history="1">
        <w:r w:rsidR="007834F7" w:rsidRPr="007834F7">
          <w:rPr>
            <w:rStyle w:val="a3"/>
            <w:noProof/>
            <w:kern w:val="0"/>
            <w:sz w:val="24"/>
          </w:rPr>
          <w:t>10.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《使至塞上》</w:t>
        </w:r>
        <w:r w:rsidR="007834F7" w:rsidRPr="007834F7">
          <w:rPr>
            <w:rStyle w:val="a3"/>
            <w:noProof/>
            <w:kern w:val="0"/>
            <w:sz w:val="24"/>
          </w:rPr>
          <w:t xml:space="preserve"> (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唐）</w:t>
        </w:r>
        <w:r w:rsidR="007834F7" w:rsidRPr="007834F7">
          <w:rPr>
            <w:rStyle w:val="a3"/>
            <w:noProof/>
            <w:kern w:val="0"/>
            <w:sz w:val="24"/>
          </w:rPr>
          <w:t xml:space="preserve"> 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王维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_Toc527134593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- 4 -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594" w:history="1">
        <w:r w:rsidR="007834F7" w:rsidRPr="007834F7">
          <w:rPr>
            <w:rStyle w:val="a3"/>
            <w:noProof/>
            <w:kern w:val="0"/>
            <w:sz w:val="24"/>
          </w:rPr>
          <w:t>11.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《闻王昌龄左迁龙标遥有此寄》（唐）李白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_Toc527134594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- 4 -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595" w:history="1">
        <w:r w:rsidR="007834F7" w:rsidRPr="007834F7">
          <w:rPr>
            <w:rStyle w:val="a3"/>
            <w:noProof/>
            <w:kern w:val="0"/>
            <w:sz w:val="24"/>
          </w:rPr>
          <w:t xml:space="preserve">12. 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《行路难》（唐）李白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_Toc527134595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- 5 -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596" w:history="1">
        <w:r w:rsidR="007834F7" w:rsidRPr="007834F7">
          <w:rPr>
            <w:rStyle w:val="a3"/>
            <w:noProof/>
            <w:kern w:val="0"/>
            <w:sz w:val="24"/>
          </w:rPr>
          <w:t>13.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《登黄鹤楼》</w:t>
        </w:r>
        <w:r w:rsidR="007834F7" w:rsidRPr="007834F7">
          <w:rPr>
            <w:rStyle w:val="a3"/>
            <w:noProof/>
            <w:kern w:val="0"/>
            <w:sz w:val="24"/>
          </w:rPr>
          <w:t> 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（唐）崔颢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_Toc527134596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- 5 -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597" w:history="1">
        <w:r w:rsidR="007834F7" w:rsidRPr="007834F7">
          <w:rPr>
            <w:rStyle w:val="a3"/>
            <w:noProof/>
            <w:kern w:val="0"/>
            <w:sz w:val="24"/>
          </w:rPr>
          <w:t>14.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《望岳》</w:t>
        </w:r>
        <w:r w:rsidR="007834F7" w:rsidRPr="007834F7">
          <w:rPr>
            <w:rStyle w:val="a3"/>
            <w:noProof/>
            <w:kern w:val="0"/>
            <w:sz w:val="24"/>
          </w:rPr>
          <w:t> 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（唐）杜甫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_Toc527134597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- 5 -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598" w:history="1">
        <w:r w:rsidR="007834F7" w:rsidRPr="007834F7">
          <w:rPr>
            <w:rStyle w:val="a3"/>
            <w:noProof/>
            <w:kern w:val="0"/>
            <w:sz w:val="24"/>
          </w:rPr>
          <w:t>15.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《</w:t>
        </w:r>
        <w:r w:rsidR="007834F7" w:rsidRPr="007834F7">
          <w:rPr>
            <w:rStyle w:val="a3"/>
            <w:noProof/>
            <w:kern w:val="0"/>
            <w:sz w:val="24"/>
          </w:rPr>
          <w:t xml:space="preserve"> 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春望》（唐）杜甫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_Toc527134598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- 6 -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599" w:history="1">
        <w:r w:rsidR="007834F7" w:rsidRPr="007834F7">
          <w:rPr>
            <w:rStyle w:val="a3"/>
            <w:noProof/>
            <w:kern w:val="0"/>
            <w:sz w:val="24"/>
          </w:rPr>
          <w:t xml:space="preserve">16. 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《茅屋为秋风所破歌》（唐）</w:t>
        </w:r>
        <w:r w:rsidR="007834F7" w:rsidRPr="007834F7">
          <w:rPr>
            <w:rStyle w:val="a3"/>
            <w:noProof/>
            <w:kern w:val="0"/>
            <w:sz w:val="24"/>
          </w:rPr>
          <w:t> 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杜甫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_Toc527134599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- 6 -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600" w:history="1">
        <w:r w:rsidR="007834F7" w:rsidRPr="007834F7">
          <w:rPr>
            <w:rStyle w:val="a3"/>
            <w:noProof/>
            <w:kern w:val="0"/>
            <w:sz w:val="24"/>
          </w:rPr>
          <w:t>17.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《白雪歌送武判官归京》（唐）</w:t>
        </w:r>
        <w:r w:rsidR="007834F7" w:rsidRPr="007834F7">
          <w:rPr>
            <w:rStyle w:val="a3"/>
            <w:noProof/>
            <w:kern w:val="0"/>
            <w:sz w:val="24"/>
          </w:rPr>
          <w:t> 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岑参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_Toc527134600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- 6 -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601" w:history="1">
        <w:r w:rsidR="007834F7" w:rsidRPr="007834F7">
          <w:rPr>
            <w:rStyle w:val="a3"/>
            <w:noProof/>
            <w:kern w:val="0"/>
            <w:sz w:val="24"/>
          </w:rPr>
          <w:t xml:space="preserve">18. 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《酬乐天扬州初逢席上见赠》（唐）刘禹锡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_Toc527134601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- 7 -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602" w:history="1">
        <w:r w:rsidR="007834F7" w:rsidRPr="007834F7">
          <w:rPr>
            <w:rStyle w:val="a3"/>
            <w:noProof/>
            <w:kern w:val="0"/>
            <w:sz w:val="24"/>
          </w:rPr>
          <w:t>19.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《卖炭翁》</w:t>
        </w:r>
        <w:r w:rsidR="007834F7" w:rsidRPr="007834F7">
          <w:rPr>
            <w:rStyle w:val="a3"/>
            <w:noProof/>
            <w:kern w:val="0"/>
            <w:sz w:val="24"/>
          </w:rPr>
          <w:t xml:space="preserve"> 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（唐）白居易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_Toc527134602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- 7 -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603" w:history="1">
        <w:r w:rsidR="007834F7" w:rsidRPr="007834F7">
          <w:rPr>
            <w:rStyle w:val="a3"/>
            <w:noProof/>
            <w:kern w:val="0"/>
            <w:sz w:val="24"/>
          </w:rPr>
          <w:t>20.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《钱塘湖春行》（唐）白居易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_Toc527134603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- 8 -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604" w:history="1">
        <w:r w:rsidR="007834F7" w:rsidRPr="007834F7">
          <w:rPr>
            <w:rStyle w:val="a3"/>
            <w:noProof/>
            <w:kern w:val="0"/>
            <w:sz w:val="24"/>
          </w:rPr>
          <w:t>21.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《</w:t>
        </w:r>
        <w:r w:rsidR="007834F7" w:rsidRPr="007834F7">
          <w:rPr>
            <w:rStyle w:val="a3"/>
            <w:noProof/>
            <w:kern w:val="0"/>
            <w:sz w:val="24"/>
          </w:rPr>
          <w:t xml:space="preserve"> 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雁门太守行》（唐）李贺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_Toc527134604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- 8 -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605" w:history="1">
        <w:r w:rsidR="007834F7" w:rsidRPr="007834F7">
          <w:rPr>
            <w:rStyle w:val="a3"/>
            <w:noProof/>
            <w:kern w:val="0"/>
            <w:sz w:val="24"/>
          </w:rPr>
          <w:t>22.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《赤壁》（唐）杜牧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_Toc527134605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- 9 -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606" w:history="1">
        <w:r w:rsidR="007834F7" w:rsidRPr="007834F7">
          <w:rPr>
            <w:rStyle w:val="a3"/>
            <w:noProof/>
            <w:kern w:val="0"/>
            <w:sz w:val="24"/>
          </w:rPr>
          <w:t>23.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《泊秦淮》（唐）杜牧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_Toc527134606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- 9 -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607" w:history="1">
        <w:r w:rsidR="007834F7" w:rsidRPr="007834F7">
          <w:rPr>
            <w:rStyle w:val="a3"/>
            <w:noProof/>
            <w:kern w:val="0"/>
            <w:sz w:val="24"/>
          </w:rPr>
          <w:t>24.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《夜雨寄北》（唐）李商隐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_Toc527134607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- 9 -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608" w:history="1">
        <w:r w:rsidR="007834F7" w:rsidRPr="007834F7">
          <w:rPr>
            <w:rStyle w:val="a3"/>
            <w:noProof/>
            <w:kern w:val="0"/>
            <w:sz w:val="24"/>
          </w:rPr>
          <w:t>25.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《无题》（唐）李商隐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_Toc527134608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- 9 -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609" w:history="1">
        <w:r w:rsidR="007834F7" w:rsidRPr="007834F7">
          <w:rPr>
            <w:rStyle w:val="a3"/>
            <w:noProof/>
            <w:kern w:val="0"/>
            <w:sz w:val="24"/>
          </w:rPr>
          <w:t>26.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《</w:t>
        </w:r>
        <w:r w:rsidR="007834F7" w:rsidRPr="007834F7">
          <w:rPr>
            <w:rStyle w:val="a3"/>
            <w:noProof/>
            <w:kern w:val="0"/>
            <w:sz w:val="24"/>
          </w:rPr>
          <w:t xml:space="preserve"> 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相见欢》（南唐）李煜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_Toc527134609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- 10 -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610" w:history="1">
        <w:r w:rsidR="007834F7" w:rsidRPr="007834F7">
          <w:rPr>
            <w:rStyle w:val="a3"/>
            <w:noProof/>
            <w:kern w:val="0"/>
            <w:sz w:val="24"/>
          </w:rPr>
          <w:t>27.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《渔家傲》（北宋）范仲淹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_Toc527134610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- 10 -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611" w:history="1">
        <w:r w:rsidR="007834F7" w:rsidRPr="007834F7">
          <w:rPr>
            <w:rStyle w:val="a3"/>
            <w:noProof/>
            <w:kern w:val="0"/>
            <w:sz w:val="24"/>
          </w:rPr>
          <w:t>28.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《浣溪沙》（北宋）晏殊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_Toc527134611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- 10 -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612" w:history="1">
        <w:r w:rsidR="007834F7" w:rsidRPr="007834F7">
          <w:rPr>
            <w:rStyle w:val="a3"/>
            <w:noProof/>
            <w:kern w:val="0"/>
            <w:sz w:val="24"/>
          </w:rPr>
          <w:t>29.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《登飞来峰》（北宋）王安石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_Toc527134612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- 10 -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613" w:history="1">
        <w:r w:rsidR="007834F7" w:rsidRPr="007834F7">
          <w:rPr>
            <w:rStyle w:val="a3"/>
            <w:noProof/>
            <w:kern w:val="0"/>
            <w:sz w:val="24"/>
          </w:rPr>
          <w:t>30.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《江城子</w:t>
        </w:r>
        <w:r w:rsidR="007834F7" w:rsidRPr="007834F7">
          <w:rPr>
            <w:rStyle w:val="a3"/>
            <w:noProof/>
            <w:kern w:val="0"/>
            <w:sz w:val="24"/>
          </w:rPr>
          <w:t xml:space="preserve"> ·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密州出猎</w:t>
        </w:r>
        <w:r w:rsidR="007834F7" w:rsidRPr="007834F7">
          <w:rPr>
            <w:rStyle w:val="a3"/>
            <w:noProof/>
            <w:kern w:val="0"/>
            <w:sz w:val="24"/>
          </w:rPr>
          <w:t xml:space="preserve"> 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》（北宋）苏轼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_Toc527134613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- 11 -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614" w:history="1">
        <w:r w:rsidR="007834F7" w:rsidRPr="007834F7">
          <w:rPr>
            <w:rStyle w:val="a3"/>
            <w:noProof/>
            <w:kern w:val="0"/>
            <w:sz w:val="24"/>
          </w:rPr>
          <w:t>31.</w:t>
        </w:r>
        <w:r w:rsidR="007834F7" w:rsidRPr="007834F7">
          <w:rPr>
            <w:rStyle w:val="a3"/>
            <w:rFonts w:ascii="黑体" w:eastAsia="黑体" w:hAnsi="黑体" w:hint="eastAsia"/>
            <w:noProof/>
            <w:kern w:val="0"/>
            <w:sz w:val="24"/>
          </w:rPr>
          <w:t>《水调歌头》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（北宋）苏轼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_Toc527134614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- 11 -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615" w:history="1">
        <w:r w:rsidR="007834F7" w:rsidRPr="007834F7">
          <w:rPr>
            <w:rStyle w:val="a3"/>
            <w:noProof/>
            <w:kern w:val="0"/>
            <w:sz w:val="24"/>
          </w:rPr>
          <w:t xml:space="preserve">32. 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《渔家傲》</w:t>
        </w:r>
        <w:r w:rsidR="007834F7" w:rsidRPr="007834F7">
          <w:rPr>
            <w:rStyle w:val="a3"/>
            <w:noProof/>
            <w:kern w:val="0"/>
            <w:sz w:val="24"/>
          </w:rPr>
          <w:t xml:space="preserve"> 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（宋）李清照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_Toc527134615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- 11 -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616" w:history="1">
        <w:r w:rsidR="007834F7" w:rsidRPr="007834F7">
          <w:rPr>
            <w:rStyle w:val="a3"/>
            <w:noProof/>
            <w:kern w:val="0"/>
            <w:sz w:val="24"/>
          </w:rPr>
          <w:t>33.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《</w:t>
        </w:r>
        <w:r w:rsidR="007834F7" w:rsidRPr="007834F7">
          <w:rPr>
            <w:rStyle w:val="a3"/>
            <w:noProof/>
            <w:kern w:val="0"/>
            <w:sz w:val="24"/>
          </w:rPr>
          <w:t xml:space="preserve"> 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游山西村》（南宋）陆游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_Toc527134616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- 12 -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617" w:history="1">
        <w:r w:rsidR="007834F7" w:rsidRPr="007834F7">
          <w:rPr>
            <w:rStyle w:val="a3"/>
            <w:noProof/>
            <w:kern w:val="0"/>
            <w:sz w:val="24"/>
          </w:rPr>
          <w:t>34.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《南乡</w:t>
        </w:r>
        <w:r w:rsidR="007834F7" w:rsidRPr="007834F7">
          <w:rPr>
            <w:rStyle w:val="a3"/>
            <w:noProof/>
            <w:kern w:val="0"/>
            <w:sz w:val="24"/>
          </w:rPr>
          <w:t>·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登京口北固亭有怀》（南宋）辛弃疾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_Toc527134617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- 12 -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618" w:history="1">
        <w:r w:rsidR="007834F7" w:rsidRPr="007834F7">
          <w:rPr>
            <w:rStyle w:val="a3"/>
            <w:noProof/>
            <w:kern w:val="0"/>
            <w:sz w:val="24"/>
          </w:rPr>
          <w:t xml:space="preserve">35. 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《破阵子》（南宋）辛弃疾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_Toc527134618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- 12 -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619" w:history="1">
        <w:r w:rsidR="007834F7" w:rsidRPr="007834F7">
          <w:rPr>
            <w:rStyle w:val="a3"/>
            <w:noProof/>
            <w:kern w:val="0"/>
            <w:sz w:val="24"/>
          </w:rPr>
          <w:t>36.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《</w:t>
        </w:r>
        <w:r w:rsidR="007834F7" w:rsidRPr="007834F7">
          <w:rPr>
            <w:rStyle w:val="a3"/>
            <w:noProof/>
            <w:kern w:val="0"/>
            <w:sz w:val="24"/>
          </w:rPr>
          <w:t xml:space="preserve"> 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过零丁洋》（南宋）文天祥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_Toc527134619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- 13 -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620" w:history="1">
        <w:r w:rsidR="007834F7" w:rsidRPr="007834F7">
          <w:rPr>
            <w:rStyle w:val="a3"/>
            <w:noProof/>
            <w:kern w:val="0"/>
            <w:sz w:val="24"/>
          </w:rPr>
          <w:t>37.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《天净沙</w:t>
        </w:r>
        <w:r w:rsidR="007834F7" w:rsidRPr="007834F7">
          <w:rPr>
            <w:rStyle w:val="a3"/>
            <w:noProof/>
            <w:kern w:val="0"/>
            <w:sz w:val="24"/>
          </w:rPr>
          <w:t>·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秋思》（元）马致远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_Toc527134620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- 13 -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621" w:history="1">
        <w:r w:rsidR="007834F7" w:rsidRPr="007834F7">
          <w:rPr>
            <w:rStyle w:val="a3"/>
            <w:noProof/>
            <w:kern w:val="0"/>
            <w:sz w:val="24"/>
          </w:rPr>
          <w:t>38.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《山坡羊</w:t>
        </w:r>
        <w:r w:rsidR="007834F7" w:rsidRPr="007834F7">
          <w:rPr>
            <w:rStyle w:val="a3"/>
            <w:noProof/>
            <w:kern w:val="0"/>
            <w:sz w:val="24"/>
          </w:rPr>
          <w:t>·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潼关怀古》（元）张养浩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_Toc527134621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- 13 -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622" w:history="1">
        <w:r w:rsidR="007834F7" w:rsidRPr="007834F7">
          <w:rPr>
            <w:rStyle w:val="a3"/>
            <w:noProof/>
            <w:kern w:val="0"/>
            <w:sz w:val="24"/>
          </w:rPr>
          <w:t>39.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《</w:t>
        </w:r>
        <w:r w:rsidR="007834F7" w:rsidRPr="007834F7">
          <w:rPr>
            <w:rStyle w:val="a3"/>
            <w:noProof/>
            <w:kern w:val="0"/>
            <w:sz w:val="24"/>
          </w:rPr>
          <w:t xml:space="preserve"> 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已亥杂诗》（清）龚自珍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_Toc527134622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- 13 -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623" w:history="1">
        <w:r w:rsidR="007834F7" w:rsidRPr="007834F7">
          <w:rPr>
            <w:rStyle w:val="a3"/>
            <w:noProof/>
            <w:kern w:val="0"/>
            <w:sz w:val="24"/>
          </w:rPr>
          <w:t>40.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《满江红</w:t>
        </w:r>
        <w:r w:rsidR="007834F7" w:rsidRPr="007834F7">
          <w:rPr>
            <w:rStyle w:val="a3"/>
            <w:noProof/>
            <w:kern w:val="0"/>
            <w:sz w:val="24"/>
          </w:rPr>
          <w:t>·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小住京华》（清）秋瑾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_Toc527134623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- 14 -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624" w:history="1">
        <w:r w:rsidR="007834F7" w:rsidRPr="007834F7">
          <w:rPr>
            <w:rStyle w:val="a3"/>
            <w:noProof/>
            <w:kern w:val="0"/>
            <w:sz w:val="24"/>
          </w:rPr>
          <w:t>41.</w:t>
        </w:r>
        <w:r w:rsidR="007834F7" w:rsidRPr="007834F7">
          <w:rPr>
            <w:rStyle w:val="a3"/>
            <w:rFonts w:ascii="黑体" w:eastAsia="黑体" w:hAnsi="黑体" w:hint="eastAsia"/>
            <w:noProof/>
            <w:kern w:val="0"/>
            <w:sz w:val="24"/>
          </w:rPr>
          <w:t>《论语》</w:t>
        </w:r>
        <w:r w:rsidR="007834F7" w:rsidRPr="007834F7">
          <w:rPr>
            <w:rStyle w:val="a3"/>
            <w:noProof/>
            <w:kern w:val="0"/>
            <w:sz w:val="24"/>
          </w:rPr>
          <w:t>12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章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_Toc527134624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- 14 -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625" w:history="1">
        <w:r w:rsidR="007834F7" w:rsidRPr="007834F7">
          <w:rPr>
            <w:rStyle w:val="a3"/>
            <w:noProof/>
            <w:kern w:val="0"/>
            <w:sz w:val="24"/>
          </w:rPr>
          <w:t>42.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《曹刿论战》左传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_Toc527134625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- 16 -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626" w:history="1">
        <w:r w:rsidR="007834F7" w:rsidRPr="007834F7">
          <w:rPr>
            <w:rStyle w:val="a3"/>
            <w:noProof/>
            <w:kern w:val="0"/>
            <w:sz w:val="24"/>
          </w:rPr>
          <w:t>43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．《孟子》三则：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_Toc527134626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- 16 -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2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627" w:history="1">
        <w:r w:rsidR="007834F7" w:rsidRPr="007834F7">
          <w:rPr>
            <w:rStyle w:val="a3"/>
            <w:rFonts w:hint="eastAsia"/>
            <w:noProof/>
            <w:sz w:val="24"/>
          </w:rPr>
          <w:t>《鱼我所欲也》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_Toc527134627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- 16 -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2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628" w:history="1">
        <w:r w:rsidR="007834F7" w:rsidRPr="007834F7">
          <w:rPr>
            <w:rStyle w:val="a3"/>
            <w:rFonts w:hint="eastAsia"/>
            <w:noProof/>
            <w:sz w:val="24"/>
          </w:rPr>
          <w:t>《富贵不能淫，贫贱不能移》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_Toc527134628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- 17 -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2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629" w:history="1">
        <w:r w:rsidR="007834F7" w:rsidRPr="007834F7">
          <w:rPr>
            <w:rStyle w:val="a3"/>
            <w:rFonts w:hint="eastAsia"/>
            <w:noProof/>
            <w:sz w:val="24"/>
          </w:rPr>
          <w:t>《生于忧患，死于安乐》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_Toc527134629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- 17 -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630" w:history="1">
        <w:r w:rsidR="007834F7" w:rsidRPr="007834F7">
          <w:rPr>
            <w:rStyle w:val="a3"/>
            <w:noProof/>
            <w:kern w:val="0"/>
            <w:sz w:val="24"/>
          </w:rPr>
          <w:t>44.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《庄子》一则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_Toc527134630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- 18 -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631" w:history="1">
        <w:r w:rsidR="007834F7" w:rsidRPr="007834F7">
          <w:rPr>
            <w:rStyle w:val="a3"/>
            <w:noProof/>
            <w:kern w:val="0"/>
            <w:sz w:val="24"/>
          </w:rPr>
          <w:t>45.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《礼记》一则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_Toc527134631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- 20 -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632" w:history="1">
        <w:r w:rsidR="007834F7" w:rsidRPr="007834F7">
          <w:rPr>
            <w:rStyle w:val="a3"/>
            <w:noProof/>
            <w:kern w:val="0"/>
            <w:sz w:val="24"/>
          </w:rPr>
          <w:t>46.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《列子》一则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_Toc527134632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- 21 -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633" w:history="1">
        <w:r w:rsidR="007834F7" w:rsidRPr="007834F7">
          <w:rPr>
            <w:rStyle w:val="a3"/>
            <w:noProof/>
            <w:kern w:val="0"/>
            <w:sz w:val="24"/>
          </w:rPr>
          <w:t>47.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《邹忌讽齐王纳谏》战国策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_Toc527134633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- 22 -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634" w:history="1">
        <w:r w:rsidR="007834F7" w:rsidRPr="007834F7">
          <w:rPr>
            <w:rStyle w:val="a3"/>
            <w:noProof/>
            <w:kern w:val="0"/>
            <w:sz w:val="24"/>
          </w:rPr>
          <w:t>48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．《出师表》（诸葛亮）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_Toc527134634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- 23 -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635" w:history="1">
        <w:r w:rsidR="007834F7" w:rsidRPr="007834F7">
          <w:rPr>
            <w:rStyle w:val="a3"/>
            <w:noProof/>
            <w:kern w:val="0"/>
            <w:sz w:val="24"/>
          </w:rPr>
          <w:t>49.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《桃花源记》（陶渊明）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_Toc527134635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- 25 -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636" w:history="1">
        <w:r w:rsidR="007834F7" w:rsidRPr="007834F7">
          <w:rPr>
            <w:rStyle w:val="a3"/>
            <w:noProof/>
            <w:kern w:val="0"/>
            <w:sz w:val="24"/>
          </w:rPr>
          <w:t>50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．《与谢中书书》　（南朝齐梁）陶弘景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_Toc527134636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- 26 -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637" w:history="1">
        <w:r w:rsidR="007834F7" w:rsidRPr="007834F7">
          <w:rPr>
            <w:rStyle w:val="a3"/>
            <w:noProof/>
            <w:kern w:val="0"/>
            <w:sz w:val="24"/>
          </w:rPr>
          <w:t>51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．《三峡》（郦道元）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_Toc527134637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- 26 -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638" w:history="1">
        <w:r w:rsidR="007834F7" w:rsidRPr="007834F7">
          <w:rPr>
            <w:rStyle w:val="a3"/>
            <w:noProof/>
            <w:kern w:val="0"/>
            <w:sz w:val="24"/>
          </w:rPr>
          <w:t>52.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《杂说》（韩愈）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_Toc527134638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- 27 -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639" w:history="1">
        <w:r w:rsidR="007834F7" w:rsidRPr="007834F7">
          <w:rPr>
            <w:rStyle w:val="a3"/>
            <w:noProof/>
            <w:kern w:val="0"/>
            <w:sz w:val="24"/>
          </w:rPr>
          <w:t>53.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《陋室铭》（刘禹锡）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_Toc527134639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- 27 -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640" w:history="1">
        <w:r w:rsidR="007834F7" w:rsidRPr="007834F7">
          <w:rPr>
            <w:rStyle w:val="a3"/>
            <w:noProof/>
            <w:kern w:val="0"/>
            <w:sz w:val="24"/>
          </w:rPr>
          <w:t>54.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《小石潭记》（柳宗元）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_Toc527134640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- 28 -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641" w:history="1">
        <w:r w:rsidR="007834F7" w:rsidRPr="007834F7">
          <w:rPr>
            <w:rStyle w:val="a3"/>
            <w:noProof/>
            <w:kern w:val="0"/>
            <w:sz w:val="24"/>
          </w:rPr>
          <w:t>55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．《岳阳楼记》（范仲淹）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_Toc527134641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- 28 -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642" w:history="1">
        <w:r w:rsidR="007834F7" w:rsidRPr="007834F7">
          <w:rPr>
            <w:rStyle w:val="a3"/>
            <w:noProof/>
            <w:kern w:val="0"/>
            <w:sz w:val="24"/>
          </w:rPr>
          <w:t>56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．《醉翁亭记》（欧阳修）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_Toc527134642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- 30 -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643" w:history="1">
        <w:r w:rsidR="007834F7" w:rsidRPr="007834F7">
          <w:rPr>
            <w:rStyle w:val="a3"/>
            <w:noProof/>
            <w:kern w:val="0"/>
            <w:sz w:val="24"/>
          </w:rPr>
          <w:t>57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．《爱莲说》（周敦颐）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_Toc527134643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- 31 -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644" w:history="1">
        <w:r w:rsidR="007834F7" w:rsidRPr="007834F7">
          <w:rPr>
            <w:rStyle w:val="a3"/>
            <w:noProof/>
            <w:kern w:val="0"/>
            <w:sz w:val="24"/>
          </w:rPr>
          <w:t>58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．《记承天寺夜游》（苏轼）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_Toc527134644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- 31 -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645" w:history="1">
        <w:r w:rsidR="007834F7" w:rsidRPr="007834F7">
          <w:rPr>
            <w:rStyle w:val="a3"/>
            <w:noProof/>
            <w:kern w:val="0"/>
            <w:sz w:val="24"/>
          </w:rPr>
          <w:t>59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．《送东阳马生序》（宋濂）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_Toc527134645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- 32 -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646" w:history="1">
        <w:r w:rsidR="007834F7" w:rsidRPr="007834F7">
          <w:rPr>
            <w:rStyle w:val="a3"/>
            <w:noProof/>
            <w:kern w:val="0"/>
            <w:sz w:val="24"/>
          </w:rPr>
          <w:t>60.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《湖心亭看雪》（明）张岱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_Toc527134646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- 32 -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647" w:history="1">
        <w:r w:rsidR="007834F7" w:rsidRPr="007834F7">
          <w:rPr>
            <w:rStyle w:val="a3"/>
            <w:noProof/>
            <w:kern w:val="0"/>
            <w:sz w:val="24"/>
          </w:rPr>
          <w:t>61.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《河中石兽》</w:t>
        </w:r>
        <w:r w:rsidR="007834F7" w:rsidRPr="007834F7">
          <w:rPr>
            <w:rStyle w:val="a3"/>
            <w:noProof/>
            <w:kern w:val="0"/>
            <w:sz w:val="24"/>
          </w:rPr>
          <w:t xml:space="preserve"> 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（清）纪昀（</w:t>
        </w:r>
        <w:r w:rsidR="007834F7" w:rsidRPr="007834F7">
          <w:rPr>
            <w:rStyle w:val="a3"/>
            <w:noProof/>
            <w:kern w:val="0"/>
            <w:sz w:val="24"/>
          </w:rPr>
          <w:t>yún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）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_Toc527134647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- 33 -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Pr="007834F7" w:rsidRDefault="008D1DAE" w:rsidP="007834F7">
      <w:pPr>
        <w:pStyle w:val="TOC1"/>
        <w:tabs>
          <w:tab w:val="right" w:leader="dot" w:pos="8296"/>
        </w:tabs>
        <w:spacing w:line="400" w:lineRule="exact"/>
        <w:rPr>
          <w:noProof/>
          <w:sz w:val="24"/>
        </w:rPr>
      </w:pPr>
      <w:hyperlink w:anchor="_Toc527134648" w:history="1">
        <w:r w:rsidR="007834F7" w:rsidRPr="007834F7">
          <w:rPr>
            <w:rStyle w:val="a3"/>
            <w:noProof/>
            <w:kern w:val="0"/>
            <w:sz w:val="24"/>
          </w:rPr>
          <w:t>62.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《观刈麦》</w:t>
        </w:r>
        <w:r w:rsidR="007834F7" w:rsidRPr="007834F7">
          <w:rPr>
            <w:rStyle w:val="a3"/>
            <w:noProof/>
            <w:kern w:val="0"/>
            <w:sz w:val="24"/>
          </w:rPr>
          <w:t xml:space="preserve">  </w:t>
        </w:r>
        <w:r w:rsidR="007834F7" w:rsidRPr="007834F7">
          <w:rPr>
            <w:rStyle w:val="a3"/>
            <w:rFonts w:hint="eastAsia"/>
            <w:noProof/>
            <w:kern w:val="0"/>
            <w:sz w:val="24"/>
          </w:rPr>
          <w:t>白居易</w:t>
        </w:r>
        <w:r w:rsidR="007834F7" w:rsidRPr="007834F7">
          <w:rPr>
            <w:noProof/>
            <w:webHidden/>
            <w:sz w:val="24"/>
          </w:rPr>
          <w:tab/>
        </w:r>
        <w:r w:rsidR="007834F7" w:rsidRPr="007834F7">
          <w:rPr>
            <w:noProof/>
            <w:webHidden/>
            <w:sz w:val="24"/>
          </w:rPr>
          <w:fldChar w:fldCharType="begin"/>
        </w:r>
        <w:r w:rsidR="007834F7" w:rsidRPr="007834F7">
          <w:rPr>
            <w:noProof/>
            <w:webHidden/>
            <w:sz w:val="24"/>
          </w:rPr>
          <w:instrText xml:space="preserve"> PAGEREF _Toc527134648 \h </w:instrText>
        </w:r>
        <w:r w:rsidR="007834F7" w:rsidRPr="007834F7">
          <w:rPr>
            <w:noProof/>
            <w:webHidden/>
            <w:sz w:val="24"/>
          </w:rPr>
        </w:r>
        <w:r w:rsidR="007834F7" w:rsidRPr="007834F7">
          <w:rPr>
            <w:noProof/>
            <w:webHidden/>
            <w:sz w:val="24"/>
          </w:rPr>
          <w:fldChar w:fldCharType="separate"/>
        </w:r>
        <w:r w:rsidR="001939F7">
          <w:rPr>
            <w:noProof/>
            <w:webHidden/>
            <w:sz w:val="24"/>
          </w:rPr>
          <w:t>- 34 -</w:t>
        </w:r>
        <w:r w:rsidR="007834F7" w:rsidRPr="007834F7">
          <w:rPr>
            <w:noProof/>
            <w:webHidden/>
            <w:sz w:val="24"/>
          </w:rPr>
          <w:fldChar w:fldCharType="end"/>
        </w:r>
      </w:hyperlink>
    </w:p>
    <w:p w:rsidR="007834F7" w:rsidRDefault="007834F7">
      <w:r>
        <w:fldChar w:fldCharType="end"/>
      </w:r>
    </w:p>
    <w:p w:rsidR="00985391" w:rsidRDefault="00985391" w:rsidP="00BF5267">
      <w:pPr>
        <w:spacing w:line="800" w:lineRule="exact"/>
        <w:jc w:val="center"/>
        <w:rPr>
          <w:rFonts w:ascii="黑体" w:eastAsia="黑体" w:hAnsi="黑体" w:cs="宋体"/>
          <w:kern w:val="0"/>
          <w:sz w:val="36"/>
          <w:szCs w:val="36"/>
        </w:rPr>
        <w:sectPr w:rsidR="00985391" w:rsidSect="007834F7"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:rsidR="00A339B9" w:rsidRPr="00337CD6" w:rsidRDefault="008D1DAE" w:rsidP="00BF5267">
      <w:pPr>
        <w:spacing w:line="800" w:lineRule="exact"/>
        <w:jc w:val="center"/>
        <w:rPr>
          <w:rFonts w:ascii="黑体" w:eastAsia="黑体" w:hAnsi="黑体" w:cs="宋体"/>
          <w:kern w:val="0"/>
          <w:sz w:val="36"/>
          <w:szCs w:val="36"/>
        </w:rPr>
      </w:pPr>
      <w:hyperlink r:id="rId8" w:tgtFrame="_blank" w:tooltip="初中必背古诗文61首--新课标2011版" w:history="1">
        <w:r w:rsidR="00A339B9" w:rsidRPr="00337CD6">
          <w:rPr>
            <w:rFonts w:ascii="黑体" w:eastAsia="黑体" w:hAnsi="黑体" w:cs="宋体"/>
            <w:kern w:val="0"/>
            <w:sz w:val="36"/>
            <w:szCs w:val="36"/>
          </w:rPr>
          <w:t>初中必背古诗文61</w:t>
        </w:r>
        <w:r w:rsidR="001939F7">
          <w:rPr>
            <w:rFonts w:ascii="黑体" w:eastAsia="黑体" w:hAnsi="黑体" w:cs="宋体"/>
            <w:kern w:val="0"/>
            <w:sz w:val="36"/>
            <w:szCs w:val="36"/>
          </w:rPr>
          <w:t>+</w:t>
        </w:r>
        <w:r w:rsidR="001939F7">
          <w:rPr>
            <w:rFonts w:ascii="黑体" w:eastAsia="黑体" w:hAnsi="黑体" w:cs="宋体" w:hint="eastAsia"/>
            <w:kern w:val="0"/>
            <w:sz w:val="36"/>
            <w:szCs w:val="36"/>
          </w:rPr>
          <w:t>1</w:t>
        </w:r>
        <w:r w:rsidR="00A339B9" w:rsidRPr="00337CD6">
          <w:rPr>
            <w:rFonts w:ascii="黑体" w:eastAsia="黑体" w:hAnsi="黑体" w:cs="宋体"/>
            <w:kern w:val="0"/>
            <w:sz w:val="36"/>
            <w:szCs w:val="36"/>
          </w:rPr>
          <w:t>首</w:t>
        </w:r>
      </w:hyperlink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1" w:name="_Toc527134584"/>
      <w:r w:rsidRPr="00337CD6">
        <w:rPr>
          <w:kern w:val="0"/>
        </w:rPr>
        <w:t>1.</w:t>
      </w:r>
      <w:r w:rsidRPr="00337CD6">
        <w:rPr>
          <w:kern w:val="0"/>
        </w:rPr>
        <w:t>《关雎》《诗经》</w:t>
      </w:r>
      <w:bookmarkEnd w:id="1"/>
    </w:p>
    <w:p w:rsidR="00B57568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关关雎鸠，在河之洲。窈窕淑女，君子好</w:t>
      </w: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逑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>。</w:t>
      </w:r>
    </w:p>
    <w:p w:rsidR="00B57568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参差荇菜，左右流之。窈窕淑女，寤寐求之。</w:t>
      </w:r>
    </w:p>
    <w:p w:rsidR="00B57568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求之不得，寤寐思服。悠哉悠哉。辗转反侧。</w:t>
      </w:r>
    </w:p>
    <w:p w:rsidR="00B57568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参差荇菜，</w:t>
      </w: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左右采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>之。窈窕淑女，琴瑟友之。</w:t>
      </w:r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参差荇菜，左右芼之。窈窕淑女，钟鼓乐之。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2" w:name="_Toc527134585"/>
      <w:r w:rsidRPr="00337CD6">
        <w:rPr>
          <w:kern w:val="0"/>
        </w:rPr>
        <w:t>2</w:t>
      </w:r>
      <w:r w:rsidR="00F15399">
        <w:rPr>
          <w:rFonts w:hint="eastAsia"/>
          <w:kern w:val="0"/>
        </w:rPr>
        <w:t>.</w:t>
      </w:r>
      <w:r w:rsidRPr="00337CD6">
        <w:rPr>
          <w:kern w:val="0"/>
        </w:rPr>
        <w:t>《蒹葭》《诗经》</w:t>
      </w:r>
      <w:bookmarkEnd w:id="2"/>
    </w:p>
    <w:p w:rsidR="00B57568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蒹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>葭苍苍，白露为霜。所谓伊人，在水一方。</w:t>
      </w:r>
    </w:p>
    <w:p w:rsidR="00B57568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溯</w:t>
      </w: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洄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>从之，</w:t>
      </w: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道阻且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>长；溯游从之，宛在水中央。</w:t>
      </w:r>
    </w:p>
    <w:p w:rsidR="00B57568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蒹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>葭萋萋，白露未晞。所谓伊人，在水之湄。</w:t>
      </w:r>
    </w:p>
    <w:p w:rsidR="00B57568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溯</w:t>
      </w: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洄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>从之，道</w:t>
      </w: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阻且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>跻；溯游从之，宛在水中</w:t>
      </w: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坻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>。</w:t>
      </w:r>
    </w:p>
    <w:p w:rsidR="00B57568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蒹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>葭采采，白露未已。所谓伊人，在水之</w:t>
      </w: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涘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>。</w:t>
      </w:r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溯</w:t>
      </w: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洄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>从之，道</w:t>
      </w: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阻且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>右；溯游从之，宛在水中沚。</w:t>
      </w:r>
    </w:p>
    <w:p w:rsidR="00A339B9" w:rsidRPr="00C30C2A" w:rsidRDefault="00337CD6" w:rsidP="00985391">
      <w:pPr>
        <w:pStyle w:val="1"/>
        <w:spacing w:before="312"/>
        <w:rPr>
          <w:kern w:val="0"/>
        </w:rPr>
      </w:pPr>
      <w:bookmarkStart w:id="3" w:name="1_1"/>
      <w:bookmarkStart w:id="4" w:name="_Toc527134586"/>
      <w:bookmarkEnd w:id="3"/>
      <w:r w:rsidRPr="00C30C2A">
        <w:rPr>
          <w:rFonts w:hint="eastAsia"/>
          <w:kern w:val="0"/>
        </w:rPr>
        <w:t>3.</w:t>
      </w:r>
      <w:r w:rsidR="00A339B9" w:rsidRPr="00C30C2A">
        <w:rPr>
          <w:kern w:val="0"/>
        </w:rPr>
        <w:t>《十五从军征》（汉）《乐府诗集》</w:t>
      </w:r>
      <w:bookmarkEnd w:id="4"/>
    </w:p>
    <w:p w:rsidR="00A339B9" w:rsidRPr="00337CD6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 xml:space="preserve">十五从军征，八十始得归。 </w:t>
      </w: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道逢乡里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>人：“家中有阿</w:t>
      </w:r>
      <w:r w:rsidRPr="00337CD6">
        <w:rPr>
          <w:rFonts w:ascii="宋体" w:hAnsi="宋体" w:cs="宋体"/>
          <w:kern w:val="0"/>
          <w:sz w:val="30"/>
          <w:szCs w:val="30"/>
        </w:rPr>
        <w:lastRenderedPageBreak/>
        <w:t>谁？”“遥看是君家，松柏</w:t>
      </w: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冢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>累累。”兔从狗窦入，雉从梁上飞，中庭</w:t>
      </w: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生旅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>谷，井上</w:t>
      </w: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生旅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>葵。</w:t>
      </w: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舂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>谷持</w:t>
      </w: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作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>饭，</w:t>
      </w: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采葵持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>作羹。</w:t>
      </w: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羹饭一时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>熟，</w:t>
      </w: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不知贻阿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>谁。出门东向看，</w:t>
      </w: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泪落沾我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>衣。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5" w:name="_Toc527134587"/>
      <w:r w:rsidRPr="00337CD6">
        <w:rPr>
          <w:kern w:val="0"/>
        </w:rPr>
        <w:t>4.</w:t>
      </w:r>
      <w:r w:rsidRPr="000303C8">
        <w:rPr>
          <w:kern w:val="0"/>
        </w:rPr>
        <w:t>《观沧海》</w:t>
      </w:r>
      <w:r w:rsidRPr="00337CD6">
        <w:rPr>
          <w:kern w:val="0"/>
        </w:rPr>
        <w:t>（魏）曹操</w:t>
      </w:r>
      <w:bookmarkEnd w:id="5"/>
    </w:p>
    <w:p w:rsidR="00A339B9" w:rsidRPr="00337CD6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东临碣石，以观沧海。</w:t>
      </w: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水何澹澹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>，山岛竦峙。树木丛生，百草丰茂。秋风萧瑟，洪波涌起。日月之行，若出其中；星汉灿烂，若出其里。幸甚至哉！歌以咏志。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6" w:name="_Toc527134588"/>
      <w:r w:rsidRPr="00337CD6">
        <w:rPr>
          <w:kern w:val="0"/>
        </w:rPr>
        <w:t>5.</w:t>
      </w:r>
      <w:r w:rsidRPr="000303C8">
        <w:rPr>
          <w:kern w:val="0"/>
        </w:rPr>
        <w:t>《饮酒》</w:t>
      </w:r>
      <w:r w:rsidRPr="00337CD6">
        <w:rPr>
          <w:kern w:val="0"/>
        </w:rPr>
        <w:t>（东晋）</w:t>
      </w:r>
      <w:r w:rsidRPr="00337CD6">
        <w:rPr>
          <w:kern w:val="0"/>
        </w:rPr>
        <w:t xml:space="preserve"> </w:t>
      </w:r>
      <w:r w:rsidRPr="00337CD6">
        <w:rPr>
          <w:kern w:val="0"/>
        </w:rPr>
        <w:t>陶渊明</w:t>
      </w:r>
      <w:bookmarkEnd w:id="6"/>
    </w:p>
    <w:p w:rsidR="00A339B9" w:rsidRPr="00337CD6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结庐在人境，而无车马</w:t>
      </w: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喧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>。问君何能尔？心远地自偏。采菊东篱下，悠然见南山。山气日夕佳，飞鸟相与还。此中有真意，欲辨已</w:t>
      </w: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忘言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>。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7" w:name="_Toc527134589"/>
      <w:r w:rsidRPr="00337CD6">
        <w:rPr>
          <w:kern w:val="0"/>
        </w:rPr>
        <w:t>6</w:t>
      </w:r>
      <w:r w:rsidR="00337CD6" w:rsidRPr="00337CD6">
        <w:rPr>
          <w:rFonts w:hint="eastAsia"/>
          <w:kern w:val="0"/>
        </w:rPr>
        <w:t>.</w:t>
      </w:r>
      <w:r w:rsidRPr="000303C8">
        <w:rPr>
          <w:kern w:val="0"/>
        </w:rPr>
        <w:t>《木兰辞》</w:t>
      </w:r>
      <w:r w:rsidRPr="00337CD6">
        <w:rPr>
          <w:kern w:val="0"/>
        </w:rPr>
        <w:t xml:space="preserve"> </w:t>
      </w:r>
      <w:r w:rsidRPr="00337CD6">
        <w:rPr>
          <w:kern w:val="0"/>
        </w:rPr>
        <w:t>北朝民歌</w:t>
      </w:r>
      <w:bookmarkEnd w:id="7"/>
    </w:p>
    <w:p w:rsidR="00A339B9" w:rsidRPr="00337CD6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唧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>(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jī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)唧复唧唧，木兰当户织。不闻机杼(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zhù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)声，唯闻女叹息。问女何所思，问女何所忆。女亦无所思，女亦无所忆。昨夜见军帖（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tiě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），可汗（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kè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 xml:space="preserve"> 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hán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）大点兵。军书十二卷，卷卷有爷名。阿爷无大儿，木兰无长兄。愿为(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wèi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)</w:t>
      </w: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市鞍(</w:t>
      </w:r>
      <w:proofErr w:type="spellStart"/>
      <w:proofErr w:type="gramEnd"/>
      <w:r w:rsidRPr="00337CD6">
        <w:rPr>
          <w:rFonts w:ascii="宋体" w:hAnsi="宋体" w:cs="宋体"/>
          <w:kern w:val="0"/>
          <w:sz w:val="30"/>
          <w:szCs w:val="30"/>
        </w:rPr>
        <w:t>ān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)马，从此替爷</w:t>
      </w:r>
      <w:r w:rsidRPr="00337CD6">
        <w:rPr>
          <w:rFonts w:ascii="宋体" w:hAnsi="宋体" w:cs="宋体"/>
          <w:kern w:val="0"/>
          <w:sz w:val="30"/>
          <w:szCs w:val="30"/>
        </w:rPr>
        <w:lastRenderedPageBreak/>
        <w:t>征。</w:t>
      </w:r>
    </w:p>
    <w:p w:rsidR="00A339B9" w:rsidRPr="00337CD6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东市买骏马，西市买鞍鞯（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jiān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），南市买</w:t>
      </w: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辔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>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pèi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）头，北市买长鞭。</w:t>
      </w: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旦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>辞爷娘去，暮宿黄河边。不闻爷娘</w:t>
      </w: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唤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>女声，但闻黄河流水鸣溅溅（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jiān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 xml:space="preserve"> 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jiān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）。</w:t>
      </w: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旦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>辞黄河去，暮至黑山头。不闻爷娘</w:t>
      </w: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唤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>女声，但闻燕山胡骑(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jì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)鸣啾啾(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jiū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 xml:space="preserve"> 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jiū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)。</w:t>
      </w:r>
    </w:p>
    <w:p w:rsidR="00A339B9" w:rsidRPr="00337CD6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万里赴</w:t>
      </w: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戎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>(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róng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)机，关山度若飞。朔（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shuò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)</w:t>
      </w: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气传金柝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>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tuò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），寒光照铁衣。将军百战死，壮士十年归。</w:t>
      </w:r>
    </w:p>
    <w:p w:rsidR="00A339B9" w:rsidRPr="00337CD6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归来见天子，天子坐明堂。策勋十二转，赏赐百千强(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qiáng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)。可汗问所欲，木兰不用尚书郎，</w:t>
      </w: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愿驰千里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>足，送儿还故乡。</w:t>
      </w:r>
    </w:p>
    <w:p w:rsidR="00A339B9" w:rsidRPr="00337CD6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爷娘闻女来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>，出郭相扶将（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jiāng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）；阿</w:t>
      </w: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姊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>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zǐ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）闻妹来，</w:t>
      </w: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当户理红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>妆；小弟闻</w:t>
      </w: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姊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>来，磨刀霍霍(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huò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 xml:space="preserve"> 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huò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）向猪羊。开我东阁门，坐我</w:t>
      </w: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西阁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>床。脱我战时袍，著（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zhuó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)我旧时裳（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cháng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）。当窗理云鬓(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bìn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)，对镜帖(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tiē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)花黄。出门看火伴，</w:t>
      </w: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火伴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 xml:space="preserve">皆惊惶。同行十二年，不知木兰是女郎。　</w:t>
      </w:r>
    </w:p>
    <w:p w:rsidR="00A339B9" w:rsidRPr="00337CD6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雄兔脚扑朔，雌兔眼迷离；双兔傍(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bàng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)地走，安能辨我是雄雌？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8" w:name="_Toc527134590"/>
      <w:r w:rsidRPr="00337CD6">
        <w:rPr>
          <w:kern w:val="0"/>
        </w:rPr>
        <w:lastRenderedPageBreak/>
        <w:t>7.</w:t>
      </w:r>
      <w:r w:rsidRPr="000303C8">
        <w:rPr>
          <w:kern w:val="0"/>
        </w:rPr>
        <w:t>《</w:t>
      </w:r>
      <w:r w:rsidRPr="000303C8">
        <w:rPr>
          <w:kern w:val="0"/>
        </w:rPr>
        <w:t xml:space="preserve"> </w:t>
      </w:r>
      <w:r w:rsidRPr="000303C8">
        <w:rPr>
          <w:kern w:val="0"/>
        </w:rPr>
        <w:t>送杜少府之任蜀州</w:t>
      </w:r>
      <w:r w:rsidRPr="000303C8">
        <w:rPr>
          <w:kern w:val="0"/>
        </w:rPr>
        <w:t xml:space="preserve"> </w:t>
      </w:r>
      <w:r w:rsidRPr="000303C8">
        <w:rPr>
          <w:kern w:val="0"/>
        </w:rPr>
        <w:t>》</w:t>
      </w:r>
      <w:r w:rsidRPr="00337CD6">
        <w:rPr>
          <w:kern w:val="0"/>
        </w:rPr>
        <w:t>（唐）王勃</w:t>
      </w:r>
      <w:bookmarkEnd w:id="8"/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城阙辅三秦，风烟望五津。 与君离别意， 同是宦游人。</w:t>
      </w:r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海内存知己， 天涯若比邻。 无为在歧路， 儿女共沾巾。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9" w:name="_Toc527134591"/>
      <w:r w:rsidRPr="00337CD6">
        <w:rPr>
          <w:kern w:val="0"/>
        </w:rPr>
        <w:t>8.</w:t>
      </w:r>
      <w:r w:rsidRPr="000303C8">
        <w:rPr>
          <w:kern w:val="0"/>
        </w:rPr>
        <w:t>《登幽州台歌》</w:t>
      </w:r>
      <w:r w:rsidRPr="00337CD6">
        <w:rPr>
          <w:kern w:val="0"/>
        </w:rPr>
        <w:t xml:space="preserve"> </w:t>
      </w:r>
      <w:r w:rsidRPr="00337CD6">
        <w:rPr>
          <w:kern w:val="0"/>
        </w:rPr>
        <w:t>（唐）陈子昂</w:t>
      </w:r>
      <w:bookmarkEnd w:id="9"/>
    </w:p>
    <w:p w:rsidR="00473A87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前不见古人，后不见来者。</w:t>
      </w:r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念天地之悠悠，独</w:t>
      </w: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怆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>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chuàng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 xml:space="preserve"> ）然而涕下。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10" w:name="_Toc527134592"/>
      <w:r w:rsidRPr="00337CD6">
        <w:rPr>
          <w:kern w:val="0"/>
        </w:rPr>
        <w:t>9.</w:t>
      </w:r>
      <w:r w:rsidRPr="000303C8">
        <w:rPr>
          <w:kern w:val="0"/>
        </w:rPr>
        <w:t>《次北固山下》</w:t>
      </w:r>
      <w:r w:rsidRPr="00337CD6">
        <w:rPr>
          <w:kern w:val="0"/>
        </w:rPr>
        <w:t>（唐）王湾</w:t>
      </w:r>
      <w:bookmarkEnd w:id="10"/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客路青山外，行舟绿水前。 潮平两岸阔， 风正一帆悬。</w:t>
      </w:r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 xml:space="preserve">海日生残夜， 江春入旧年。 </w:t>
      </w: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乡书何处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>达， 归雁洛阳边。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11" w:name="_Toc527134593"/>
      <w:r w:rsidRPr="00337CD6">
        <w:rPr>
          <w:kern w:val="0"/>
        </w:rPr>
        <w:t>10.</w:t>
      </w:r>
      <w:r w:rsidRPr="000303C8">
        <w:rPr>
          <w:kern w:val="0"/>
        </w:rPr>
        <w:t>《使至塞上》</w:t>
      </w:r>
      <w:r w:rsidRPr="00337CD6">
        <w:rPr>
          <w:kern w:val="0"/>
        </w:rPr>
        <w:t xml:space="preserve"> (</w:t>
      </w:r>
      <w:r w:rsidRPr="00337CD6">
        <w:rPr>
          <w:kern w:val="0"/>
        </w:rPr>
        <w:t>唐）</w:t>
      </w:r>
      <w:r w:rsidRPr="00337CD6">
        <w:rPr>
          <w:kern w:val="0"/>
        </w:rPr>
        <w:t xml:space="preserve"> </w:t>
      </w:r>
      <w:hyperlink r:id="rId9" w:tgtFrame="_blank" w:history="1">
        <w:r w:rsidRPr="00337CD6">
          <w:rPr>
            <w:kern w:val="0"/>
          </w:rPr>
          <w:t>王维</w:t>
        </w:r>
        <w:bookmarkEnd w:id="11"/>
      </w:hyperlink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单车欲问边，</w:t>
      </w: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属国过居延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>。</w:t>
      </w: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征蓬出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>汉塞，归雁入胡天。</w:t>
      </w:r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大漠孤烟直，长河落日圆。萧关逢候骑，都护在燕然。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12" w:name="_Toc527134594"/>
      <w:r w:rsidRPr="00337CD6">
        <w:rPr>
          <w:kern w:val="0"/>
        </w:rPr>
        <w:t>11.</w:t>
      </w:r>
      <w:r w:rsidRPr="000303C8">
        <w:rPr>
          <w:kern w:val="0"/>
        </w:rPr>
        <w:t>《闻王昌龄左迁龙标遥有此寄》</w:t>
      </w:r>
      <w:r w:rsidRPr="00337CD6">
        <w:rPr>
          <w:kern w:val="0"/>
        </w:rPr>
        <w:t>（唐）李白</w:t>
      </w:r>
      <w:bookmarkEnd w:id="12"/>
    </w:p>
    <w:p w:rsidR="00473A87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杨花落尽子规啼，</w:t>
      </w: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闻到龙标过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>五溪。</w:t>
      </w:r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我寄愁心与明月，随君直到夜郎西。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13" w:name="_Toc527134595"/>
      <w:r w:rsidRPr="00337CD6">
        <w:rPr>
          <w:kern w:val="0"/>
        </w:rPr>
        <w:lastRenderedPageBreak/>
        <w:t xml:space="preserve">12. </w:t>
      </w:r>
      <w:r w:rsidRPr="000303C8">
        <w:rPr>
          <w:kern w:val="0"/>
        </w:rPr>
        <w:t>《行路难》</w:t>
      </w:r>
      <w:r w:rsidRPr="00337CD6">
        <w:rPr>
          <w:kern w:val="0"/>
        </w:rPr>
        <w:t>（唐）李白</w:t>
      </w:r>
      <w:bookmarkEnd w:id="13"/>
    </w:p>
    <w:p w:rsidR="00473A87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金樽清酒斗十千，玉盘珍馐值万钱。</w:t>
      </w:r>
    </w:p>
    <w:p w:rsidR="00473A87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停杯投箸不能食，拔剑四顾心茫然。</w:t>
      </w:r>
    </w:p>
    <w:p w:rsidR="00473A87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欲渡黄河冰塞川，将登太行雪满山。</w:t>
      </w:r>
    </w:p>
    <w:p w:rsidR="00473A87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闲来垂钓碧溪上，忽</w:t>
      </w: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复乘舟梦日边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>。</w:t>
      </w:r>
    </w:p>
    <w:p w:rsidR="00473A87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行路难，行路难！多歧路，今安在？</w:t>
      </w:r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长风破浪会有时，直挂云帆济沧海。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14" w:name="_Toc527134596"/>
      <w:r w:rsidRPr="00337CD6">
        <w:rPr>
          <w:kern w:val="0"/>
        </w:rPr>
        <w:t>13.</w:t>
      </w:r>
      <w:r w:rsidRPr="000303C8">
        <w:rPr>
          <w:kern w:val="0"/>
        </w:rPr>
        <w:t>《登黄鹤楼》</w:t>
      </w:r>
      <w:r w:rsidRPr="00337CD6">
        <w:rPr>
          <w:kern w:val="0"/>
        </w:rPr>
        <w:t> </w:t>
      </w:r>
      <w:r w:rsidRPr="00337CD6">
        <w:rPr>
          <w:kern w:val="0"/>
        </w:rPr>
        <w:t>（唐）崔颢</w:t>
      </w:r>
      <w:bookmarkEnd w:id="14"/>
    </w:p>
    <w:p w:rsidR="00473A87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昔人已乘黄鹤去，此地空余</w:t>
      </w:r>
      <w:hyperlink r:id="rId10" w:tgtFrame="_blank" w:history="1">
        <w:r w:rsidRPr="00337CD6">
          <w:rPr>
            <w:rFonts w:ascii="宋体" w:hAnsi="宋体" w:cs="宋体"/>
            <w:kern w:val="0"/>
            <w:sz w:val="30"/>
            <w:szCs w:val="30"/>
          </w:rPr>
          <w:t>黄鹤楼</w:t>
        </w:r>
      </w:hyperlink>
      <w:r w:rsidRPr="00337CD6">
        <w:rPr>
          <w:rFonts w:ascii="宋体" w:hAnsi="宋体" w:cs="宋体"/>
          <w:kern w:val="0"/>
          <w:sz w:val="30"/>
          <w:szCs w:val="30"/>
        </w:rPr>
        <w:t>。</w:t>
      </w:r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黄鹤一去不复返，白云千载空悠悠。</w:t>
      </w:r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晴川历历 汉阳树，芳草萋萋鹦鹉洲。</w:t>
      </w:r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日暮乡关何处是？烟波江上使人愁。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15" w:name="_Toc527134597"/>
      <w:r w:rsidRPr="00337CD6">
        <w:rPr>
          <w:kern w:val="0"/>
        </w:rPr>
        <w:t>14.</w:t>
      </w:r>
      <w:r w:rsidRPr="000303C8">
        <w:rPr>
          <w:kern w:val="0"/>
        </w:rPr>
        <w:t>《望岳》</w:t>
      </w:r>
      <w:r w:rsidRPr="00337CD6">
        <w:rPr>
          <w:kern w:val="0"/>
        </w:rPr>
        <w:t> </w:t>
      </w:r>
      <w:r w:rsidRPr="00337CD6">
        <w:rPr>
          <w:kern w:val="0"/>
        </w:rPr>
        <w:t>（唐）杜甫</w:t>
      </w:r>
      <w:bookmarkEnd w:id="15"/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岱宗夫如何， 齐鲁青未了。 造化钟神秀， 阴阳割昏晓。</w:t>
      </w:r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荡胸生层云， 决眦入归鸟。 会当凌绝顶， 一览众山小。</w:t>
      </w:r>
    </w:p>
    <w:p w:rsidR="00A339B9" w:rsidRPr="00FC386E" w:rsidRDefault="00A339B9" w:rsidP="00985391">
      <w:pPr>
        <w:pStyle w:val="1"/>
        <w:spacing w:before="312"/>
        <w:rPr>
          <w:kern w:val="0"/>
        </w:rPr>
      </w:pPr>
      <w:bookmarkStart w:id="16" w:name="_Toc527134598"/>
      <w:r w:rsidRPr="00FC386E">
        <w:rPr>
          <w:kern w:val="0"/>
        </w:rPr>
        <w:lastRenderedPageBreak/>
        <w:t>15.</w:t>
      </w:r>
      <w:r w:rsidRPr="000303C8">
        <w:rPr>
          <w:kern w:val="0"/>
        </w:rPr>
        <w:t>《</w:t>
      </w:r>
      <w:r w:rsidRPr="000303C8">
        <w:rPr>
          <w:kern w:val="0"/>
        </w:rPr>
        <w:t xml:space="preserve"> </w:t>
      </w:r>
      <w:r w:rsidRPr="000303C8">
        <w:rPr>
          <w:kern w:val="0"/>
        </w:rPr>
        <w:t>春望》</w:t>
      </w:r>
      <w:r w:rsidRPr="00FC386E">
        <w:rPr>
          <w:kern w:val="0"/>
        </w:rPr>
        <w:t>（唐）杜甫</w:t>
      </w:r>
      <w:bookmarkEnd w:id="16"/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国破山河在， 城春草木深。 感时花溅泪， 恨别鸟惊心。</w:t>
      </w:r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烽火连三月， 家书抵万金。 白头搔更短， 浑欲不胜簪。 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17" w:name="_Toc527134599"/>
      <w:r w:rsidRPr="00337CD6">
        <w:rPr>
          <w:kern w:val="0"/>
        </w:rPr>
        <w:t xml:space="preserve">16. </w:t>
      </w:r>
      <w:r w:rsidRPr="000303C8">
        <w:rPr>
          <w:kern w:val="0"/>
        </w:rPr>
        <w:t>《茅屋为秋风所破歌》</w:t>
      </w:r>
      <w:r w:rsidRPr="00337CD6">
        <w:rPr>
          <w:kern w:val="0"/>
        </w:rPr>
        <w:t>（唐）</w:t>
      </w:r>
      <w:r w:rsidRPr="00337CD6">
        <w:rPr>
          <w:kern w:val="0"/>
        </w:rPr>
        <w:t> </w:t>
      </w:r>
      <w:r w:rsidRPr="00337CD6">
        <w:rPr>
          <w:kern w:val="0"/>
        </w:rPr>
        <w:t>杜甫</w:t>
      </w:r>
      <w:bookmarkEnd w:id="17"/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八月秋高风怒号，卷我屋上三重</w:t>
      </w: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茅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>。</w:t>
      </w:r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茅飞渡江洒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>江郊，高者挂罥长林梢，下者飘转沈塘坳。</w:t>
      </w:r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南村群童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>欺我老无力，忍能对面为盗贼。</w:t>
      </w:r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公然抱</w:t>
      </w: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茅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>入竹去，</w:t>
      </w: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唇焦口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>燥呼不得，归来倚仗自叹息。</w:t>
      </w:r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俄顷风定云墨色，秋天漠漠向昏黑。</w:t>
      </w:r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布衾多年冷似铁，骄儿</w:t>
      </w: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恶卧踏里裂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>。</w:t>
      </w:r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床头屋漏无干处，雨脚如麻未断绝。</w:t>
      </w:r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自经丧乱少睡眠，长夜沾湿何由彻！</w:t>
      </w:r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安得广厦千万间，大庇天下寒士俱欢颜，风雨不动安如山！</w:t>
      </w:r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呜呼，何时眼前突兀见此屋，吾庐独破受冻死亦足！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18" w:name="_Toc527134600"/>
      <w:r w:rsidRPr="00337CD6">
        <w:rPr>
          <w:kern w:val="0"/>
        </w:rPr>
        <w:t>17.</w:t>
      </w:r>
      <w:r w:rsidRPr="000303C8">
        <w:rPr>
          <w:kern w:val="0"/>
        </w:rPr>
        <w:t>《白雪歌送武判官归京》</w:t>
      </w:r>
      <w:r w:rsidRPr="00337CD6">
        <w:rPr>
          <w:kern w:val="0"/>
        </w:rPr>
        <w:t>（唐）</w:t>
      </w:r>
      <w:r w:rsidRPr="00337CD6">
        <w:rPr>
          <w:kern w:val="0"/>
        </w:rPr>
        <w:t> </w:t>
      </w:r>
      <w:r w:rsidRPr="00337CD6">
        <w:rPr>
          <w:kern w:val="0"/>
        </w:rPr>
        <w:t>岑参</w:t>
      </w:r>
      <w:bookmarkEnd w:id="18"/>
    </w:p>
    <w:p w:rsidR="00760965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北风卷地白草折，胡天八月即飞雪。</w:t>
      </w:r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lastRenderedPageBreak/>
        <w:t>忽如一夜春风来，千树万树梨花开。</w:t>
      </w:r>
    </w:p>
    <w:p w:rsidR="00760965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散入珠帘湿罗幕，狐裘不暖锦衾薄。</w:t>
      </w:r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将军角弓不得控，都护铁衣</w:t>
      </w:r>
      <w:proofErr w:type="gramStart"/>
      <w:r w:rsidRPr="00337CD6">
        <w:rPr>
          <w:rFonts w:ascii="宋体" w:hAnsi="宋体" w:cs="宋体"/>
          <w:kern w:val="0"/>
          <w:sz w:val="30"/>
          <w:szCs w:val="30"/>
        </w:rPr>
        <w:t>冷难著</w:t>
      </w:r>
      <w:proofErr w:type="gramEnd"/>
      <w:r w:rsidRPr="00337CD6">
        <w:rPr>
          <w:rFonts w:ascii="宋体" w:hAnsi="宋体" w:cs="宋体"/>
          <w:kern w:val="0"/>
          <w:sz w:val="30"/>
          <w:szCs w:val="30"/>
        </w:rPr>
        <w:t>。</w:t>
      </w:r>
    </w:p>
    <w:p w:rsidR="00760965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瀚海阑干百丈冰，愁云惨淡万里凝。</w:t>
      </w:r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中军置酒饮归客，胡琴琵琶与羌笛。</w:t>
      </w:r>
    </w:p>
    <w:p w:rsidR="00760965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纷纷暮雪下辕门，风掣红旗冻不翻。</w:t>
      </w:r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轮台</w:t>
      </w:r>
      <w:smartTag w:uri="urn:schemas-microsoft-com:office:smarttags" w:element="PersonName">
        <w:smartTagPr>
          <w:attr w:name="ProductID" w:val="东门送"/>
        </w:smartTagPr>
        <w:r w:rsidRPr="00337CD6">
          <w:rPr>
            <w:rFonts w:ascii="宋体" w:hAnsi="宋体" w:cs="宋体"/>
            <w:kern w:val="0"/>
            <w:sz w:val="30"/>
            <w:szCs w:val="30"/>
          </w:rPr>
          <w:t>东门送</w:t>
        </w:r>
      </w:smartTag>
      <w:r w:rsidRPr="00337CD6">
        <w:rPr>
          <w:rFonts w:ascii="宋体" w:hAnsi="宋体" w:cs="宋体"/>
          <w:kern w:val="0"/>
          <w:sz w:val="30"/>
          <w:szCs w:val="30"/>
        </w:rPr>
        <w:t>君去，去时雪满天山路。</w:t>
      </w:r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山回路转不见君，雪上空留马行处。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19" w:name="_Toc527134601"/>
      <w:r w:rsidRPr="00337CD6">
        <w:rPr>
          <w:kern w:val="0"/>
        </w:rPr>
        <w:t xml:space="preserve">18. </w:t>
      </w:r>
      <w:r w:rsidRPr="000303C8">
        <w:rPr>
          <w:kern w:val="0"/>
        </w:rPr>
        <w:t>《酬乐天扬州初逢席上见赠》</w:t>
      </w:r>
      <w:r w:rsidRPr="00337CD6">
        <w:rPr>
          <w:kern w:val="0"/>
        </w:rPr>
        <w:t>（唐）刘禹锡</w:t>
      </w:r>
      <w:bookmarkEnd w:id="19"/>
    </w:p>
    <w:p w:rsidR="00F92BD2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巴山楚水凄凉地，二十三年弃置身。</w:t>
      </w:r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怀旧空吟闻笛赋，到乡翻似烂柯人。</w:t>
      </w:r>
    </w:p>
    <w:p w:rsidR="00F92BD2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沉舟侧畔千帆过，病树前头万木春。</w:t>
      </w:r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今日听君歌一曲，暂凭杯酒长精神。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20" w:name="_Toc527134602"/>
      <w:r w:rsidRPr="00337CD6">
        <w:rPr>
          <w:kern w:val="0"/>
        </w:rPr>
        <w:t>19</w:t>
      </w:r>
      <w:r w:rsidR="00F92BD2">
        <w:rPr>
          <w:rFonts w:hint="eastAsia"/>
          <w:kern w:val="0"/>
        </w:rPr>
        <w:t>.</w:t>
      </w:r>
      <w:r w:rsidRPr="000303C8">
        <w:rPr>
          <w:kern w:val="0"/>
        </w:rPr>
        <w:t>《卖炭翁》</w:t>
      </w:r>
      <w:r w:rsidRPr="00337CD6">
        <w:rPr>
          <w:kern w:val="0"/>
        </w:rPr>
        <w:t xml:space="preserve"> </w:t>
      </w:r>
      <w:r w:rsidRPr="00337CD6">
        <w:rPr>
          <w:kern w:val="0"/>
        </w:rPr>
        <w:t>（唐）白居易</w:t>
      </w:r>
      <w:bookmarkEnd w:id="20"/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卖炭翁,伐薪烧炭南山中。</w:t>
      </w:r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满面尘灰烟火色，两鬓苍苍十指黑。</w:t>
      </w:r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lastRenderedPageBreak/>
        <w:t>卖炭得钱何所营？身上衣裳口中食。</w:t>
      </w:r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可怜身上衣正单，心忧炭贱愿天寒。</w:t>
      </w:r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夜来城外一尺雪，晓驾炭车辗冰辙。</w:t>
      </w:r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牛困人饥日已高，市南门外泥中歇。</w:t>
      </w:r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翩翩两骑来是谁？黄衣使者白衫儿。</w:t>
      </w:r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手把文书口称敕，回车叱牛牵向北。</w:t>
      </w:r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一车炭，千余斤，宫使驱将惜不得。</w:t>
      </w:r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半匹红绡一丈绫，系向牛头充炭直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21" w:name="_Toc527134603"/>
      <w:r w:rsidRPr="00337CD6">
        <w:rPr>
          <w:kern w:val="0"/>
        </w:rPr>
        <w:t>20.</w:t>
      </w:r>
      <w:r w:rsidRPr="000303C8">
        <w:rPr>
          <w:kern w:val="0"/>
        </w:rPr>
        <w:t>《钱塘湖春行》</w:t>
      </w:r>
      <w:r w:rsidRPr="00337CD6">
        <w:rPr>
          <w:kern w:val="0"/>
        </w:rPr>
        <w:t>（唐）白居易</w:t>
      </w:r>
      <w:bookmarkEnd w:id="21"/>
    </w:p>
    <w:p w:rsidR="0063667B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 xml:space="preserve">孤山寺北贾亭西，水面初平云脚低。 </w:t>
      </w:r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几处早莺争暖树，谁家新燕啄春泥。</w:t>
      </w:r>
    </w:p>
    <w:p w:rsidR="0063667B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乱花渐欲迷人眼，浅草才能没马蹄。</w:t>
      </w:r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最爱湖东行不足，绿杨阴里白沙堤。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22" w:name="_Toc527134604"/>
      <w:r w:rsidRPr="00337CD6">
        <w:rPr>
          <w:kern w:val="0"/>
        </w:rPr>
        <w:t>21.</w:t>
      </w:r>
      <w:r w:rsidRPr="000303C8">
        <w:rPr>
          <w:kern w:val="0"/>
        </w:rPr>
        <w:t>《</w:t>
      </w:r>
      <w:r w:rsidRPr="000303C8">
        <w:rPr>
          <w:kern w:val="0"/>
        </w:rPr>
        <w:t xml:space="preserve"> </w:t>
      </w:r>
      <w:r w:rsidRPr="000303C8">
        <w:rPr>
          <w:kern w:val="0"/>
        </w:rPr>
        <w:t>雁门太守行》</w:t>
      </w:r>
      <w:r w:rsidRPr="00337CD6">
        <w:rPr>
          <w:kern w:val="0"/>
        </w:rPr>
        <w:t>（唐）李贺</w:t>
      </w:r>
      <w:bookmarkEnd w:id="22"/>
    </w:p>
    <w:p w:rsidR="0063667B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黑云压城城欲催，甲光向日金鳞开。</w:t>
      </w:r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角声满天秋色里，塞上燕脂凝夜紫。</w:t>
      </w:r>
    </w:p>
    <w:p w:rsidR="0063667B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lastRenderedPageBreak/>
        <w:t>半卷红旗临易水，霜重鼓寒声不起。</w:t>
      </w:r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报君黄金台上意，提携玉</w:t>
      </w:r>
      <w:smartTag w:uri="urn:schemas-microsoft-com:office:smarttags" w:element="PersonName">
        <w:smartTagPr>
          <w:attr w:name="ProductID" w:val="龙为"/>
        </w:smartTagPr>
        <w:r w:rsidRPr="00337CD6">
          <w:rPr>
            <w:rFonts w:ascii="宋体" w:hAnsi="宋体" w:cs="宋体"/>
            <w:kern w:val="0"/>
            <w:sz w:val="30"/>
            <w:szCs w:val="30"/>
          </w:rPr>
          <w:t>龙为</w:t>
        </w:r>
      </w:smartTag>
      <w:r w:rsidRPr="00337CD6">
        <w:rPr>
          <w:rFonts w:ascii="宋体" w:hAnsi="宋体" w:cs="宋体"/>
          <w:kern w:val="0"/>
          <w:sz w:val="30"/>
          <w:szCs w:val="30"/>
        </w:rPr>
        <w:t>君死。</w:t>
      </w:r>
    </w:p>
    <w:p w:rsidR="00A339B9" w:rsidRPr="0063667B" w:rsidRDefault="00A339B9" w:rsidP="00985391">
      <w:pPr>
        <w:pStyle w:val="1"/>
        <w:spacing w:before="312"/>
        <w:rPr>
          <w:kern w:val="0"/>
        </w:rPr>
      </w:pPr>
      <w:bookmarkStart w:id="23" w:name="_Toc527134605"/>
      <w:r w:rsidRPr="0063667B">
        <w:rPr>
          <w:kern w:val="0"/>
        </w:rPr>
        <w:t>22.</w:t>
      </w:r>
      <w:r w:rsidRPr="000303C8">
        <w:rPr>
          <w:kern w:val="0"/>
        </w:rPr>
        <w:t>《赤壁》</w:t>
      </w:r>
      <w:r w:rsidRPr="0063667B">
        <w:rPr>
          <w:kern w:val="0"/>
        </w:rPr>
        <w:t>（唐）杜牧</w:t>
      </w:r>
      <w:bookmarkEnd w:id="23"/>
    </w:p>
    <w:p w:rsidR="0063667B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折戟沉沙铁未销，自将磨洗认前朝。</w:t>
      </w:r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东风不与周郎便，铜雀春深锁二乔。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24" w:name="_Toc527134606"/>
      <w:r w:rsidRPr="00337CD6">
        <w:rPr>
          <w:kern w:val="0"/>
        </w:rPr>
        <w:t>23.</w:t>
      </w:r>
      <w:r w:rsidRPr="000303C8">
        <w:rPr>
          <w:kern w:val="0"/>
        </w:rPr>
        <w:t>《泊秦淮》</w:t>
      </w:r>
      <w:r w:rsidRPr="00337CD6">
        <w:rPr>
          <w:kern w:val="0"/>
        </w:rPr>
        <w:t>（唐）杜牧</w:t>
      </w:r>
      <w:bookmarkEnd w:id="24"/>
    </w:p>
    <w:p w:rsidR="0063667B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烟笼寒水月笼沙， 夜泊秦淮近酒家。</w:t>
      </w:r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商女不知亡国恨， 隔江犹唱后庭花。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25" w:name="_Toc527134607"/>
      <w:r w:rsidRPr="00337CD6">
        <w:rPr>
          <w:kern w:val="0"/>
        </w:rPr>
        <w:t>24.</w:t>
      </w:r>
      <w:r w:rsidRPr="000303C8">
        <w:rPr>
          <w:kern w:val="0"/>
        </w:rPr>
        <w:t>《夜雨寄北》</w:t>
      </w:r>
      <w:r w:rsidRPr="00337CD6">
        <w:rPr>
          <w:kern w:val="0"/>
        </w:rPr>
        <w:t>（唐）李商隐</w:t>
      </w:r>
      <w:bookmarkEnd w:id="25"/>
      <w:r w:rsidRPr="00337CD6">
        <w:rPr>
          <w:kern w:val="0"/>
        </w:rPr>
        <w:t>  </w:t>
      </w:r>
    </w:p>
    <w:p w:rsidR="0063667B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君问归期未有期，巴山夜雨涨秋池。</w:t>
      </w:r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何当共剪西窗烛，却话巴山夜雨时。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26" w:name="_Toc527134608"/>
      <w:r w:rsidRPr="00337CD6">
        <w:rPr>
          <w:kern w:val="0"/>
        </w:rPr>
        <w:t>25.</w:t>
      </w:r>
      <w:r w:rsidRPr="000303C8">
        <w:rPr>
          <w:kern w:val="0"/>
        </w:rPr>
        <w:t>《无题》</w:t>
      </w:r>
      <w:r w:rsidRPr="00337CD6">
        <w:rPr>
          <w:kern w:val="0"/>
        </w:rPr>
        <w:t>（唐）李商隐</w:t>
      </w:r>
      <w:bookmarkEnd w:id="26"/>
    </w:p>
    <w:p w:rsidR="0063667B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相见时难别亦难， 东风无力百花残。</w:t>
      </w:r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春蚕到死丝方尽， 蜡炬成灰泪始干。</w:t>
      </w:r>
    </w:p>
    <w:p w:rsidR="0063667B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晓镜但愁云鬓改， 夜吟应觉月光寒。</w:t>
      </w:r>
    </w:p>
    <w:p w:rsidR="00A339B9" w:rsidRPr="00337CD6" w:rsidRDefault="00A339B9" w:rsidP="00BF5267">
      <w:pPr>
        <w:spacing w:line="800" w:lineRule="exac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lastRenderedPageBreak/>
        <w:t>蓬山此去无多路， 青鸟殷勤为探看。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27" w:name="_Toc527134609"/>
      <w:r w:rsidRPr="00337CD6">
        <w:rPr>
          <w:kern w:val="0"/>
        </w:rPr>
        <w:t>26.</w:t>
      </w:r>
      <w:r w:rsidRPr="000303C8">
        <w:rPr>
          <w:kern w:val="0"/>
        </w:rPr>
        <w:t>《</w:t>
      </w:r>
      <w:r w:rsidRPr="000303C8">
        <w:rPr>
          <w:kern w:val="0"/>
        </w:rPr>
        <w:t xml:space="preserve"> </w:t>
      </w:r>
      <w:r w:rsidRPr="000303C8">
        <w:rPr>
          <w:kern w:val="0"/>
        </w:rPr>
        <w:t>相见欢》</w:t>
      </w:r>
      <w:r w:rsidRPr="00337CD6">
        <w:rPr>
          <w:kern w:val="0"/>
        </w:rPr>
        <w:t>（南唐）李煜</w:t>
      </w:r>
      <w:bookmarkEnd w:id="27"/>
    </w:p>
    <w:p w:rsidR="00A339B9" w:rsidRPr="00337CD6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无言独上西楼，月如钩，寂寞梧桐深院锁清秋。剪不断，理还乱，是离愁，别是一般滋味在心头。 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28" w:name="_Toc527134610"/>
      <w:r w:rsidRPr="00337CD6">
        <w:rPr>
          <w:kern w:val="0"/>
        </w:rPr>
        <w:t>27.</w:t>
      </w:r>
      <w:r w:rsidRPr="000303C8">
        <w:rPr>
          <w:kern w:val="0"/>
        </w:rPr>
        <w:t>《渔家傲》</w:t>
      </w:r>
      <w:r w:rsidRPr="00337CD6">
        <w:rPr>
          <w:kern w:val="0"/>
        </w:rPr>
        <w:t>（北宋）范仲淹</w:t>
      </w:r>
      <w:bookmarkEnd w:id="28"/>
    </w:p>
    <w:p w:rsidR="00A339B9" w:rsidRPr="00337CD6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塞下秋来风景异，衡阳雁去无留意。四面边声连角起。千嶂里，长烟落日孤城闭。</w:t>
      </w:r>
    </w:p>
    <w:p w:rsidR="00A339B9" w:rsidRPr="00337CD6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浊酒一杯家万里，燕然未勒归无计。羌管悠悠霜满地。人不寐，将军白发征夫泪。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29" w:name="_Toc527134611"/>
      <w:r w:rsidRPr="00337CD6">
        <w:rPr>
          <w:kern w:val="0"/>
        </w:rPr>
        <w:t>28.</w:t>
      </w:r>
      <w:r w:rsidRPr="000303C8">
        <w:rPr>
          <w:kern w:val="0"/>
        </w:rPr>
        <w:t>《浣溪沙》</w:t>
      </w:r>
      <w:r w:rsidRPr="00337CD6">
        <w:rPr>
          <w:kern w:val="0"/>
        </w:rPr>
        <w:t>（北宋）晏殊</w:t>
      </w:r>
      <w:bookmarkEnd w:id="29"/>
      <w:r w:rsidRPr="00337CD6">
        <w:rPr>
          <w:kern w:val="0"/>
        </w:rPr>
        <w:t>  </w:t>
      </w:r>
    </w:p>
    <w:p w:rsidR="00A339B9" w:rsidRPr="00337CD6" w:rsidRDefault="00A339B9" w:rsidP="00BF5267">
      <w:pPr>
        <w:spacing w:line="800" w:lineRule="exact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一曲新词酒一杯，去年天气旧亭台，夕阳西下几时回？</w:t>
      </w:r>
    </w:p>
    <w:p w:rsidR="00A339B9" w:rsidRPr="00337CD6" w:rsidRDefault="00A339B9" w:rsidP="00BF5267">
      <w:pPr>
        <w:spacing w:line="800" w:lineRule="exact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无可奈何花落去，似曾相识燕归来，小园香径独徘徊。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30" w:name="_Toc527134612"/>
      <w:r w:rsidRPr="00337CD6">
        <w:rPr>
          <w:kern w:val="0"/>
        </w:rPr>
        <w:t>29.</w:t>
      </w:r>
      <w:r w:rsidRPr="000303C8">
        <w:rPr>
          <w:kern w:val="0"/>
        </w:rPr>
        <w:t>《登飞来峰》</w:t>
      </w:r>
      <w:r w:rsidRPr="00337CD6">
        <w:rPr>
          <w:kern w:val="0"/>
        </w:rPr>
        <w:t>（北宋）王安石</w:t>
      </w:r>
      <w:bookmarkEnd w:id="30"/>
    </w:p>
    <w:p w:rsidR="0063667B" w:rsidRDefault="00A339B9" w:rsidP="00BF5267">
      <w:pPr>
        <w:spacing w:line="800" w:lineRule="exact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 xml:space="preserve">飞来山上千寻塔，闻说鸡鸣见日升。 </w:t>
      </w:r>
    </w:p>
    <w:p w:rsidR="00A339B9" w:rsidRPr="00337CD6" w:rsidRDefault="00A339B9" w:rsidP="00BF5267">
      <w:pPr>
        <w:spacing w:line="800" w:lineRule="exact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不畏浮云遮望眼，自缘身在最高层。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31" w:name="_Toc527134613"/>
      <w:r w:rsidRPr="00337CD6">
        <w:rPr>
          <w:kern w:val="0"/>
        </w:rPr>
        <w:lastRenderedPageBreak/>
        <w:t>30.</w:t>
      </w:r>
      <w:r w:rsidRPr="000303C8">
        <w:rPr>
          <w:kern w:val="0"/>
        </w:rPr>
        <w:t>《江城子</w:t>
      </w:r>
      <w:r w:rsidRPr="000303C8">
        <w:rPr>
          <w:kern w:val="0"/>
        </w:rPr>
        <w:t xml:space="preserve"> ·</w:t>
      </w:r>
      <w:r w:rsidRPr="000303C8">
        <w:rPr>
          <w:kern w:val="0"/>
        </w:rPr>
        <w:t>密州出猎</w:t>
      </w:r>
      <w:r w:rsidRPr="000303C8">
        <w:rPr>
          <w:kern w:val="0"/>
        </w:rPr>
        <w:t xml:space="preserve"> </w:t>
      </w:r>
      <w:r w:rsidRPr="000303C8">
        <w:rPr>
          <w:kern w:val="0"/>
        </w:rPr>
        <w:t>》</w:t>
      </w:r>
      <w:r w:rsidRPr="00337CD6">
        <w:rPr>
          <w:kern w:val="0"/>
        </w:rPr>
        <w:t>（北宋）苏轼</w:t>
      </w:r>
      <w:bookmarkEnd w:id="31"/>
    </w:p>
    <w:p w:rsidR="0063667B" w:rsidRDefault="00A339B9" w:rsidP="00BF5267">
      <w:pPr>
        <w:spacing w:line="8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老夫聊发少年狂，左牵黄，右擎苍，锦帽貂裘，千骑卷平冈。为报倾城随太守，亲射虎，看孙郎！</w:t>
      </w:r>
    </w:p>
    <w:p w:rsidR="00A339B9" w:rsidRPr="00337CD6" w:rsidRDefault="00A339B9" w:rsidP="00BF5267">
      <w:pPr>
        <w:spacing w:line="8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酒酣胸胆尚开张，鬓微霜，又何妨！持节云中，何日遣冯唐？会挽雕弓如满月，西北望，射天狼！</w:t>
      </w:r>
    </w:p>
    <w:p w:rsidR="00A339B9" w:rsidRPr="00985391" w:rsidRDefault="00A339B9" w:rsidP="00985391">
      <w:pPr>
        <w:pStyle w:val="1"/>
        <w:spacing w:before="312"/>
        <w:rPr>
          <w:b w:val="0"/>
          <w:kern w:val="0"/>
        </w:rPr>
      </w:pPr>
      <w:bookmarkStart w:id="32" w:name="_Toc527134614"/>
      <w:r w:rsidRPr="00985391">
        <w:rPr>
          <w:b w:val="0"/>
          <w:kern w:val="0"/>
        </w:rPr>
        <w:t>31.</w:t>
      </w:r>
      <w:r w:rsidRPr="00985391">
        <w:rPr>
          <w:rFonts w:ascii="黑体" w:eastAsia="黑体" w:hAnsi="黑体"/>
          <w:b w:val="0"/>
          <w:kern w:val="0"/>
        </w:rPr>
        <w:t>《水调歌头》</w:t>
      </w:r>
      <w:r w:rsidRPr="00985391">
        <w:rPr>
          <w:b w:val="0"/>
          <w:kern w:val="0"/>
        </w:rPr>
        <w:t>（北宋）苏轼</w:t>
      </w:r>
      <w:bookmarkEnd w:id="32"/>
    </w:p>
    <w:p w:rsidR="00A339B9" w:rsidRPr="00337CD6" w:rsidRDefault="00A339B9" w:rsidP="00BF5267">
      <w:pPr>
        <w:spacing w:line="8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明月几时有？把酒问青天。不知天上宫阙，今夕是何年？我欲乘风归去，又恐琼楼玉宇，高处不胜寒。起舞弄清影，何似在人间？</w:t>
      </w:r>
    </w:p>
    <w:p w:rsidR="00A339B9" w:rsidRPr="00337CD6" w:rsidRDefault="00A339B9" w:rsidP="00BF5267">
      <w:pPr>
        <w:spacing w:line="8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转朱阁，低绮户，照无眠。不应有恨，何事长向别时圆？人有悲欢离合，月有阴晴圆缺，此事古难全。但愿人长久，千里共婵娟。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33" w:name="_Toc527134615"/>
      <w:r w:rsidRPr="00337CD6">
        <w:rPr>
          <w:kern w:val="0"/>
        </w:rPr>
        <w:t xml:space="preserve">32. </w:t>
      </w:r>
      <w:r w:rsidRPr="000303C8">
        <w:rPr>
          <w:kern w:val="0"/>
        </w:rPr>
        <w:t>《渔家傲》</w:t>
      </w:r>
      <w:r w:rsidRPr="00337CD6">
        <w:rPr>
          <w:kern w:val="0"/>
        </w:rPr>
        <w:t xml:space="preserve"> </w:t>
      </w:r>
      <w:r w:rsidRPr="00337CD6">
        <w:rPr>
          <w:kern w:val="0"/>
        </w:rPr>
        <w:t>（宋）</w:t>
      </w:r>
      <w:hyperlink r:id="rId11" w:tgtFrame="_blank" w:history="1">
        <w:r w:rsidRPr="00337CD6">
          <w:rPr>
            <w:kern w:val="0"/>
          </w:rPr>
          <w:t>李清照</w:t>
        </w:r>
        <w:bookmarkEnd w:id="33"/>
      </w:hyperlink>
    </w:p>
    <w:p w:rsidR="00A339B9" w:rsidRPr="00337CD6" w:rsidRDefault="00A339B9" w:rsidP="00BF5267">
      <w:pPr>
        <w:spacing w:line="8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天接云涛连晓雾，星河欲转千帆舞； 仿佛梦魂归帝所， 闻天语， 殷勤问我归何处。</w:t>
      </w:r>
    </w:p>
    <w:p w:rsidR="00A339B9" w:rsidRPr="00337CD6" w:rsidRDefault="00A339B9" w:rsidP="00BF5267">
      <w:pPr>
        <w:spacing w:line="8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 xml:space="preserve">我报路长嗟日暮，学诗谩有惊人句； 九万里风鹏正举， </w:t>
      </w:r>
      <w:r w:rsidRPr="00337CD6">
        <w:rPr>
          <w:rFonts w:ascii="宋体" w:hAnsi="宋体" w:cs="宋体"/>
          <w:kern w:val="0"/>
          <w:sz w:val="30"/>
          <w:szCs w:val="30"/>
        </w:rPr>
        <w:lastRenderedPageBreak/>
        <w:t>风休住， 蓬舟吹取三山去。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34" w:name="_Toc527134616"/>
      <w:r w:rsidRPr="00337CD6">
        <w:rPr>
          <w:kern w:val="0"/>
        </w:rPr>
        <w:t>33.</w:t>
      </w:r>
      <w:r w:rsidRPr="000303C8">
        <w:rPr>
          <w:kern w:val="0"/>
        </w:rPr>
        <w:t>《</w:t>
      </w:r>
      <w:r w:rsidRPr="000303C8">
        <w:rPr>
          <w:kern w:val="0"/>
        </w:rPr>
        <w:t xml:space="preserve"> </w:t>
      </w:r>
      <w:r w:rsidRPr="000303C8">
        <w:rPr>
          <w:kern w:val="0"/>
        </w:rPr>
        <w:t>游山西村》</w:t>
      </w:r>
      <w:r w:rsidRPr="00337CD6">
        <w:rPr>
          <w:kern w:val="0"/>
        </w:rPr>
        <w:t>（南宋）陆游</w:t>
      </w:r>
      <w:bookmarkEnd w:id="34"/>
    </w:p>
    <w:p w:rsidR="00A339B9" w:rsidRPr="00337CD6" w:rsidRDefault="00A339B9" w:rsidP="00BF5267">
      <w:pPr>
        <w:spacing w:line="8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莫笑农家腊酒浑，丰年留客足鸡豚。 山重水复疑无路，柳暗花明又一村。</w:t>
      </w:r>
    </w:p>
    <w:p w:rsidR="00A339B9" w:rsidRPr="00337CD6" w:rsidRDefault="00A339B9" w:rsidP="00BF5267">
      <w:pPr>
        <w:spacing w:line="8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箫鼓追随春社近，衣冠简朴古风存。 从今若许闲乘月，拄杖无时夜叩门。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35" w:name="_Toc527134617"/>
      <w:r w:rsidRPr="00337CD6">
        <w:rPr>
          <w:kern w:val="0"/>
        </w:rPr>
        <w:t>34.</w:t>
      </w:r>
      <w:r w:rsidRPr="00337CD6">
        <w:rPr>
          <w:kern w:val="0"/>
        </w:rPr>
        <w:t>《南乡</w:t>
      </w:r>
      <w:r w:rsidRPr="00337CD6">
        <w:rPr>
          <w:kern w:val="0"/>
        </w:rPr>
        <w:t>·</w:t>
      </w:r>
      <w:r w:rsidRPr="00337CD6">
        <w:rPr>
          <w:kern w:val="0"/>
        </w:rPr>
        <w:t>登京口北固亭有怀》（南宋）辛弃疾</w:t>
      </w:r>
      <w:bookmarkEnd w:id="35"/>
    </w:p>
    <w:p w:rsidR="00A339B9" w:rsidRPr="00337CD6" w:rsidRDefault="00A339B9" w:rsidP="00BF5267">
      <w:pPr>
        <w:spacing w:line="8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何处望神州？满眼风光北固楼。千古兴亡多少事？悠悠。不尽长江滚滚流。</w:t>
      </w:r>
    </w:p>
    <w:p w:rsidR="00A339B9" w:rsidRPr="00337CD6" w:rsidRDefault="00A339B9" w:rsidP="00BF5267">
      <w:pPr>
        <w:spacing w:line="8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年少万兜鍪，坐断东南战未休。天下英雄谁敌手？曹刘。生子当如孙仲谋。</w:t>
      </w:r>
      <w:r w:rsidRPr="00337CD6">
        <w:rPr>
          <w:rFonts w:ascii="宋体" w:hAnsi="宋体" w:cs="宋体"/>
          <w:kern w:val="0"/>
          <w:sz w:val="30"/>
          <w:szCs w:val="30"/>
          <w:vertAlign w:val="superscript"/>
        </w:rPr>
        <w:t>[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36" w:name="_Toc527134618"/>
      <w:r w:rsidRPr="00337CD6">
        <w:rPr>
          <w:kern w:val="0"/>
        </w:rPr>
        <w:t xml:space="preserve">35. </w:t>
      </w:r>
      <w:r w:rsidRPr="000303C8">
        <w:rPr>
          <w:kern w:val="0"/>
        </w:rPr>
        <w:t>《破阵子》</w:t>
      </w:r>
      <w:r w:rsidRPr="00337CD6">
        <w:rPr>
          <w:kern w:val="0"/>
        </w:rPr>
        <w:t>（南宋）辛弃疾</w:t>
      </w:r>
      <w:bookmarkEnd w:id="36"/>
    </w:p>
    <w:p w:rsidR="00A339B9" w:rsidRPr="00337CD6" w:rsidRDefault="00A339B9" w:rsidP="00BF5267">
      <w:pPr>
        <w:spacing w:line="78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醉里挑灯看剑，梦回吹角连营。八百里分麾下炙，五十弦翻塞外声，沙场秋点兵。</w:t>
      </w:r>
    </w:p>
    <w:p w:rsidR="00A339B9" w:rsidRPr="00337CD6" w:rsidRDefault="00A339B9" w:rsidP="00BF5267">
      <w:pPr>
        <w:spacing w:line="78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马作的卢飞快，弓如霹雳弦惊。了</w:t>
      </w:r>
      <w:smartTag w:uri="urn:schemas-microsoft-com:office:smarttags" w:element="PersonName">
        <w:smartTagPr>
          <w:attr w:name="ProductID" w:val="却"/>
        </w:smartTagPr>
        <w:r w:rsidRPr="00337CD6">
          <w:rPr>
            <w:rFonts w:ascii="宋体" w:hAnsi="宋体" w:cs="宋体"/>
            <w:kern w:val="0"/>
            <w:sz w:val="30"/>
            <w:szCs w:val="30"/>
          </w:rPr>
          <w:t>却</w:t>
        </w:r>
      </w:smartTag>
      <w:r w:rsidRPr="00337CD6">
        <w:rPr>
          <w:rFonts w:ascii="宋体" w:hAnsi="宋体" w:cs="宋体"/>
          <w:kern w:val="0"/>
          <w:sz w:val="30"/>
          <w:szCs w:val="30"/>
        </w:rPr>
        <w:t>君王天下事，赢得生前身后名，可怜白发生！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37" w:name="_Toc527134619"/>
      <w:r w:rsidRPr="00337CD6">
        <w:rPr>
          <w:kern w:val="0"/>
        </w:rPr>
        <w:lastRenderedPageBreak/>
        <w:t>36.</w:t>
      </w:r>
      <w:r w:rsidRPr="000303C8">
        <w:rPr>
          <w:kern w:val="0"/>
        </w:rPr>
        <w:t>《</w:t>
      </w:r>
      <w:r w:rsidRPr="000303C8">
        <w:rPr>
          <w:kern w:val="0"/>
        </w:rPr>
        <w:t xml:space="preserve"> </w:t>
      </w:r>
      <w:r w:rsidRPr="000303C8">
        <w:rPr>
          <w:kern w:val="0"/>
        </w:rPr>
        <w:t>过零丁洋》</w:t>
      </w:r>
      <w:r w:rsidRPr="00337CD6">
        <w:rPr>
          <w:kern w:val="0"/>
        </w:rPr>
        <w:t>（南宋）文天祥</w:t>
      </w:r>
      <w:bookmarkEnd w:id="37"/>
    </w:p>
    <w:p w:rsidR="0063667B" w:rsidRDefault="00A339B9" w:rsidP="00BF5267">
      <w:pPr>
        <w:spacing w:line="780" w:lineRule="exact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辛苦遭逢起一经，干戈寥落四周星。</w:t>
      </w:r>
    </w:p>
    <w:p w:rsidR="00A339B9" w:rsidRPr="00337CD6" w:rsidRDefault="00A339B9" w:rsidP="00BF5267">
      <w:pPr>
        <w:spacing w:line="780" w:lineRule="exact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山河破碎风飘絮，身世浮沉雨打萍。</w:t>
      </w:r>
    </w:p>
    <w:p w:rsidR="0063667B" w:rsidRDefault="00A339B9" w:rsidP="00BF5267">
      <w:pPr>
        <w:spacing w:line="780" w:lineRule="exact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惶恐滩头说惶恐，零丁洋里叹零丁。</w:t>
      </w:r>
    </w:p>
    <w:p w:rsidR="00A339B9" w:rsidRPr="00337CD6" w:rsidRDefault="00A339B9" w:rsidP="00BF5267">
      <w:pPr>
        <w:spacing w:line="780" w:lineRule="exact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人生自古谁无死，留取丹心照汗青。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38" w:name="_Toc527134620"/>
      <w:r w:rsidRPr="00337CD6">
        <w:rPr>
          <w:kern w:val="0"/>
        </w:rPr>
        <w:t>37.</w:t>
      </w:r>
      <w:r w:rsidRPr="000303C8">
        <w:rPr>
          <w:kern w:val="0"/>
        </w:rPr>
        <w:t>《天净沙</w:t>
      </w:r>
      <w:r w:rsidRPr="000303C8">
        <w:rPr>
          <w:kern w:val="0"/>
        </w:rPr>
        <w:t>·</w:t>
      </w:r>
      <w:r w:rsidRPr="000303C8">
        <w:rPr>
          <w:kern w:val="0"/>
        </w:rPr>
        <w:t>秋思》</w:t>
      </w:r>
      <w:r w:rsidRPr="00337CD6">
        <w:rPr>
          <w:kern w:val="0"/>
        </w:rPr>
        <w:t>（元）马致远</w:t>
      </w:r>
      <w:bookmarkEnd w:id="38"/>
    </w:p>
    <w:p w:rsidR="00A339B9" w:rsidRPr="00337CD6" w:rsidRDefault="00A339B9" w:rsidP="00BF5267">
      <w:pPr>
        <w:spacing w:line="78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枯藤老树昏鸦，小桥流水人家，古道西风瘦马。夕阳西下，断肠人在天涯。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39" w:name="_Toc527134621"/>
      <w:r w:rsidRPr="00337CD6">
        <w:rPr>
          <w:kern w:val="0"/>
        </w:rPr>
        <w:t>38.</w:t>
      </w:r>
      <w:r w:rsidRPr="000303C8">
        <w:rPr>
          <w:kern w:val="0"/>
        </w:rPr>
        <w:t>《山坡羊</w:t>
      </w:r>
      <w:r w:rsidRPr="000303C8">
        <w:rPr>
          <w:kern w:val="0"/>
        </w:rPr>
        <w:t>·</w:t>
      </w:r>
      <w:r w:rsidRPr="00337CD6">
        <w:rPr>
          <w:kern w:val="0"/>
        </w:rPr>
        <w:t>潼关怀古》（元）张养浩</w:t>
      </w:r>
      <w:bookmarkEnd w:id="39"/>
    </w:p>
    <w:p w:rsidR="00A339B9" w:rsidRPr="00337CD6" w:rsidRDefault="00A339B9" w:rsidP="00BF5267">
      <w:pPr>
        <w:spacing w:line="7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峰峦如聚，波涛如怒，山河表里潼关路。望西都，意踟蹰，伤心秦汉，经行处。宫阙万间都做了土。兴，百姓苦。亡，百姓苦。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40" w:name="_Toc527134622"/>
      <w:r w:rsidRPr="00337CD6">
        <w:rPr>
          <w:kern w:val="0"/>
        </w:rPr>
        <w:t>39.</w:t>
      </w:r>
      <w:r w:rsidRPr="000303C8">
        <w:rPr>
          <w:kern w:val="0"/>
        </w:rPr>
        <w:t>《</w:t>
      </w:r>
      <w:r w:rsidRPr="000303C8">
        <w:rPr>
          <w:kern w:val="0"/>
        </w:rPr>
        <w:t xml:space="preserve"> </w:t>
      </w:r>
      <w:r w:rsidRPr="000303C8">
        <w:rPr>
          <w:kern w:val="0"/>
        </w:rPr>
        <w:t>已亥杂诗》</w:t>
      </w:r>
      <w:r w:rsidRPr="00337CD6">
        <w:rPr>
          <w:kern w:val="0"/>
        </w:rPr>
        <w:t>（清）龚自珍</w:t>
      </w:r>
      <w:bookmarkEnd w:id="40"/>
    </w:p>
    <w:p w:rsidR="0063667B" w:rsidRDefault="00A339B9" w:rsidP="00BF5267">
      <w:pPr>
        <w:spacing w:line="800" w:lineRule="exact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浩荡离愁白日斜， 吟鞭东指即天涯。</w:t>
      </w:r>
    </w:p>
    <w:p w:rsidR="00A339B9" w:rsidRPr="00337CD6" w:rsidRDefault="00A339B9" w:rsidP="00BF5267">
      <w:pPr>
        <w:spacing w:line="800" w:lineRule="exact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落红不是无情物， 化作春泥更护花。</w:t>
      </w:r>
    </w:p>
    <w:p w:rsidR="00BF5267" w:rsidRDefault="00BF5267" w:rsidP="00BF5267">
      <w:pPr>
        <w:spacing w:beforeLines="100" w:before="312" w:line="800" w:lineRule="exact"/>
        <w:jc w:val="left"/>
        <w:rPr>
          <w:rFonts w:ascii="黑体" w:eastAsia="黑体" w:hAnsi="黑体" w:cs="宋体"/>
          <w:kern w:val="0"/>
          <w:sz w:val="30"/>
          <w:szCs w:val="30"/>
        </w:rPr>
      </w:pP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41" w:name="_Toc527134623"/>
      <w:r w:rsidRPr="00337CD6">
        <w:rPr>
          <w:kern w:val="0"/>
        </w:rPr>
        <w:lastRenderedPageBreak/>
        <w:t>40.</w:t>
      </w:r>
      <w:r w:rsidRPr="000303C8">
        <w:rPr>
          <w:kern w:val="0"/>
        </w:rPr>
        <w:t>《满江红</w:t>
      </w:r>
      <w:r w:rsidRPr="000303C8">
        <w:rPr>
          <w:kern w:val="0"/>
        </w:rPr>
        <w:t>·</w:t>
      </w:r>
      <w:r w:rsidRPr="00337CD6">
        <w:rPr>
          <w:kern w:val="0"/>
        </w:rPr>
        <w:t>小住京华》（清）秋瑾</w:t>
      </w:r>
      <w:bookmarkEnd w:id="41"/>
    </w:p>
    <w:p w:rsidR="00F15399" w:rsidRDefault="00A339B9" w:rsidP="00BF5267">
      <w:pPr>
        <w:spacing w:line="8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小住京华，早又是，中秋佳节。为篱下，黄花开遍，秋容如拭。四面歌残终破楚，八年风味徒思浙。苦将侬，强派作蛾眉，殊未屑！</w:t>
      </w:r>
    </w:p>
    <w:p w:rsidR="00A339B9" w:rsidRPr="00337CD6" w:rsidRDefault="00A339B9" w:rsidP="00BF5267">
      <w:pPr>
        <w:spacing w:line="8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身不得，男儿列。心却比，男儿烈！算平生肝胆，因人常热。俗子胸襟谁识我？英雄末路当磨折。莽红尘，何处觅知音？青衫湿！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42" w:name="_Toc527134624"/>
      <w:r w:rsidRPr="00337CD6">
        <w:rPr>
          <w:kern w:val="0"/>
        </w:rPr>
        <w:t>41</w:t>
      </w:r>
      <w:r w:rsidR="00F15399">
        <w:rPr>
          <w:rFonts w:hint="eastAsia"/>
          <w:kern w:val="0"/>
        </w:rPr>
        <w:t>.</w:t>
      </w:r>
      <w:r w:rsidRPr="007834F7">
        <w:rPr>
          <w:rFonts w:ascii="宋体" w:hAnsi="宋体"/>
          <w:kern w:val="0"/>
        </w:rPr>
        <w:t>《论语》12章</w:t>
      </w:r>
      <w:bookmarkEnd w:id="42"/>
    </w:p>
    <w:p w:rsidR="00A339B9" w:rsidRPr="00337CD6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子曰：“学而时习之，不亦说乎？有朋自远方来，不亦乐乎？人不知而不愠，不亦君子乎?”</w:t>
      </w:r>
    </w:p>
    <w:p w:rsidR="00A339B9" w:rsidRPr="00337CD6" w:rsidRDefault="00A339B9" w:rsidP="00BF5267">
      <w:pPr>
        <w:spacing w:line="8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曾子曰：“吾日三省吾身：为人谋而不忠乎？与朋友交而不信乎？传不习乎？”</w:t>
      </w:r>
    </w:p>
    <w:p w:rsidR="00A339B9" w:rsidRPr="00337CD6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子曰：“吾十有五而志于学，三十而立，四十而不惑，五十而知天命，六十而耳顺，七十而从心所欲，不逾矩。”</w:t>
      </w:r>
    </w:p>
    <w:p w:rsidR="00A339B9" w:rsidRPr="00337CD6" w:rsidRDefault="00A339B9" w:rsidP="00BF5267">
      <w:pPr>
        <w:spacing w:line="8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子曰：“温故而知新，可以为师矣。”</w:t>
      </w:r>
    </w:p>
    <w:p w:rsidR="00A339B9" w:rsidRPr="00337CD6" w:rsidRDefault="00A339B9" w:rsidP="00BF5267">
      <w:pPr>
        <w:spacing w:line="8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子曰：“学而不思则罔，思而不学则殆。”</w:t>
      </w:r>
    </w:p>
    <w:p w:rsidR="00A339B9" w:rsidRPr="000303C8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0303C8">
        <w:rPr>
          <w:rFonts w:ascii="宋体" w:hAnsi="宋体" w:cs="宋体"/>
          <w:bCs/>
          <w:kern w:val="0"/>
          <w:sz w:val="30"/>
          <w:szCs w:val="30"/>
        </w:rPr>
        <w:t>子曰：“贤哉回也，一箪食，一瓢饮，在陋巷，人不堪其忧，</w:t>
      </w:r>
      <w:r w:rsidRPr="000303C8">
        <w:rPr>
          <w:rFonts w:ascii="宋体" w:hAnsi="宋体" w:cs="宋体"/>
          <w:bCs/>
          <w:kern w:val="0"/>
          <w:sz w:val="30"/>
          <w:szCs w:val="30"/>
        </w:rPr>
        <w:lastRenderedPageBreak/>
        <w:t>回也不改其乐。贤哉回也。”</w:t>
      </w:r>
    </w:p>
    <w:p w:rsidR="00A339B9" w:rsidRPr="00337CD6" w:rsidRDefault="00A339B9" w:rsidP="00BF5267">
      <w:pPr>
        <w:spacing w:line="8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子曰：“知之者不如好之者，好之者不如乐之者。”</w:t>
      </w:r>
    </w:p>
    <w:p w:rsidR="00A339B9" w:rsidRPr="00337CD6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子曰：“饭疏食，饮水，曲肱而枕之，乐亦在其中矣！不义而富且贵，于我如浮云。”</w:t>
      </w:r>
    </w:p>
    <w:p w:rsidR="00A339B9" w:rsidRPr="00337CD6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子曰：“由，诲女知之乎！知之为知之，不知为不知，是知也。”</w:t>
      </w:r>
    </w:p>
    <w:p w:rsidR="00A339B9" w:rsidRPr="00337CD6" w:rsidRDefault="00A339B9" w:rsidP="00BF5267">
      <w:pPr>
        <w:spacing w:line="8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子曰：“见贤思齐焉，见不贤而内自省也。”</w:t>
      </w:r>
    </w:p>
    <w:p w:rsidR="00A339B9" w:rsidRPr="00337CD6" w:rsidRDefault="00A339B9" w:rsidP="00BF5267">
      <w:pPr>
        <w:spacing w:line="8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子曰：“三人行，必有我师焉。择其善者而从之，其不善者而改之。”</w:t>
      </w:r>
    </w:p>
    <w:p w:rsidR="000303C8" w:rsidRDefault="00A339B9" w:rsidP="00BF5267">
      <w:pPr>
        <w:spacing w:line="8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子在川上曰:“逝者如斯夫!不舍昼夜”。</w:t>
      </w:r>
    </w:p>
    <w:p w:rsidR="00A339B9" w:rsidRPr="00337CD6" w:rsidRDefault="00A339B9" w:rsidP="00BF5267">
      <w:pPr>
        <w:spacing w:line="8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“三军可夺帅也，匹夫不可夺志也。”</w:t>
      </w:r>
    </w:p>
    <w:p w:rsidR="00A339B9" w:rsidRPr="00337CD6" w:rsidRDefault="00A339B9" w:rsidP="00BF5267">
      <w:pPr>
        <w:spacing w:line="8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子夏曰：“博学而笃志，切问而近思，仁在其中矣。”</w:t>
      </w:r>
    </w:p>
    <w:p w:rsidR="00A339B9" w:rsidRPr="00337CD6" w:rsidRDefault="00A339B9" w:rsidP="00BF5267">
      <w:pPr>
        <w:spacing w:line="8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曾子曰：“士不可以不弘毅，任重而道远。仁以为己任，不亦重乎？死而后已，不亦远乎？”</w:t>
      </w:r>
    </w:p>
    <w:p w:rsidR="00A339B9" w:rsidRPr="00337CD6" w:rsidRDefault="00A339B9" w:rsidP="00BF5267">
      <w:pPr>
        <w:spacing w:line="8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子曰：“岁寒，然后知松柏之后凋也。”</w:t>
      </w:r>
    </w:p>
    <w:p w:rsidR="00A339B9" w:rsidRPr="00337CD6" w:rsidRDefault="00A339B9" w:rsidP="00BF5267">
      <w:pPr>
        <w:spacing w:line="8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子贡问曰：“有一言而可以终身行之者乎？”子曰：“其恕乎！己所不欲，勿施于人。”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43" w:name="_Toc527134625"/>
      <w:r w:rsidRPr="00337CD6">
        <w:rPr>
          <w:kern w:val="0"/>
        </w:rPr>
        <w:lastRenderedPageBreak/>
        <w:t>42.</w:t>
      </w:r>
      <w:r w:rsidRPr="000303C8">
        <w:rPr>
          <w:kern w:val="0"/>
        </w:rPr>
        <w:t>《曹刿论战》</w:t>
      </w:r>
      <w:r w:rsidRPr="00337CD6">
        <w:rPr>
          <w:kern w:val="0"/>
        </w:rPr>
        <w:t>左传</w:t>
      </w:r>
      <w:bookmarkEnd w:id="43"/>
    </w:p>
    <w:p w:rsidR="000303C8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十年春，齐师伐我，公将战。</w:t>
      </w:r>
      <w:r w:rsidR="008D1DAE">
        <w:rPr>
          <w:rFonts w:ascii="宋体" w:hAnsi="宋体" w:cs="宋体"/>
          <w:kern w:val="0"/>
          <w:sz w:val="30"/>
          <w:szCs w:val="30"/>
        </w:rPr>
        <w:fldChar w:fldCharType="begin"/>
      </w:r>
      <w:r w:rsidR="008D1DAE">
        <w:rPr>
          <w:rFonts w:ascii="宋体" w:hAnsi="宋体" w:cs="宋体"/>
          <w:kern w:val="0"/>
          <w:sz w:val="30"/>
          <w:szCs w:val="30"/>
        </w:rPr>
        <w:instrText xml:space="preserve"> HYPERLINK "http://wwv.renren.com/xn.do?ss=10</w:instrText>
      </w:r>
      <w:r w:rsidR="008D1DAE">
        <w:rPr>
          <w:rFonts w:ascii="宋体" w:hAnsi="宋体" w:cs="宋体"/>
          <w:kern w:val="0"/>
          <w:sz w:val="30"/>
          <w:szCs w:val="30"/>
        </w:rPr>
        <w:instrText xml:space="preserve">791&amp;rt=1" </w:instrText>
      </w:r>
      <w:r w:rsidR="008D1DAE">
        <w:rPr>
          <w:rFonts w:ascii="宋体" w:hAnsi="宋体" w:cs="宋体"/>
          <w:kern w:val="0"/>
          <w:sz w:val="30"/>
          <w:szCs w:val="30"/>
        </w:rPr>
        <w:fldChar w:fldCharType="separate"/>
      </w:r>
      <w:r w:rsidRPr="00337CD6">
        <w:rPr>
          <w:rFonts w:ascii="宋体" w:hAnsi="宋体" w:cs="宋体"/>
          <w:kern w:val="0"/>
          <w:sz w:val="30"/>
          <w:szCs w:val="30"/>
        </w:rPr>
        <w:t>曹刿</w:t>
      </w:r>
      <w:r w:rsidR="008D1DAE">
        <w:rPr>
          <w:rFonts w:ascii="宋体" w:hAnsi="宋体" w:cs="宋体"/>
          <w:kern w:val="0"/>
          <w:sz w:val="30"/>
          <w:szCs w:val="30"/>
        </w:rPr>
        <w:fldChar w:fldCharType="end"/>
      </w:r>
      <w:r w:rsidRPr="00337CD6">
        <w:rPr>
          <w:rFonts w:ascii="宋体" w:hAnsi="宋体" w:cs="宋体"/>
          <w:kern w:val="0"/>
          <w:sz w:val="30"/>
          <w:szCs w:val="30"/>
        </w:rPr>
        <w:t>请见。其乡人曰：“肉食者谋之，又何间焉？”刿曰：“肉食者鄙，未能远谋。”乃入见。问：“何以战？”公曰：“衣食所安，弗敢专也，必以分人。”对曰：“小惠未徧，民弗从也。”公曰：“牺牲玉帛，弗敢加也，必以信。”对曰：“小信未孚，神弗福也。”公曰：“小大之狱，虽不能察，必以情。”对曰：“忠之属也。可以一战。战则请从。”</w:t>
      </w:r>
    </w:p>
    <w:p w:rsidR="000303C8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公与之乘，战于长勺。公将鼓之。刿曰：“未可。”齐人三鼓。刿曰：“可矣。”齐师败绩。公将驰之。刿曰：“未可。”下视其辙，登轼而望之，曰：“可矣。”遂逐齐师。</w:t>
      </w:r>
    </w:p>
    <w:p w:rsidR="00A339B9" w:rsidRPr="00337CD6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既克，公问其故。对曰：“夫战，勇气也。</w:t>
      </w:r>
      <w:r w:rsidR="008D1DAE">
        <w:rPr>
          <w:rFonts w:ascii="宋体" w:hAnsi="宋体" w:cs="宋体"/>
          <w:kern w:val="0"/>
          <w:sz w:val="30"/>
          <w:szCs w:val="30"/>
        </w:rPr>
        <w:fldChar w:fldCharType="begin"/>
      </w:r>
      <w:r w:rsidR="008D1DAE">
        <w:rPr>
          <w:rFonts w:ascii="宋体" w:hAnsi="宋体" w:cs="宋体"/>
          <w:kern w:val="0"/>
          <w:sz w:val="30"/>
          <w:szCs w:val="30"/>
        </w:rPr>
        <w:instrText xml:space="preserve"> HYPERLINK "http://wwv.renren.com/xn.do?ss=10791&amp;rt=1" </w:instrText>
      </w:r>
      <w:r w:rsidR="008D1DAE">
        <w:rPr>
          <w:rFonts w:ascii="宋体" w:hAnsi="宋体" w:cs="宋体"/>
          <w:kern w:val="0"/>
          <w:sz w:val="30"/>
          <w:szCs w:val="30"/>
        </w:rPr>
        <w:fldChar w:fldCharType="separate"/>
      </w:r>
      <w:r w:rsidRPr="00337CD6">
        <w:rPr>
          <w:rFonts w:ascii="宋体" w:hAnsi="宋体" w:cs="宋体"/>
          <w:kern w:val="0"/>
          <w:sz w:val="30"/>
          <w:szCs w:val="30"/>
        </w:rPr>
        <w:t>一鼓作气</w:t>
      </w:r>
      <w:r w:rsidR="008D1DAE">
        <w:rPr>
          <w:rFonts w:ascii="宋体" w:hAnsi="宋体" w:cs="宋体"/>
          <w:kern w:val="0"/>
          <w:sz w:val="30"/>
          <w:szCs w:val="30"/>
        </w:rPr>
        <w:fldChar w:fldCharType="end"/>
      </w:r>
      <w:r w:rsidRPr="00337CD6">
        <w:rPr>
          <w:rFonts w:ascii="宋体" w:hAnsi="宋体" w:cs="宋体"/>
          <w:kern w:val="0"/>
          <w:sz w:val="30"/>
          <w:szCs w:val="30"/>
        </w:rPr>
        <w:t>，再而衰，三而竭。彼竭我盈，故克之。夫大国，难测也，惧有伏焉。吾视其辙乱，望其旗靡，故逐之。”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44" w:name="_Toc527134626"/>
      <w:r w:rsidRPr="00337CD6">
        <w:rPr>
          <w:kern w:val="0"/>
        </w:rPr>
        <w:t>43</w:t>
      </w:r>
      <w:r w:rsidRPr="00337CD6">
        <w:rPr>
          <w:kern w:val="0"/>
        </w:rPr>
        <w:t>．</w:t>
      </w:r>
      <w:r w:rsidRPr="000303C8">
        <w:rPr>
          <w:kern w:val="0"/>
        </w:rPr>
        <w:t>《孟子》</w:t>
      </w:r>
      <w:r w:rsidRPr="00337CD6">
        <w:rPr>
          <w:kern w:val="0"/>
        </w:rPr>
        <w:t>三则：</w:t>
      </w:r>
      <w:bookmarkEnd w:id="44"/>
    </w:p>
    <w:p w:rsidR="00A339B9" w:rsidRPr="00985391" w:rsidRDefault="00A339B9" w:rsidP="00985391">
      <w:pPr>
        <w:pStyle w:val="aa"/>
      </w:pPr>
      <w:bookmarkStart w:id="45" w:name="_Toc527134627"/>
      <w:r w:rsidRPr="00985391">
        <w:t>《鱼我所欲也》</w:t>
      </w:r>
      <w:bookmarkEnd w:id="45"/>
    </w:p>
    <w:p w:rsidR="000303C8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  <w:u w:val="single"/>
        </w:rPr>
        <w:t>鱼，我所欲也；熊掌，亦我所欲也。二者不可得兼，舍鱼而取熊掌者也。生，亦我所欲也；义，亦我所欲也。二者不可得兼，</w:t>
      </w:r>
      <w:r w:rsidRPr="00337CD6">
        <w:rPr>
          <w:rFonts w:ascii="宋体" w:hAnsi="宋体" w:cs="宋体"/>
          <w:kern w:val="0"/>
          <w:sz w:val="30"/>
          <w:szCs w:val="30"/>
          <w:u w:val="single"/>
        </w:rPr>
        <w:lastRenderedPageBreak/>
        <w:t>舍生而取义者也</w:t>
      </w:r>
      <w:r w:rsidRPr="00337CD6">
        <w:rPr>
          <w:rFonts w:ascii="宋体" w:hAnsi="宋体" w:cs="宋体"/>
          <w:kern w:val="0"/>
          <w:sz w:val="30"/>
          <w:szCs w:val="30"/>
        </w:rPr>
        <w:t>。生亦我所欲，所欲有甚于生者，故不为苟得也；死亦我所恶，所恶有甚于死者，故患有所不辟也。如使人之所欲莫甚于生，则凡可以得生者何不用也？使人之所恶莫甚于死者，则凡可以辟患者何不为也！由是则生而有不用也，由是则可以辟患而有不为也。是故所欲有甚于生者，所恶有甚于死者。</w:t>
      </w:r>
    </w:p>
    <w:p w:rsidR="000303C8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非独贤者有是心也，人皆有之，贤者能勿丧耳。一箪食，一豆羹，得之则生，弗得则死。呼尔而与之，行道之人弗受；蹴尔而与之，乞人不屑也。</w:t>
      </w:r>
    </w:p>
    <w:p w:rsidR="00A339B9" w:rsidRPr="00337CD6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万钟则不辩礼义而受之，万钟于我何加焉！为宫室之美，妻妾之奉，所识穷乏者得我与？乡为身死而不受，今为宫室之美为之；乡为身死而不受，今为妻妾之奉为之；乡为身死而不受，今为所识穷乏者得我而为之：是亦不可以已乎？此之谓失其本心。</w:t>
      </w:r>
    </w:p>
    <w:p w:rsidR="00A339B9" w:rsidRPr="00985391" w:rsidRDefault="00A339B9" w:rsidP="00985391">
      <w:pPr>
        <w:pStyle w:val="aa"/>
      </w:pPr>
      <w:bookmarkStart w:id="46" w:name="_Toc527134628"/>
      <w:r w:rsidRPr="00985391">
        <w:t>《富贵不能淫，贫贱不能移》</w:t>
      </w:r>
      <w:bookmarkEnd w:id="46"/>
    </w:p>
    <w:p w:rsidR="00A339B9" w:rsidRPr="00337CD6" w:rsidRDefault="00A339B9" w:rsidP="00BF5267">
      <w:pPr>
        <w:spacing w:line="8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富贵不能淫，贫贱不能移，威武不能屈，此之谓</w:t>
      </w:r>
      <w:hyperlink r:id="rId12" w:tgtFrame="_blank" w:history="1">
        <w:r w:rsidRPr="00337CD6">
          <w:rPr>
            <w:rFonts w:ascii="宋体" w:hAnsi="宋体" w:cs="宋体"/>
            <w:kern w:val="0"/>
            <w:sz w:val="30"/>
            <w:szCs w:val="30"/>
          </w:rPr>
          <w:t>大丈夫</w:t>
        </w:r>
      </w:hyperlink>
      <w:r w:rsidRPr="00337CD6">
        <w:rPr>
          <w:rFonts w:ascii="宋体" w:hAnsi="宋体" w:cs="宋体"/>
          <w:kern w:val="0"/>
          <w:sz w:val="30"/>
          <w:szCs w:val="30"/>
        </w:rPr>
        <w:t>。</w:t>
      </w:r>
    </w:p>
    <w:p w:rsidR="00A339B9" w:rsidRPr="00985391" w:rsidRDefault="00A339B9" w:rsidP="00985391">
      <w:pPr>
        <w:pStyle w:val="aa"/>
      </w:pPr>
      <w:bookmarkStart w:id="47" w:name="_Toc527134629"/>
      <w:r w:rsidRPr="00985391">
        <w:t>《生于忧患，死于安乐》</w:t>
      </w:r>
      <w:bookmarkEnd w:id="47"/>
    </w:p>
    <w:p w:rsidR="000303C8" w:rsidRDefault="00A339B9" w:rsidP="00BF5267">
      <w:pPr>
        <w:spacing w:line="800" w:lineRule="exact"/>
        <w:ind w:firstLineChars="200" w:firstLine="600"/>
        <w:jc w:val="left"/>
        <w:rPr>
          <w:rFonts w:ascii="宋体" w:hAnsi="宋体" w:cs="宋体"/>
          <w:b/>
          <w:bCs/>
          <w:kern w:val="0"/>
          <w:sz w:val="30"/>
          <w:szCs w:val="30"/>
          <w:u w:val="single"/>
        </w:rPr>
      </w:pPr>
      <w:r w:rsidRPr="00337CD6">
        <w:rPr>
          <w:rFonts w:ascii="宋体" w:hAnsi="宋体" w:cs="宋体"/>
          <w:kern w:val="0"/>
          <w:sz w:val="30"/>
          <w:szCs w:val="30"/>
        </w:rPr>
        <w:t>舜发于畎亩之中，傅说举于版筑之间，胶鬲举于鱼盐之中，管夷吾举于士，孙叔敖举于海，百里奚举于市</w:t>
      </w:r>
      <w:r w:rsidRPr="00337CD6">
        <w:rPr>
          <w:rFonts w:ascii="宋体" w:hAnsi="宋体" w:cs="宋体"/>
          <w:kern w:val="0"/>
          <w:sz w:val="30"/>
          <w:szCs w:val="30"/>
          <w:u w:val="single"/>
        </w:rPr>
        <w:t>，</w:t>
      </w:r>
      <w:r w:rsidRPr="00337CD6">
        <w:rPr>
          <w:rFonts w:ascii="宋体" w:hAnsi="宋体" w:cs="宋体"/>
          <w:b/>
          <w:bCs/>
          <w:kern w:val="0"/>
          <w:sz w:val="30"/>
          <w:szCs w:val="30"/>
          <w:u w:val="single"/>
        </w:rPr>
        <w:t>故天将降</w:t>
      </w:r>
      <w:r w:rsidRPr="00337CD6">
        <w:rPr>
          <w:rFonts w:ascii="宋体" w:hAnsi="宋体" w:cs="宋体"/>
          <w:b/>
          <w:bCs/>
          <w:kern w:val="0"/>
          <w:sz w:val="30"/>
          <w:szCs w:val="30"/>
          <w:u w:val="single"/>
        </w:rPr>
        <w:lastRenderedPageBreak/>
        <w:t>大任于斯人也，必先苦其心志，劳其筋骨，饿其体肤，空乏其身，行拂乱其所为，所以动心忍性，曾益其所不能。</w:t>
      </w:r>
    </w:p>
    <w:p w:rsidR="00A339B9" w:rsidRPr="00337CD6" w:rsidRDefault="00A339B9" w:rsidP="00BF5267">
      <w:pPr>
        <w:spacing w:line="8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人恒过，然后能改，困于心，衡于虑，而后作。征于色，发于声，而后喻。入则无法家拂士，出则无敌国外患者，国恒亡，然后知生于忧患而死于安乐也。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48" w:name="_Toc527134630"/>
      <w:r w:rsidRPr="00337CD6">
        <w:rPr>
          <w:kern w:val="0"/>
        </w:rPr>
        <w:t>44.</w:t>
      </w:r>
      <w:r w:rsidRPr="000303C8">
        <w:rPr>
          <w:kern w:val="0"/>
        </w:rPr>
        <w:t>《庄子》</w:t>
      </w:r>
      <w:r w:rsidRPr="00337CD6">
        <w:rPr>
          <w:kern w:val="0"/>
        </w:rPr>
        <w:t>一则</w:t>
      </w:r>
      <w:bookmarkEnd w:id="48"/>
    </w:p>
    <w:p w:rsidR="00A339B9" w:rsidRPr="00337CD6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  <w:u w:val="single"/>
        </w:rPr>
        <w:t>北冥有鱼，其名曰鲲。鲲之大，不知其几千里也；化而为鸟，其名为鹏。鹏之背，不知其几千里也；怒而飞，其翼若垂天之云。是鸟也，海运则将徙于南冥。南冥者，</w:t>
      </w:r>
      <w:r w:rsidR="008D1DAE">
        <w:rPr>
          <w:rFonts w:ascii="宋体" w:hAnsi="宋体" w:cs="宋体"/>
          <w:kern w:val="0"/>
          <w:sz w:val="30"/>
          <w:szCs w:val="30"/>
          <w:u w:val="single"/>
        </w:rPr>
        <w:fldChar w:fldCharType="begin"/>
      </w:r>
      <w:r w:rsidR="008D1DAE">
        <w:rPr>
          <w:rFonts w:ascii="宋体" w:hAnsi="宋体" w:cs="宋体"/>
          <w:kern w:val="0"/>
          <w:sz w:val="30"/>
          <w:szCs w:val="30"/>
          <w:u w:val="single"/>
        </w:rPr>
        <w:instrText xml:space="preserve"> HYPERLINK "http://baike.baidu.com/view/8777.htm" \t "_blank" </w:instrText>
      </w:r>
      <w:r w:rsidR="008D1DAE">
        <w:rPr>
          <w:rFonts w:ascii="宋体" w:hAnsi="宋体" w:cs="宋体"/>
          <w:kern w:val="0"/>
          <w:sz w:val="30"/>
          <w:szCs w:val="30"/>
          <w:u w:val="single"/>
        </w:rPr>
        <w:fldChar w:fldCharType="separate"/>
      </w:r>
      <w:r w:rsidRPr="00337CD6">
        <w:rPr>
          <w:rFonts w:ascii="宋体" w:hAnsi="宋体" w:cs="宋体"/>
          <w:kern w:val="0"/>
          <w:sz w:val="30"/>
          <w:szCs w:val="30"/>
          <w:u w:val="single"/>
        </w:rPr>
        <w:t>天池</w:t>
      </w:r>
      <w:r w:rsidR="008D1DAE">
        <w:rPr>
          <w:rFonts w:ascii="宋体" w:hAnsi="宋体" w:cs="宋体"/>
          <w:kern w:val="0"/>
          <w:sz w:val="30"/>
          <w:szCs w:val="30"/>
          <w:u w:val="single"/>
        </w:rPr>
        <w:fldChar w:fldCharType="end"/>
      </w:r>
      <w:r w:rsidRPr="00337CD6">
        <w:rPr>
          <w:rFonts w:ascii="宋体" w:hAnsi="宋体" w:cs="宋体"/>
          <w:kern w:val="0"/>
          <w:sz w:val="30"/>
          <w:szCs w:val="30"/>
          <w:u w:val="single"/>
        </w:rPr>
        <w:t>也。</w:t>
      </w:r>
      <w:r w:rsidRPr="00337CD6">
        <w:rPr>
          <w:rFonts w:ascii="宋体" w:hAnsi="宋体" w:cs="宋体"/>
          <w:kern w:val="0"/>
          <w:sz w:val="30"/>
          <w:szCs w:val="30"/>
        </w:rPr>
        <w:t>齐谐者，志怪者也。谐之言曰：“鹏之徙于南冥也，水击三千里，抟扶摇而上者九万里，去以六月息者也(12)。”野马也(13)，尘埃也(14)，生物之以息相吹也(15)。天之苍苍，其正色邪？其远而无所至极邪(16)？其视下也，亦若是则已矣。且夫水之积也不厚，则其负大舟也无力。覆杯水于坳堂之上(17)，则芥为之舟(18)；置杯焉则胶，水浅而舟大也。风之积也不厚，则其负大翼也无力，故九万里则风斯在下矣(19)。而后乃今培风(20)，背负青天而莫之夭阏者(21)，而后乃今将图南。蜩与学鸠笑之曰(22)：“我决起而飞</w:t>
      </w:r>
      <w:r w:rsidRPr="00337CD6">
        <w:rPr>
          <w:rFonts w:ascii="宋体" w:hAnsi="宋体" w:cs="宋体"/>
          <w:kern w:val="0"/>
          <w:sz w:val="30"/>
          <w:szCs w:val="30"/>
        </w:rPr>
        <w:lastRenderedPageBreak/>
        <w:t>(23)，抢榆枋(24)，时则不至，而控于地而已矣(25)；奚以之九万里而南为(26)？”适莽苍者(27)，三飡而反(28)，腹犹果然(29)；适百里者，宿舂粮(30)；适千里者，三月聚粮。之二虫又何知(31)？小知不及大知(32)，小年不及大年。奚以知其然也？朝菌不知晦朔(33)，蟪蛄</w:t>
      </w:r>
      <w:r w:rsidR="008D1DAE">
        <w:rPr>
          <w:rFonts w:ascii="宋体" w:hAnsi="宋体" w:cs="宋体"/>
          <w:kern w:val="0"/>
          <w:sz w:val="30"/>
          <w:szCs w:val="30"/>
        </w:rPr>
        <w:fldChar w:fldCharType="begin"/>
      </w:r>
      <w:r w:rsidR="008D1DAE">
        <w:rPr>
          <w:rFonts w:ascii="宋体" w:hAnsi="宋体" w:cs="宋体"/>
          <w:kern w:val="0"/>
          <w:sz w:val="30"/>
          <w:szCs w:val="30"/>
        </w:rPr>
        <w:instrText xml:space="preserve"> HYPERLINK "http://baike.baidu.com/view/400823.htm" \t "_blank" </w:instrText>
      </w:r>
      <w:r w:rsidR="008D1DAE">
        <w:rPr>
          <w:rFonts w:ascii="宋体" w:hAnsi="宋体" w:cs="宋体"/>
          <w:kern w:val="0"/>
          <w:sz w:val="30"/>
          <w:szCs w:val="30"/>
        </w:rPr>
        <w:fldChar w:fldCharType="separate"/>
      </w:r>
      <w:r w:rsidRPr="00337CD6">
        <w:rPr>
          <w:rFonts w:ascii="宋体" w:hAnsi="宋体" w:cs="宋体"/>
          <w:kern w:val="0"/>
          <w:sz w:val="30"/>
          <w:szCs w:val="30"/>
        </w:rPr>
        <w:t>不知春秋</w:t>
      </w:r>
      <w:r w:rsidR="008D1DAE">
        <w:rPr>
          <w:rFonts w:ascii="宋体" w:hAnsi="宋体" w:cs="宋体"/>
          <w:kern w:val="0"/>
          <w:sz w:val="30"/>
          <w:szCs w:val="30"/>
        </w:rPr>
        <w:fldChar w:fldCharType="end"/>
      </w:r>
      <w:r w:rsidRPr="00337CD6">
        <w:rPr>
          <w:rFonts w:ascii="宋体" w:hAnsi="宋体" w:cs="宋体"/>
          <w:kern w:val="0"/>
          <w:sz w:val="30"/>
          <w:szCs w:val="30"/>
        </w:rPr>
        <w:t>(34)，此小年也。楚之南有冥灵者(35)，以五百岁为春，五百岁为秋；上古有大椿者(36)，以八千岁为春，八千岁为秋(37)。而彭祖乃今以久特闻(38)，众人匹之(39)，不亦悲乎？</w:t>
      </w:r>
    </w:p>
    <w:p w:rsidR="000303C8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汤之问棘也是已(40)：“穷发之北有冥海者(41)，天池也。有鱼焉，其广数千里，未有知其修者(42)，其名曰鲲。有鸟焉，其名为鹏，背若太山(43)，翼若垂天之云；抟扶摇、羊角而上者九万里(44)，绝云气(45)，负青天，然后图南，且适南冥也。斥鴳笑之曰(46)：‘彼且奚适也？我腾跃而上，不过数仞而下(47)，翱翔蓬蒿之间，此亦飞之至也(48)。而彼且奚适也？’”此小大之辩也(49)。</w:t>
      </w:r>
    </w:p>
    <w:p w:rsidR="00A339B9" w:rsidRPr="00337CD6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故夫知效一官(50)、行比一乡(51)、德合一君、而徵一国者(52)，其自视也亦若此矣。而</w:t>
      </w:r>
      <w:r w:rsidR="008D1DAE">
        <w:rPr>
          <w:rFonts w:ascii="宋体" w:hAnsi="宋体" w:cs="宋体"/>
          <w:kern w:val="0"/>
          <w:sz w:val="30"/>
          <w:szCs w:val="30"/>
        </w:rPr>
        <w:fldChar w:fldCharType="begin"/>
      </w:r>
      <w:r w:rsidR="008D1DAE">
        <w:rPr>
          <w:rFonts w:ascii="宋体" w:hAnsi="宋体" w:cs="宋体"/>
          <w:kern w:val="0"/>
          <w:sz w:val="30"/>
          <w:szCs w:val="30"/>
        </w:rPr>
        <w:instrText xml:space="preserve"> HYPERLINK "http://baike.baidu.com/view/2889519.htm" \t "_blank" </w:instrText>
      </w:r>
      <w:r w:rsidR="008D1DAE">
        <w:rPr>
          <w:rFonts w:ascii="宋体" w:hAnsi="宋体" w:cs="宋体"/>
          <w:kern w:val="0"/>
          <w:sz w:val="30"/>
          <w:szCs w:val="30"/>
        </w:rPr>
        <w:fldChar w:fldCharType="separate"/>
      </w:r>
      <w:r w:rsidRPr="00337CD6">
        <w:rPr>
          <w:rFonts w:ascii="宋体" w:hAnsi="宋体" w:cs="宋体"/>
          <w:kern w:val="0"/>
          <w:sz w:val="30"/>
          <w:szCs w:val="30"/>
        </w:rPr>
        <w:t>宋荣子</w:t>
      </w:r>
      <w:r w:rsidR="008D1DAE">
        <w:rPr>
          <w:rFonts w:ascii="宋体" w:hAnsi="宋体" w:cs="宋体"/>
          <w:kern w:val="0"/>
          <w:sz w:val="30"/>
          <w:szCs w:val="30"/>
        </w:rPr>
        <w:fldChar w:fldCharType="end"/>
      </w:r>
      <w:r w:rsidRPr="00337CD6">
        <w:rPr>
          <w:rFonts w:ascii="宋体" w:hAnsi="宋体" w:cs="宋体"/>
          <w:kern w:val="0"/>
          <w:sz w:val="30"/>
          <w:szCs w:val="30"/>
        </w:rPr>
        <w:t>犹然笑之(53)。且举世而誉</w:t>
      </w:r>
      <w:r w:rsidRPr="00337CD6">
        <w:rPr>
          <w:rFonts w:ascii="宋体" w:hAnsi="宋体" w:cs="宋体"/>
          <w:kern w:val="0"/>
          <w:sz w:val="30"/>
          <w:szCs w:val="30"/>
        </w:rPr>
        <w:lastRenderedPageBreak/>
        <w:t>之而不加劝(54)，举世而非之而不加沮(55)，定乎内外之分(56)，辩乎荣辱之境(57)，斯已矣。彼其于世，未数数然也(58)。虽然，犹有未树也。夫列子御风而行(59)，泠然善也(60)，旬有五日而后反(61)。彼于致福者(62)，未数数然也。此虽免乎行，犹有所待者也(63)。若夫乘天地之正(64)，而御六气之辩(65)，以游无穷者，彼且恶乎待哉(66)？故曰：至人无己(67)，神人无功(68)，圣人无名(69)。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49" w:name="_Toc527134631"/>
      <w:r w:rsidRPr="00337CD6">
        <w:rPr>
          <w:kern w:val="0"/>
        </w:rPr>
        <w:t>45.</w:t>
      </w:r>
      <w:r w:rsidRPr="000303C8">
        <w:rPr>
          <w:kern w:val="0"/>
        </w:rPr>
        <w:t>《礼记》</w:t>
      </w:r>
      <w:r w:rsidRPr="00337CD6">
        <w:rPr>
          <w:kern w:val="0"/>
        </w:rPr>
        <w:t>一则</w:t>
      </w:r>
      <w:bookmarkEnd w:id="49"/>
    </w:p>
    <w:p w:rsidR="00A339B9" w:rsidRPr="00337CD6" w:rsidRDefault="00A339B9" w:rsidP="00BF5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虽有佳肴，弗食不知其旨也；虽有至道，弗学不知其善也。是故学然后知不足，教然后知困。知不足然后能自反，知困然后能自强也。故曰：教学相长也。《兑命》曰："学学半"。其此之谓乎！</w:t>
      </w:r>
    </w:p>
    <w:p w:rsidR="00A339B9" w:rsidRPr="00337CD6" w:rsidRDefault="00A339B9" w:rsidP="00BF5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古之教者，家有塾，党有庠，术有序，国有学。比年入学，中年考校。一年视离经辨志；三年视敬业乐群；五年视博习亲师；七年视论学取友，谓之小成。九年知类通达，强立而不反，谓之大成。夫然后足以化民易俗，近者说服而远者怀之，此大学之道也。《记》曰："蛾子时术之"。其此之谓乎！</w:t>
      </w:r>
    </w:p>
    <w:p w:rsidR="00A339B9" w:rsidRPr="00337CD6" w:rsidRDefault="00A339B9" w:rsidP="00BF5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lastRenderedPageBreak/>
        <w:t>大学始教，皮弁祭菜，示敬道也。《宵雅》肄三，官其始也。入学鼓箧，孙其业也。夏楚二物，收其威也。未卜禘不视学，游其志也。时观而勿、语存其心也。幼者听而弗问，学不躐等也。此七者，教之大伦也。《记》曰："凡学，官先事，士先志"。其此之谓乎！</w:t>
      </w:r>
    </w:p>
    <w:p w:rsidR="00A339B9" w:rsidRPr="00337CD6" w:rsidRDefault="00A339B9" w:rsidP="00BF5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大学之法：禁于未发之谓豫；当其可之谓时；不凌节而施之谓孙；相观而善之谓摩。此四者，教之所由兴也。</w:t>
      </w:r>
    </w:p>
    <w:p w:rsidR="00A339B9" w:rsidRPr="00337CD6" w:rsidRDefault="00A339B9" w:rsidP="00BF5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发然后禁，则扞格而不胜；时过然后学，则勤苦而难成；杂施而不孙，则坏乱而不修；独学而无友，则孤陋而寡闻；燕朋逆其师，燕辟废其学。此六者，教之所由废也。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50" w:name="_Toc527134632"/>
      <w:r w:rsidRPr="00337CD6">
        <w:rPr>
          <w:kern w:val="0"/>
        </w:rPr>
        <w:t>46.</w:t>
      </w:r>
      <w:r w:rsidRPr="00337CD6">
        <w:rPr>
          <w:kern w:val="0"/>
        </w:rPr>
        <w:t>《</w:t>
      </w:r>
      <w:r w:rsidRPr="000303C8">
        <w:rPr>
          <w:kern w:val="0"/>
        </w:rPr>
        <w:t>列子</w:t>
      </w:r>
      <w:r w:rsidRPr="00337CD6">
        <w:rPr>
          <w:kern w:val="0"/>
        </w:rPr>
        <w:t>》一则</w:t>
      </w:r>
      <w:bookmarkEnd w:id="50"/>
    </w:p>
    <w:p w:rsidR="00A339B9" w:rsidRPr="00337CD6" w:rsidRDefault="008D1DAE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hyperlink r:id="rId13" w:tgtFrame="_blank" w:history="1">
        <w:r w:rsidR="00A339B9" w:rsidRPr="00337CD6">
          <w:rPr>
            <w:rFonts w:ascii="宋体" w:hAnsi="宋体" w:cs="宋体"/>
            <w:kern w:val="0"/>
            <w:sz w:val="30"/>
            <w:szCs w:val="30"/>
          </w:rPr>
          <w:t>伯牙</w:t>
        </w:r>
      </w:hyperlink>
      <w:r w:rsidR="00A339B9" w:rsidRPr="00337CD6">
        <w:rPr>
          <w:rFonts w:ascii="宋体" w:hAnsi="宋体" w:cs="宋体"/>
          <w:kern w:val="0"/>
          <w:sz w:val="30"/>
          <w:szCs w:val="30"/>
        </w:rPr>
        <w:t>善鼓琴，</w:t>
      </w:r>
      <w:hyperlink r:id="rId14" w:tgtFrame="_blank" w:history="1">
        <w:r w:rsidR="00A339B9" w:rsidRPr="00337CD6">
          <w:rPr>
            <w:rFonts w:ascii="宋体" w:hAnsi="宋体" w:cs="宋体"/>
            <w:kern w:val="0"/>
            <w:sz w:val="30"/>
            <w:szCs w:val="30"/>
          </w:rPr>
          <w:t>钟子期</w:t>
        </w:r>
      </w:hyperlink>
      <w:r w:rsidR="00A339B9" w:rsidRPr="00337CD6">
        <w:rPr>
          <w:rFonts w:ascii="宋体" w:hAnsi="宋体" w:cs="宋体"/>
          <w:kern w:val="0"/>
          <w:sz w:val="30"/>
          <w:szCs w:val="30"/>
        </w:rPr>
        <w:t>善听。</w:t>
      </w:r>
      <w:hyperlink r:id="rId15" w:tgtFrame="_blank" w:history="1">
        <w:r w:rsidR="00A339B9" w:rsidRPr="00337CD6">
          <w:rPr>
            <w:rFonts w:ascii="宋体" w:hAnsi="宋体" w:cs="宋体"/>
            <w:kern w:val="0"/>
            <w:sz w:val="30"/>
            <w:szCs w:val="30"/>
          </w:rPr>
          <w:t>伯牙鼓琴</w:t>
        </w:r>
      </w:hyperlink>
      <w:r w:rsidR="00A339B9" w:rsidRPr="00337CD6">
        <w:rPr>
          <w:rFonts w:ascii="宋体" w:hAnsi="宋体" w:cs="宋体"/>
          <w:kern w:val="0"/>
          <w:sz w:val="30"/>
          <w:szCs w:val="30"/>
        </w:rPr>
        <w:t>，志在高山。钟子期曰：“善哉？峨峨兮若泰山！”志在流水，钟子期曰：“善哉，洋洋兮若江河！”伯牙所念，钟子期必得之。伯牙游于泰山之阴，卒逢暴雨，止</w:t>
      </w:r>
      <w:r>
        <w:rPr>
          <w:rFonts w:ascii="宋体" w:hAnsi="宋体" w:cs="宋体"/>
          <w:kern w:val="0"/>
          <w:sz w:val="30"/>
          <w:szCs w:val="30"/>
        </w:rPr>
        <w:fldChar w:fldCharType="begin"/>
      </w:r>
      <w:r>
        <w:rPr>
          <w:rFonts w:ascii="宋体" w:hAnsi="宋体" w:cs="宋体"/>
          <w:kern w:val="0"/>
          <w:sz w:val="30"/>
          <w:szCs w:val="30"/>
        </w:rPr>
        <w:instrText xml:space="preserve"> HYPERLINK "http://baike.baidu.com/view/4429808.htm" \t "_blank" </w:instrText>
      </w:r>
      <w:r>
        <w:rPr>
          <w:rFonts w:ascii="宋体" w:hAnsi="宋体" w:cs="宋体"/>
          <w:kern w:val="0"/>
          <w:sz w:val="30"/>
          <w:szCs w:val="30"/>
        </w:rPr>
        <w:fldChar w:fldCharType="separate"/>
      </w:r>
      <w:r w:rsidR="00A339B9" w:rsidRPr="00337CD6">
        <w:rPr>
          <w:rFonts w:ascii="宋体" w:hAnsi="宋体" w:cs="宋体"/>
          <w:kern w:val="0"/>
          <w:sz w:val="30"/>
          <w:szCs w:val="30"/>
        </w:rPr>
        <w:t>于岩</w:t>
      </w:r>
      <w:r>
        <w:rPr>
          <w:rFonts w:ascii="宋体" w:hAnsi="宋体" w:cs="宋体"/>
          <w:kern w:val="0"/>
          <w:sz w:val="30"/>
          <w:szCs w:val="30"/>
        </w:rPr>
        <w:fldChar w:fldCharType="end"/>
      </w:r>
      <w:r w:rsidR="00A339B9" w:rsidRPr="00337CD6">
        <w:rPr>
          <w:rFonts w:ascii="宋体" w:hAnsi="宋体" w:cs="宋体"/>
          <w:kern w:val="0"/>
          <w:sz w:val="30"/>
          <w:szCs w:val="30"/>
        </w:rPr>
        <w:t>下；心悲，乃援琴而鼓之。初为霖雨之操，更造崩山之音。曲每奏，钟子期辄穷其趣。伯牙乃舍琴而叹曰：“善哉，善哉，子之听夫志,想象犹吾心也。吾于何逃声哉？”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51" w:name="_Toc527134633"/>
      <w:r w:rsidRPr="00337CD6">
        <w:rPr>
          <w:kern w:val="0"/>
        </w:rPr>
        <w:lastRenderedPageBreak/>
        <w:t>47.</w:t>
      </w:r>
      <w:r w:rsidRPr="000303C8">
        <w:rPr>
          <w:kern w:val="0"/>
        </w:rPr>
        <w:t>《邹忌讽齐王纳谏》</w:t>
      </w:r>
      <w:r w:rsidRPr="00337CD6">
        <w:rPr>
          <w:kern w:val="0"/>
        </w:rPr>
        <w:t>战国策</w:t>
      </w:r>
      <w:bookmarkEnd w:id="51"/>
    </w:p>
    <w:p w:rsidR="00A339B9" w:rsidRPr="00337CD6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邹忌修八尺有（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yòu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）余，而形貌昳（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yì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）丽。朝（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zhāo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）服衣冠，窥(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kuī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)镜，谓其妻曰：“我孰与城北徐公美？”其妻曰：“君美甚，徐公</w:t>
      </w:r>
      <w:smartTag w:uri="urn:schemas-microsoft-com:office:smarttags" w:element="PersonName">
        <w:smartTagPr>
          <w:attr w:name="ProductID" w:val="何能及"/>
        </w:smartTagPr>
        <w:r w:rsidRPr="00337CD6">
          <w:rPr>
            <w:rFonts w:ascii="宋体" w:hAnsi="宋体" w:cs="宋体"/>
            <w:kern w:val="0"/>
            <w:sz w:val="30"/>
            <w:szCs w:val="30"/>
          </w:rPr>
          <w:t>何能及</w:t>
        </w:r>
      </w:smartTag>
      <w:r w:rsidRPr="00337CD6">
        <w:rPr>
          <w:rFonts w:ascii="宋体" w:hAnsi="宋体" w:cs="宋体"/>
          <w:kern w:val="0"/>
          <w:sz w:val="30"/>
          <w:szCs w:val="30"/>
        </w:rPr>
        <w:t>君也？”城北徐公，齐国之美丽者也。忌不自信，而复问其妾曰：“吾孰与徐公美？”妾曰：“徐公</w:t>
      </w:r>
      <w:smartTag w:uri="urn:schemas-microsoft-com:office:smarttags" w:element="PersonName">
        <w:smartTagPr>
          <w:attr w:name="ProductID" w:val="何能及"/>
        </w:smartTagPr>
        <w:r w:rsidRPr="00337CD6">
          <w:rPr>
            <w:rFonts w:ascii="宋体" w:hAnsi="宋体" w:cs="宋体"/>
            <w:kern w:val="0"/>
            <w:sz w:val="30"/>
            <w:szCs w:val="30"/>
          </w:rPr>
          <w:t>何能及</w:t>
        </w:r>
      </w:smartTag>
      <w:r w:rsidRPr="00337CD6">
        <w:rPr>
          <w:rFonts w:ascii="宋体" w:hAnsi="宋体" w:cs="宋体"/>
          <w:kern w:val="0"/>
          <w:sz w:val="30"/>
          <w:szCs w:val="30"/>
        </w:rPr>
        <w:t>君也！”旦日，客从外来，与坐谈，问之：“吾与徐公孰美？”客曰：“徐</w:t>
      </w:r>
      <w:smartTag w:uri="urn:schemas-microsoft-com:office:smarttags" w:element="PersonName">
        <w:smartTagPr>
          <w:attr w:name="ProductID" w:val="公不若"/>
        </w:smartTagPr>
        <w:r w:rsidRPr="00337CD6">
          <w:rPr>
            <w:rFonts w:ascii="宋体" w:hAnsi="宋体" w:cs="宋体"/>
            <w:kern w:val="0"/>
            <w:sz w:val="30"/>
            <w:szCs w:val="30"/>
          </w:rPr>
          <w:t>公不若</w:t>
        </w:r>
      </w:smartTag>
      <w:r w:rsidRPr="00337CD6">
        <w:rPr>
          <w:rFonts w:ascii="宋体" w:hAnsi="宋体" w:cs="宋体"/>
          <w:kern w:val="0"/>
          <w:sz w:val="30"/>
          <w:szCs w:val="30"/>
        </w:rPr>
        <w:t>君之美也。”明日，徐公来，孰视之，自以为不如；窥镜而自视，又弗如远甚。暮寝而思之，曰：“吾妻之美我者，私我也；妾之美我者，畏我也；客之美我者，欲有求于我也。”</w:t>
      </w:r>
    </w:p>
    <w:p w:rsidR="000303C8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于是入朝见威王，曰：“臣诚知不如徐公美。臣之妻私臣，臣之妾畏臣，臣之客欲有求于臣，皆以美于徐公。今齐地方千里，百二十城，宫妇左右莫不私王，朝廷之臣莫不畏王，四境之内莫不有求于王：由此观之，王之蔽甚矣。”</w:t>
      </w:r>
    </w:p>
    <w:p w:rsidR="00A339B9" w:rsidRPr="00337CD6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王曰：“善。”乃下令：“群臣吏民能面刺</w:t>
      </w:r>
      <w:r w:rsidR="008D1DAE">
        <w:rPr>
          <w:rFonts w:ascii="宋体" w:hAnsi="宋体" w:cs="宋体"/>
          <w:kern w:val="0"/>
          <w:sz w:val="30"/>
          <w:szCs w:val="30"/>
        </w:rPr>
        <w:fldChar w:fldCharType="begin"/>
      </w:r>
      <w:r w:rsidR="008D1DAE">
        <w:rPr>
          <w:rFonts w:ascii="宋体" w:hAnsi="宋体" w:cs="宋体"/>
          <w:kern w:val="0"/>
          <w:sz w:val="30"/>
          <w:szCs w:val="30"/>
        </w:rPr>
        <w:instrText xml:space="preserve"> HYPERLINK "http://wwv.renren.com/xn.do?ss=10791&amp;rt=1" </w:instrText>
      </w:r>
      <w:r w:rsidR="008D1DAE">
        <w:rPr>
          <w:rFonts w:ascii="宋体" w:hAnsi="宋体" w:cs="宋体"/>
          <w:kern w:val="0"/>
          <w:sz w:val="30"/>
          <w:szCs w:val="30"/>
        </w:rPr>
        <w:fldChar w:fldCharType="separate"/>
      </w:r>
      <w:r w:rsidRPr="00337CD6">
        <w:rPr>
          <w:rFonts w:ascii="宋体" w:hAnsi="宋体" w:cs="宋体"/>
          <w:kern w:val="0"/>
          <w:sz w:val="30"/>
          <w:szCs w:val="30"/>
        </w:rPr>
        <w:t>寡人</w:t>
      </w:r>
      <w:r w:rsidR="008D1DAE">
        <w:rPr>
          <w:rFonts w:ascii="宋体" w:hAnsi="宋体" w:cs="宋体"/>
          <w:kern w:val="0"/>
          <w:sz w:val="30"/>
          <w:szCs w:val="30"/>
        </w:rPr>
        <w:fldChar w:fldCharType="end"/>
      </w:r>
      <w:r w:rsidRPr="00337CD6">
        <w:rPr>
          <w:rFonts w:ascii="宋体" w:hAnsi="宋体" w:cs="宋体"/>
          <w:kern w:val="0"/>
          <w:sz w:val="30"/>
          <w:szCs w:val="30"/>
        </w:rPr>
        <w:t>之过者，受上赏；上书谏寡人者，受中赏；能谤(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bàng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)讥于市朝(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cháo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)，闻寡人之耳者，受下赏。”令初下，群臣进谏，门庭若市；数月之</w:t>
      </w:r>
      <w:r w:rsidRPr="00337CD6">
        <w:rPr>
          <w:rFonts w:ascii="宋体" w:hAnsi="宋体" w:cs="宋体"/>
          <w:kern w:val="0"/>
          <w:sz w:val="30"/>
          <w:szCs w:val="30"/>
        </w:rPr>
        <w:lastRenderedPageBreak/>
        <w:t>后，时时而间(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jiàn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)进；期（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jī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）年之后，虽欲言，无可进者。</w:t>
      </w:r>
    </w:p>
    <w:p w:rsidR="00A339B9" w:rsidRPr="00337CD6" w:rsidRDefault="00A339B9" w:rsidP="00BF5267">
      <w:pPr>
        <w:spacing w:line="800" w:lineRule="exact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燕、赵、韩、魏闻之，皆朝于齐。此所谓战胜于朝廷。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52" w:name="_Toc527134634"/>
      <w:r w:rsidRPr="00337CD6">
        <w:rPr>
          <w:kern w:val="0"/>
        </w:rPr>
        <w:t>48</w:t>
      </w:r>
      <w:r w:rsidRPr="00337CD6">
        <w:rPr>
          <w:kern w:val="0"/>
        </w:rPr>
        <w:t>．</w:t>
      </w:r>
      <w:r w:rsidRPr="000303C8">
        <w:rPr>
          <w:kern w:val="0"/>
        </w:rPr>
        <w:t>《出师表》</w:t>
      </w:r>
      <w:r w:rsidRPr="00337CD6">
        <w:rPr>
          <w:kern w:val="0"/>
        </w:rPr>
        <w:t>（诸葛亮）</w:t>
      </w:r>
      <w:bookmarkEnd w:id="52"/>
    </w:p>
    <w:p w:rsidR="000303C8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臣亮言：先帝创业未半，而中道崩殂，今天下三分，益州疲弊，此诚危急存亡之秋也。然侍卫之臣不懈于内，忠志之士忘身于外者，盖追先帝之殊遇，欲报之于陛下也。诚宜开张圣听，以光先帝遗德，恢弘志士之气，不宜妄自菲薄，引喻失义，以塞忠谏之路也。</w:t>
      </w:r>
    </w:p>
    <w:p w:rsidR="000303C8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宫中府中，俱为一体，陟罚臧否，不宜异同。若有作奸犯科及为忠善者，宜付有司论其刑赏，以昭陛下平明之理，不宜偏私，使内外异法也。侍中、侍郎郭攸之、费祎、董允等，此皆良实，志虑忠纯，是以先帝简拔以遗陛下。愚以为宫中之事，事无大小，悉以咨之，然后施行，必能裨补阙漏，有所广益。将军向宠，性行淑均，晓畅军事，试用于昔日，先帝称之曰能，是以众议举宠为督。愚以为营中之事，悉以咨之，必能使行阵和睦，优劣得所。</w:t>
      </w:r>
    </w:p>
    <w:p w:rsidR="000303C8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亲贤臣，远小人，此先汉所以兴隆也；亲小人，远贤臣，此后汉所以倾颓也。先帝在时，每与臣论此事，未尝不叹息痛恨于</w:t>
      </w:r>
      <w:r w:rsidRPr="00337CD6">
        <w:rPr>
          <w:rFonts w:ascii="宋体" w:hAnsi="宋体" w:cs="宋体"/>
          <w:kern w:val="0"/>
          <w:sz w:val="30"/>
          <w:szCs w:val="30"/>
        </w:rPr>
        <w:lastRenderedPageBreak/>
        <w:t>桓、灵也。侍中、尚书、长史、参军，此悉贞良死节之臣，愿陛下亲之信之，则汉室之隆，可计日而待也。</w:t>
      </w:r>
    </w:p>
    <w:p w:rsidR="00BF5267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臣本布衣，躬耕于南阳，苟全性命于乱世，不求闻达于诸侯。先帝不以臣卑鄙，猥自枉屈，三顾臣于草庐之中，咨臣以当世之事，由是感激，遂许先帝以驱驰。后值倾覆，受任于败军之际，奉命于危难之间，尔来二十有一年矣。先帝知臣谨慎，故临崩寄臣以大事也。受命以来，夙夜忧叹，恐托付不效，以伤先帝之明，故五月渡泸，深入不毛。今南方已定，兵甲已足，当奖率三军，北定中原，庶竭驽钝，攘除奸凶，兴复汉室，还于旧都。此臣所以报先帝而忠陛下之职分也。至于斟酌损益，进尽忠言，则攸之、祎、允之任也。</w:t>
      </w:r>
    </w:p>
    <w:p w:rsidR="00BF5267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愿陛下托臣以讨贼兴复之效，不效则治臣之罪，以告先帝之灵。若无兴德之言，则责攸之、祎、允等之慢，以彰其咎；陛下亦宜自谋，以咨诹善道，察纳雅言。深追先帝遗诏，臣不胜受恩感激。</w:t>
      </w:r>
    </w:p>
    <w:p w:rsidR="00A339B9" w:rsidRPr="00337CD6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今当远离，临表涕零，不知所言。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53" w:name="_Toc527134635"/>
      <w:r w:rsidRPr="00337CD6">
        <w:rPr>
          <w:kern w:val="0"/>
        </w:rPr>
        <w:lastRenderedPageBreak/>
        <w:t>49</w:t>
      </w:r>
      <w:r w:rsidR="00BF5267">
        <w:rPr>
          <w:rFonts w:hint="eastAsia"/>
          <w:kern w:val="0"/>
        </w:rPr>
        <w:t>.</w:t>
      </w:r>
      <w:r w:rsidRPr="000303C8">
        <w:rPr>
          <w:kern w:val="0"/>
        </w:rPr>
        <w:t>《桃花源记》</w:t>
      </w:r>
      <w:r w:rsidRPr="00337CD6">
        <w:rPr>
          <w:kern w:val="0"/>
        </w:rPr>
        <w:t>（陶渊明）</w:t>
      </w:r>
      <w:bookmarkEnd w:id="53"/>
    </w:p>
    <w:p w:rsidR="00BF5267" w:rsidRDefault="00A339B9" w:rsidP="00BF5267">
      <w:pPr>
        <w:spacing w:line="8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晋太元中，武陵人捕鱼为业。缘溪行，忘路之远近。忽逢桃花林，夹岸数百步，中无杂树，芳草鲜美，落英缤纷。渔人甚异之。复前行，欲穷其林。</w:t>
      </w:r>
    </w:p>
    <w:p w:rsidR="00BF5267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林尽水源，便得一山，山有小口，仿佛若有光。便舍船，从口入。初极狭，才通人。复行数十步，豁然开朗。土地平旷，屋舍俨然，有良田美池桑竹之属。阡陌交通，鸡犬相闻。其中往来种作，男女衣着，悉如外人。黄发垂髫，并怡然自乐。</w:t>
      </w:r>
    </w:p>
    <w:p w:rsidR="00BF5267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见渔人，乃大惊，问所从来。具答之。便要还家，设酒杀鸡作食。村中闻有此人，咸来问讯。自云先世避秦时乱，率妻子邑人来此绝境，不复出焉，遂与外人间隔。问今是何世，乃不知有汉，无论魏晋。此人一一为具言所闻，皆叹惋。余人各复延至其家，皆出酒食。停数日，辞去。此中人语云：“不足为外人道也。”</w:t>
      </w:r>
    </w:p>
    <w:p w:rsidR="00BF5267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既出，得其船，便扶向路，处处志之。及郡下，诣太守，说如此。太守即遣人随其往，寻向所志，遂迷，不复得路。</w:t>
      </w:r>
    </w:p>
    <w:p w:rsidR="00A339B9" w:rsidRPr="00337CD6" w:rsidRDefault="00A339B9" w:rsidP="00BF5267">
      <w:pPr>
        <w:spacing w:line="8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南阳刘子骥，高尚士也，闻之，欣然规往，未果，寻病终。后遂无问津者。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54" w:name="_Toc527134636"/>
      <w:r w:rsidRPr="00337CD6">
        <w:rPr>
          <w:kern w:val="0"/>
        </w:rPr>
        <w:lastRenderedPageBreak/>
        <w:t>50</w:t>
      </w:r>
      <w:r w:rsidRPr="00337CD6">
        <w:rPr>
          <w:kern w:val="0"/>
        </w:rPr>
        <w:t>．</w:t>
      </w:r>
      <w:r w:rsidRPr="000303C8">
        <w:rPr>
          <w:kern w:val="0"/>
        </w:rPr>
        <w:t>《与谢中书书》</w:t>
      </w:r>
      <w:r w:rsidRPr="00337CD6">
        <w:rPr>
          <w:kern w:val="0"/>
        </w:rPr>
        <w:t xml:space="preserve">　（南朝齐梁）</w:t>
      </w:r>
      <w:r w:rsidR="008D1DAE">
        <w:rPr>
          <w:kern w:val="0"/>
        </w:rPr>
        <w:fldChar w:fldCharType="begin"/>
      </w:r>
      <w:r w:rsidR="008D1DAE">
        <w:rPr>
          <w:kern w:val="0"/>
        </w:rPr>
        <w:instrText xml:space="preserve"> HYPERLINK "http://baike.baidu.com/view/44799.htm" \t "_blank" </w:instrText>
      </w:r>
      <w:r w:rsidR="008D1DAE">
        <w:rPr>
          <w:kern w:val="0"/>
        </w:rPr>
        <w:fldChar w:fldCharType="separate"/>
      </w:r>
      <w:r w:rsidRPr="00337CD6">
        <w:rPr>
          <w:kern w:val="0"/>
        </w:rPr>
        <w:t>陶弘景</w:t>
      </w:r>
      <w:bookmarkEnd w:id="54"/>
      <w:r w:rsidR="008D1DAE">
        <w:rPr>
          <w:kern w:val="0"/>
        </w:rPr>
        <w:fldChar w:fldCharType="end"/>
      </w:r>
    </w:p>
    <w:p w:rsidR="00A339B9" w:rsidRPr="00337CD6" w:rsidRDefault="00A339B9" w:rsidP="00BF5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山川之美，古来共谈。高峰入云，清流见底。两岸石壁，五色交辉。青林翠竹，四时俱备。晓雾将歇，猿鸟乱鸣；夕日欲颓，沉鳞竞跃。实是欲界之仙都。自康乐以来，未复有能与（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yù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）其奇者。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55" w:name="_Toc527134637"/>
      <w:r w:rsidRPr="00337CD6">
        <w:rPr>
          <w:kern w:val="0"/>
        </w:rPr>
        <w:t>51</w:t>
      </w:r>
      <w:r w:rsidRPr="00337CD6">
        <w:rPr>
          <w:kern w:val="0"/>
        </w:rPr>
        <w:t>．</w:t>
      </w:r>
      <w:r w:rsidRPr="000303C8">
        <w:rPr>
          <w:kern w:val="0"/>
        </w:rPr>
        <w:t>《三峡》</w:t>
      </w:r>
      <w:r w:rsidRPr="00337CD6">
        <w:rPr>
          <w:kern w:val="0"/>
        </w:rPr>
        <w:t>（郦道元）</w:t>
      </w:r>
      <w:bookmarkEnd w:id="55"/>
    </w:p>
    <w:p w:rsidR="00BF5267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自三峡七百里中，两岸连山，略无阙处。重岩叠嶂，隐天蔽日，自非亭午夜分，不见曦月。</w:t>
      </w:r>
    </w:p>
    <w:p w:rsidR="00BF5267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至于夏水襄陵，沿溯阻绝。或王命急宣，有时朝发白帝，暮到江陵，其间千二百里，虽乘奔御风，不以疾也。</w:t>
      </w:r>
    </w:p>
    <w:p w:rsidR="00BF5267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春冬之时，则素湍绿潭，回清倒影，绝山献多生怪柏，悬泉瀑布，飞漱其间。清荣峻茂，良多趣味。</w:t>
      </w:r>
    </w:p>
    <w:p w:rsidR="00A339B9" w:rsidRPr="00337CD6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每至晴初霜旦，林寒涧肃，常有高猿长啸，属引凄异，空谷传响，哀转久绝。故渔者歌曰：“巴东三峡巫峡长，猿鸣三声泪沾裳。”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56" w:name="_Toc527134638"/>
      <w:r w:rsidRPr="00337CD6">
        <w:rPr>
          <w:kern w:val="0"/>
        </w:rPr>
        <w:lastRenderedPageBreak/>
        <w:t>52.</w:t>
      </w:r>
      <w:r w:rsidRPr="000303C8">
        <w:rPr>
          <w:kern w:val="0"/>
        </w:rPr>
        <w:t>《杂说》</w:t>
      </w:r>
      <w:r w:rsidRPr="00337CD6">
        <w:rPr>
          <w:kern w:val="0"/>
        </w:rPr>
        <w:t>（韩愈）</w:t>
      </w:r>
      <w:bookmarkEnd w:id="56"/>
    </w:p>
    <w:p w:rsidR="00A339B9" w:rsidRPr="00337CD6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世有</w:t>
      </w:r>
      <w:r w:rsidR="008D1DAE">
        <w:rPr>
          <w:rFonts w:ascii="宋体" w:hAnsi="宋体" w:cs="宋体"/>
          <w:bCs/>
          <w:kern w:val="0"/>
          <w:sz w:val="30"/>
          <w:szCs w:val="30"/>
        </w:rPr>
        <w:fldChar w:fldCharType="begin"/>
      </w:r>
      <w:r w:rsidR="008D1DAE">
        <w:rPr>
          <w:rFonts w:ascii="宋体" w:hAnsi="宋体" w:cs="宋体"/>
          <w:bCs/>
          <w:kern w:val="0"/>
          <w:sz w:val="30"/>
          <w:szCs w:val="30"/>
        </w:rPr>
        <w:instrText xml:space="preserve"> HYPERLINK "http://wwv.renren.com/xn.do?ss=10791&amp;rt=1" </w:instrText>
      </w:r>
      <w:r w:rsidR="008D1DAE">
        <w:rPr>
          <w:rFonts w:ascii="宋体" w:hAnsi="宋体" w:cs="宋体"/>
          <w:bCs/>
          <w:kern w:val="0"/>
          <w:sz w:val="30"/>
          <w:szCs w:val="30"/>
        </w:rPr>
        <w:fldChar w:fldCharType="separate"/>
      </w:r>
      <w:r w:rsidRPr="00337CD6">
        <w:rPr>
          <w:rFonts w:ascii="宋体" w:hAnsi="宋体" w:cs="宋体"/>
          <w:bCs/>
          <w:kern w:val="0"/>
          <w:sz w:val="30"/>
          <w:szCs w:val="30"/>
        </w:rPr>
        <w:t>伯乐</w:t>
      </w:r>
      <w:r w:rsidR="008D1DAE">
        <w:rPr>
          <w:rFonts w:ascii="宋体" w:hAnsi="宋体" w:cs="宋体"/>
          <w:bCs/>
          <w:kern w:val="0"/>
          <w:sz w:val="30"/>
          <w:szCs w:val="30"/>
        </w:rPr>
        <w:fldChar w:fldCharType="end"/>
      </w:r>
      <w:r w:rsidRPr="00337CD6">
        <w:rPr>
          <w:rFonts w:ascii="宋体" w:hAnsi="宋体" w:cs="宋体"/>
          <w:kern w:val="0"/>
          <w:sz w:val="30"/>
          <w:szCs w:val="30"/>
        </w:rPr>
        <w:t>，然后有</w:t>
      </w:r>
      <w:hyperlink r:id="rId16" w:history="1">
        <w:r w:rsidRPr="00337CD6">
          <w:rPr>
            <w:rFonts w:ascii="宋体" w:hAnsi="宋体" w:cs="宋体"/>
            <w:kern w:val="0"/>
            <w:sz w:val="30"/>
            <w:szCs w:val="30"/>
          </w:rPr>
          <w:t>千里马</w:t>
        </w:r>
      </w:hyperlink>
      <w:r w:rsidRPr="00337CD6">
        <w:rPr>
          <w:rFonts w:ascii="宋体" w:hAnsi="宋体" w:cs="宋体"/>
          <w:kern w:val="0"/>
          <w:sz w:val="30"/>
          <w:szCs w:val="30"/>
        </w:rPr>
        <w:t>。千里马常有，而伯乐不常有。故虽有名马，祇辱于奴隶人之手，骈（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pián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）死于槽（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cáo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）枥（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lì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）之间，不以千里称也。</w:t>
      </w:r>
    </w:p>
    <w:p w:rsidR="00A339B9" w:rsidRPr="00337CD6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马之千里者，一食（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shí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）或尽粟（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sù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）一石（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dàn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，古音为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shí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）。食（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sì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）马者不知</w:t>
      </w:r>
      <w:r w:rsidRPr="00337CD6">
        <w:rPr>
          <w:rFonts w:ascii="宋体" w:hAnsi="宋体" w:cs="宋体"/>
          <w:b/>
          <w:bCs/>
          <w:kern w:val="0"/>
          <w:sz w:val="30"/>
          <w:szCs w:val="30"/>
        </w:rPr>
        <w:t>其</w:t>
      </w:r>
      <w:r w:rsidRPr="00337CD6">
        <w:rPr>
          <w:rFonts w:ascii="宋体" w:hAnsi="宋体" w:cs="宋体"/>
          <w:kern w:val="0"/>
          <w:sz w:val="30"/>
          <w:szCs w:val="30"/>
        </w:rPr>
        <w:t>能千里而食（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sì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）也。是马也，虽有千里之能，食（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shí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）不饱，力不足，才美不外见（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xiàn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），且欲与常马等不可得，安求其能千里也？</w:t>
      </w:r>
    </w:p>
    <w:p w:rsidR="00A339B9" w:rsidRPr="00337CD6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策之不以其道，食（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sì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）</w:t>
      </w:r>
      <w:r w:rsidRPr="00337CD6">
        <w:rPr>
          <w:rFonts w:ascii="宋体" w:hAnsi="宋体" w:cs="宋体"/>
          <w:b/>
          <w:bCs/>
          <w:kern w:val="0"/>
          <w:sz w:val="30"/>
          <w:szCs w:val="30"/>
        </w:rPr>
        <w:t>之</w:t>
      </w:r>
      <w:r w:rsidRPr="00337CD6">
        <w:rPr>
          <w:rFonts w:ascii="宋体" w:hAnsi="宋体" w:cs="宋体"/>
          <w:kern w:val="0"/>
          <w:sz w:val="30"/>
          <w:szCs w:val="30"/>
        </w:rPr>
        <w:t>不能尽其材，鸣之而不能通其意，执策而临之，曰：“天下无马！”呜呼！其真无马邪（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yé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）？其真不知马也。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57" w:name="_Toc527134639"/>
      <w:r w:rsidRPr="00337CD6">
        <w:rPr>
          <w:kern w:val="0"/>
        </w:rPr>
        <w:t>53.</w:t>
      </w:r>
      <w:r w:rsidRPr="000303C8">
        <w:rPr>
          <w:kern w:val="0"/>
        </w:rPr>
        <w:t>《陋室铭》</w:t>
      </w:r>
      <w:r w:rsidRPr="00337CD6">
        <w:rPr>
          <w:kern w:val="0"/>
        </w:rPr>
        <w:t>（刘禹锡）</w:t>
      </w:r>
      <w:bookmarkEnd w:id="57"/>
    </w:p>
    <w:p w:rsidR="00A339B9" w:rsidRPr="00337CD6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山不在高，有仙则名。水不在深，有龙则灵。斯是陋室，惟吾德馨。苔痕上阶绿，草色入帘青。谈笑有鸿儒，往来无白丁。可以调素琴，阅金经。无丝竹之乱耳，无案牍之劳形。南阳诸葛庐，西蜀子云亭。孔子云：何陋之有？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58" w:name="_Toc527134640"/>
      <w:r w:rsidRPr="00337CD6">
        <w:rPr>
          <w:kern w:val="0"/>
        </w:rPr>
        <w:lastRenderedPageBreak/>
        <w:t>54.</w:t>
      </w:r>
      <w:r w:rsidRPr="000303C8">
        <w:rPr>
          <w:kern w:val="0"/>
        </w:rPr>
        <w:t>《小石潭记》</w:t>
      </w:r>
      <w:r w:rsidRPr="00337CD6">
        <w:rPr>
          <w:kern w:val="0"/>
        </w:rPr>
        <w:t>（柳宗元）</w:t>
      </w:r>
      <w:bookmarkEnd w:id="58"/>
    </w:p>
    <w:p w:rsidR="00BF5267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从小丘西行百二十步，隔篁（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huáng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）竹，闻水声，如鸣佩环，心乐之。伐竹取道，下见小潭，水尤清洌。全石以为底，近岸，卷石底以出，为坻（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chí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）为屿（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yǔ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），为嵁（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kān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）为岩。</w:t>
      </w:r>
      <w:r w:rsidR="008D1DAE">
        <w:rPr>
          <w:rFonts w:ascii="宋体" w:hAnsi="宋体" w:cs="宋体"/>
          <w:kern w:val="0"/>
          <w:sz w:val="30"/>
          <w:szCs w:val="30"/>
        </w:rPr>
        <w:fldChar w:fldCharType="begin"/>
      </w:r>
      <w:r w:rsidR="008D1DAE">
        <w:rPr>
          <w:rFonts w:ascii="宋体" w:hAnsi="宋体" w:cs="宋体"/>
          <w:kern w:val="0"/>
          <w:sz w:val="30"/>
          <w:szCs w:val="30"/>
        </w:rPr>
        <w:instrText xml:space="preserve"> HYPERLINK "http://wwv.renren.com/xn.do?ss=10791&amp;rt=1" </w:instrText>
      </w:r>
      <w:r w:rsidR="008D1DAE">
        <w:rPr>
          <w:rFonts w:ascii="宋体" w:hAnsi="宋体" w:cs="宋体"/>
          <w:kern w:val="0"/>
          <w:sz w:val="30"/>
          <w:szCs w:val="30"/>
        </w:rPr>
        <w:fldChar w:fldCharType="separate"/>
      </w:r>
      <w:r w:rsidRPr="00337CD6">
        <w:rPr>
          <w:rFonts w:ascii="宋体" w:hAnsi="宋体" w:cs="宋体"/>
          <w:kern w:val="0"/>
          <w:sz w:val="30"/>
          <w:szCs w:val="30"/>
        </w:rPr>
        <w:t>青树</w:t>
      </w:r>
      <w:r w:rsidR="008D1DAE">
        <w:rPr>
          <w:rFonts w:ascii="宋体" w:hAnsi="宋体" w:cs="宋体"/>
          <w:kern w:val="0"/>
          <w:sz w:val="30"/>
          <w:szCs w:val="30"/>
        </w:rPr>
        <w:fldChar w:fldCharType="end"/>
      </w:r>
      <w:r w:rsidRPr="00337CD6">
        <w:rPr>
          <w:rFonts w:ascii="宋体" w:hAnsi="宋体" w:cs="宋体"/>
          <w:kern w:val="0"/>
          <w:sz w:val="30"/>
          <w:szCs w:val="30"/>
        </w:rPr>
        <w:t>翠蔓（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wàn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），蒙络摇缀，</w:t>
      </w:r>
      <w:r w:rsidR="008D1DAE">
        <w:rPr>
          <w:rFonts w:ascii="宋体" w:hAnsi="宋体" w:cs="宋体"/>
          <w:kern w:val="0"/>
          <w:sz w:val="30"/>
          <w:szCs w:val="30"/>
        </w:rPr>
        <w:fldChar w:fldCharType="begin"/>
      </w:r>
      <w:r w:rsidR="008D1DAE">
        <w:rPr>
          <w:rFonts w:ascii="宋体" w:hAnsi="宋体" w:cs="宋体"/>
          <w:kern w:val="0"/>
          <w:sz w:val="30"/>
          <w:szCs w:val="30"/>
        </w:rPr>
        <w:instrText xml:space="preserve"> HYPERLINK "http://wwv.renren.com/xn.do?ss=</w:instrText>
      </w:r>
      <w:r w:rsidR="008D1DAE">
        <w:rPr>
          <w:rFonts w:ascii="宋体" w:hAnsi="宋体" w:cs="宋体"/>
          <w:kern w:val="0"/>
          <w:sz w:val="30"/>
          <w:szCs w:val="30"/>
        </w:rPr>
        <w:instrText xml:space="preserve">10791&amp;rt=1" </w:instrText>
      </w:r>
      <w:r w:rsidR="008D1DAE">
        <w:rPr>
          <w:rFonts w:ascii="宋体" w:hAnsi="宋体" w:cs="宋体"/>
          <w:kern w:val="0"/>
          <w:sz w:val="30"/>
          <w:szCs w:val="30"/>
        </w:rPr>
        <w:fldChar w:fldCharType="separate"/>
      </w:r>
      <w:r w:rsidRPr="00337CD6">
        <w:rPr>
          <w:rFonts w:ascii="宋体" w:hAnsi="宋体" w:cs="宋体"/>
          <w:kern w:val="0"/>
          <w:sz w:val="30"/>
          <w:szCs w:val="30"/>
        </w:rPr>
        <w:t>参差</w:t>
      </w:r>
      <w:r w:rsidR="008D1DAE">
        <w:rPr>
          <w:rFonts w:ascii="宋体" w:hAnsi="宋体" w:cs="宋体"/>
          <w:kern w:val="0"/>
          <w:sz w:val="30"/>
          <w:szCs w:val="30"/>
        </w:rPr>
        <w:fldChar w:fldCharType="end"/>
      </w:r>
      <w:r w:rsidRPr="00337CD6">
        <w:rPr>
          <w:rFonts w:ascii="宋体" w:hAnsi="宋体" w:cs="宋体"/>
          <w:kern w:val="0"/>
          <w:sz w:val="30"/>
          <w:szCs w:val="30"/>
        </w:rPr>
        <w:t>披拂。</w:t>
      </w:r>
    </w:p>
    <w:p w:rsidR="00BF5267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潭中鱼可百许头，皆若空游无所依。日光下澈，影布石上。佁（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yǐ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）然不动，俶（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chù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）尔远逝，往来翕（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xī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）忽。似与游者相乐。</w:t>
      </w:r>
    </w:p>
    <w:p w:rsidR="00BF5267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潭西南而望，斗折蛇行，明灭可见。其岸势</w:t>
      </w:r>
      <w:hyperlink r:id="rId17" w:history="1">
        <w:r w:rsidRPr="00337CD6">
          <w:rPr>
            <w:rFonts w:ascii="宋体" w:hAnsi="宋体" w:cs="宋体"/>
            <w:kern w:val="0"/>
            <w:sz w:val="30"/>
            <w:szCs w:val="30"/>
          </w:rPr>
          <w:t>犬牙差互</w:t>
        </w:r>
      </w:hyperlink>
      <w:r w:rsidRPr="00337CD6">
        <w:rPr>
          <w:rFonts w:ascii="宋体" w:hAnsi="宋体" w:cs="宋体"/>
          <w:kern w:val="0"/>
          <w:sz w:val="30"/>
          <w:szCs w:val="30"/>
        </w:rPr>
        <w:t>，不可知其源。</w:t>
      </w:r>
    </w:p>
    <w:p w:rsidR="00BF5267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坐潭上，四面竹树环合，</w:t>
      </w:r>
      <w:r w:rsidR="008D1DAE">
        <w:rPr>
          <w:rFonts w:ascii="宋体" w:hAnsi="宋体" w:cs="宋体"/>
          <w:kern w:val="0"/>
          <w:sz w:val="30"/>
          <w:szCs w:val="30"/>
        </w:rPr>
        <w:fldChar w:fldCharType="begin"/>
      </w:r>
      <w:r w:rsidR="008D1DAE">
        <w:rPr>
          <w:rFonts w:ascii="宋体" w:hAnsi="宋体" w:cs="宋体"/>
          <w:kern w:val="0"/>
          <w:sz w:val="30"/>
          <w:szCs w:val="30"/>
        </w:rPr>
        <w:instrText xml:space="preserve"> HYPERLINK "http://wwv.renren.com/xn.do?ss=10791&amp;rt=1" </w:instrText>
      </w:r>
      <w:r w:rsidR="008D1DAE">
        <w:rPr>
          <w:rFonts w:ascii="宋体" w:hAnsi="宋体" w:cs="宋体"/>
          <w:kern w:val="0"/>
          <w:sz w:val="30"/>
          <w:szCs w:val="30"/>
        </w:rPr>
        <w:fldChar w:fldCharType="separate"/>
      </w:r>
      <w:r w:rsidRPr="00337CD6">
        <w:rPr>
          <w:rFonts w:ascii="宋体" w:hAnsi="宋体" w:cs="宋体"/>
          <w:kern w:val="0"/>
          <w:sz w:val="30"/>
          <w:szCs w:val="30"/>
        </w:rPr>
        <w:t>寂寥</w:t>
      </w:r>
      <w:r w:rsidR="008D1DAE">
        <w:rPr>
          <w:rFonts w:ascii="宋体" w:hAnsi="宋体" w:cs="宋体"/>
          <w:kern w:val="0"/>
          <w:sz w:val="30"/>
          <w:szCs w:val="30"/>
        </w:rPr>
        <w:fldChar w:fldCharType="end"/>
      </w:r>
      <w:r w:rsidRPr="00337CD6">
        <w:rPr>
          <w:rFonts w:ascii="宋体" w:hAnsi="宋体" w:cs="宋体"/>
          <w:kern w:val="0"/>
          <w:sz w:val="30"/>
          <w:szCs w:val="30"/>
        </w:rPr>
        <w:t>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liáo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）无人，凄神寒骨，悄（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qiǎo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）怆（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chuàng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）</w:t>
      </w:r>
      <w:hyperlink r:id="rId18" w:history="1">
        <w:r w:rsidRPr="00337CD6">
          <w:rPr>
            <w:rFonts w:ascii="宋体" w:hAnsi="宋体" w:cs="宋体"/>
            <w:kern w:val="0"/>
            <w:sz w:val="30"/>
            <w:szCs w:val="30"/>
          </w:rPr>
          <w:t>幽邃</w:t>
        </w:r>
      </w:hyperlink>
      <w:r w:rsidRPr="00337CD6">
        <w:rPr>
          <w:rFonts w:ascii="宋体" w:hAnsi="宋体" w:cs="宋体"/>
          <w:kern w:val="0"/>
          <w:sz w:val="30"/>
          <w:szCs w:val="30"/>
        </w:rPr>
        <w:t>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suì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 xml:space="preserve"> ）。以其境过清，不可久居，乃记之而去。</w:t>
      </w:r>
    </w:p>
    <w:p w:rsidR="00A339B9" w:rsidRPr="00337CD6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同游者：吴武陵，龚（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gōng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 xml:space="preserve"> ）古，余弟宗玄。隶（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lì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）而从者，崔氏二小生：曰恕己，曰奉壹。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59" w:name="_Toc527134641"/>
      <w:r w:rsidRPr="00337CD6">
        <w:rPr>
          <w:kern w:val="0"/>
        </w:rPr>
        <w:t>55</w:t>
      </w:r>
      <w:r w:rsidRPr="00337CD6">
        <w:rPr>
          <w:kern w:val="0"/>
        </w:rPr>
        <w:t>．</w:t>
      </w:r>
      <w:r w:rsidRPr="000303C8">
        <w:rPr>
          <w:kern w:val="0"/>
        </w:rPr>
        <w:t>《岳阳楼记》</w:t>
      </w:r>
      <w:r w:rsidRPr="00337CD6">
        <w:rPr>
          <w:kern w:val="0"/>
        </w:rPr>
        <w:t>（范仲淹）</w:t>
      </w:r>
      <w:bookmarkEnd w:id="59"/>
    </w:p>
    <w:p w:rsidR="00BF5267" w:rsidRDefault="00A339B9" w:rsidP="00BF5267">
      <w:pPr>
        <w:spacing w:line="8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庆历四年春，滕子京谪守巴陵郡。越明年，政通人和，百</w:t>
      </w:r>
      <w:r w:rsidRPr="00337CD6">
        <w:rPr>
          <w:rFonts w:ascii="宋体" w:hAnsi="宋体" w:cs="宋体"/>
          <w:kern w:val="0"/>
          <w:sz w:val="30"/>
          <w:szCs w:val="30"/>
        </w:rPr>
        <w:lastRenderedPageBreak/>
        <w:t>废具兴。乃重修岳阳楼，增其旧制，刻唐贤今人诗赋于其上。属予作文以记之。</w:t>
      </w:r>
    </w:p>
    <w:p w:rsidR="00BF5267" w:rsidRDefault="00A339B9" w:rsidP="00BF5267">
      <w:pPr>
        <w:spacing w:line="8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予观夫巴陵胜状，在洞庭一湖。衔远山，吞长江，浩浩汤汤，横无际涯；朝晖夕阴，气象万千。此则岳阳楼之大观也，前人之述备矣。然则北通巫峡，南极潇湘，迁客骚人，多会于此，览物之情，得无异乎？</w:t>
      </w:r>
    </w:p>
    <w:p w:rsidR="00BF5267" w:rsidRDefault="00A339B9" w:rsidP="00BF5267">
      <w:pPr>
        <w:spacing w:line="8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若夫淫雨霏霏，连月不开，阴风怒号，浊浪排空；日星隐曜，山岳潜形；商旅不行，樯倾楫摧；薄暮冥冥，虎啸猿啼。登斯楼也，则有去国怀乡，忧谗畏讥，满目萧然，感极而悲者矣。</w:t>
      </w:r>
    </w:p>
    <w:p w:rsidR="00BF5267" w:rsidRDefault="00A339B9" w:rsidP="00BF5267">
      <w:pPr>
        <w:spacing w:line="8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至若春和景明，波澜不惊，上下天光，一碧万顷；沙鸥翔集，锦鳞游泳；岸芷汀兰，郁郁青青。而或长烟一空，皓月千里，浮光跃金，静影沉璧，渔歌互答，此乐何极！登斯楼也，则有心旷神怡，宠辱偕忘，把酒临风，其喜洋洋者矣。</w:t>
      </w:r>
    </w:p>
    <w:p w:rsidR="00BF5267" w:rsidRDefault="00A339B9" w:rsidP="00BF5267">
      <w:pPr>
        <w:spacing w:line="8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嗟夫！予尝求古仁人之心，或异二者之为，何哉？不以物喜，不以己悲；居庙堂之高则忧其民；处江湖之远则忧其君。是进亦忧，退亦忧。然则何时而乐耶？其必曰：“先天下之忧</w:t>
      </w:r>
      <w:r w:rsidRPr="00337CD6">
        <w:rPr>
          <w:rFonts w:ascii="宋体" w:hAnsi="宋体" w:cs="宋体"/>
          <w:kern w:val="0"/>
          <w:sz w:val="30"/>
          <w:szCs w:val="30"/>
        </w:rPr>
        <w:lastRenderedPageBreak/>
        <w:t>而忧，后天下之乐而乐”乎。噫！微斯人，吾谁与归？</w:t>
      </w:r>
    </w:p>
    <w:p w:rsidR="00A339B9" w:rsidRPr="00337CD6" w:rsidRDefault="00A339B9" w:rsidP="00BF5267">
      <w:pPr>
        <w:spacing w:line="8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时六年九月十五日。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60" w:name="_Toc527134642"/>
      <w:r w:rsidRPr="00337CD6">
        <w:rPr>
          <w:kern w:val="0"/>
        </w:rPr>
        <w:t>56</w:t>
      </w:r>
      <w:r w:rsidRPr="00337CD6">
        <w:rPr>
          <w:kern w:val="0"/>
        </w:rPr>
        <w:t>．</w:t>
      </w:r>
      <w:r w:rsidRPr="000303C8">
        <w:rPr>
          <w:kern w:val="0"/>
        </w:rPr>
        <w:t>《醉翁亭记》</w:t>
      </w:r>
      <w:r w:rsidRPr="00337CD6">
        <w:rPr>
          <w:kern w:val="0"/>
        </w:rPr>
        <w:t>（欧阳修）</w:t>
      </w:r>
      <w:bookmarkEnd w:id="60"/>
    </w:p>
    <w:p w:rsidR="00A339B9" w:rsidRPr="00337CD6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环滁皆山也。其西南诸峰，林壑尤美，望之蔚然而深秀者，琅琊也。山行六七里，渐闻水声潺潺而泻出于两峰之间者，酿泉也。峰回路转，有亭翼然临于泉上者，醉翁亭也。作亭者谁？山之僧智仙也。名之者谁？太守自谓也。太守与客来饮于此，饮少辄醉，而年又最高，故自号曰醉翁也。醉翁之意不在酒，在乎山水之间也。山水之乐，得之心而寓之酒也。</w:t>
      </w:r>
    </w:p>
    <w:p w:rsidR="00A339B9" w:rsidRPr="00337CD6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若夫日出而林霏开，云归而岩穴暝，晦明变化者，山间之朝暮也。野芳发而幽香，佳木秀而繁阴，风霜高洁，水落而石出者，山间之四时也。朝而往，暮而归，四时之景不同，而乐亦无穷也。</w:t>
      </w:r>
    </w:p>
    <w:p w:rsidR="00A339B9" w:rsidRPr="00337CD6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至于负者歌于途，行者休于树，前者呼，后者应，伛偻提携，往来而不绝者，滁人游也。临溪而渔，溪深而鱼肥，酿泉为酒，泉香而酒洌，山肴野蔌，杂然而前陈者，太守宴也。宴酣之乐，非丝非竹，射者中，弈者胜，觥筹交错，起坐而喧哗者，众宾欢也。苍颜白发，颓然乎其间者，太守醉也。</w:t>
      </w:r>
    </w:p>
    <w:p w:rsidR="00A339B9" w:rsidRPr="00337CD6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lastRenderedPageBreak/>
        <w:t>已而夕阳在山，人影散乱，太守归而宾客从也。树林阴翳，鸣声上下，游人去而禽鸟乐也。然而禽鸟知山林之乐，而不知人之乐；人知从太守游而乐，而不知太守之乐其乐也。醉能同其乐，醒能述其文者，太守也。太守谓谁？庐陵欧阳修也。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61" w:name="_Toc527134643"/>
      <w:r w:rsidRPr="00337CD6">
        <w:rPr>
          <w:kern w:val="0"/>
        </w:rPr>
        <w:t>57</w:t>
      </w:r>
      <w:r w:rsidRPr="00337CD6">
        <w:rPr>
          <w:kern w:val="0"/>
        </w:rPr>
        <w:t>．</w:t>
      </w:r>
      <w:r w:rsidRPr="000303C8">
        <w:rPr>
          <w:kern w:val="0"/>
        </w:rPr>
        <w:t>《爱莲说》</w:t>
      </w:r>
      <w:r w:rsidRPr="00337CD6">
        <w:rPr>
          <w:kern w:val="0"/>
        </w:rPr>
        <w:t>（周敦颐）</w:t>
      </w:r>
      <w:bookmarkEnd w:id="61"/>
    </w:p>
    <w:p w:rsidR="00A339B9" w:rsidRPr="00337CD6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水陆草木之花，可爱者甚蕃。晋陶渊明独爱菊。自李唐来，世人盛爱牡丹。予独爱莲之出淤泥而不染，濯清涟而不妖，中通外直，不蔓不枝，香远益清，亭亭净植，可远观而不可亵玩焉。</w:t>
      </w:r>
    </w:p>
    <w:p w:rsidR="00A339B9" w:rsidRPr="00337CD6" w:rsidRDefault="00A339B9" w:rsidP="00BF5267">
      <w:pPr>
        <w:spacing w:line="800" w:lineRule="exact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予谓菊，花之隐逸者也；牡丹，花之富贵者也；莲，</w:t>
      </w:r>
      <w:smartTag w:uri="urn:schemas-microsoft-com:office:smarttags" w:element="PersonName">
        <w:smartTagPr>
          <w:attr w:name="ProductID" w:val="花之"/>
        </w:smartTagPr>
        <w:r w:rsidRPr="00337CD6">
          <w:rPr>
            <w:rFonts w:ascii="宋体" w:hAnsi="宋体" w:cs="宋体"/>
            <w:kern w:val="0"/>
            <w:sz w:val="30"/>
            <w:szCs w:val="30"/>
          </w:rPr>
          <w:t>花之</w:t>
        </w:r>
      </w:smartTag>
      <w:r w:rsidRPr="00337CD6">
        <w:rPr>
          <w:rFonts w:ascii="宋体" w:hAnsi="宋体" w:cs="宋体"/>
          <w:kern w:val="0"/>
          <w:sz w:val="30"/>
          <w:szCs w:val="30"/>
        </w:rPr>
        <w:t>君子者也。噫！菊之爱，陶后鲜有闻。莲之爱，同予者何人？牡丹之爱，宜乎众矣！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62" w:name="_Toc527134644"/>
      <w:r w:rsidRPr="00337CD6">
        <w:rPr>
          <w:kern w:val="0"/>
        </w:rPr>
        <w:t>58</w:t>
      </w:r>
      <w:r w:rsidRPr="00337CD6">
        <w:rPr>
          <w:kern w:val="0"/>
        </w:rPr>
        <w:t>．</w:t>
      </w:r>
      <w:r w:rsidRPr="000303C8">
        <w:rPr>
          <w:kern w:val="0"/>
        </w:rPr>
        <w:t>《记承天寺夜游》</w:t>
      </w:r>
      <w:r w:rsidRPr="00337CD6">
        <w:rPr>
          <w:kern w:val="0"/>
        </w:rPr>
        <w:t>（苏轼）</w:t>
      </w:r>
      <w:bookmarkEnd w:id="62"/>
    </w:p>
    <w:p w:rsidR="00A339B9" w:rsidRPr="00337CD6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元丰六年十月十二日夜，解衣欲睡，月色入户，欣然起行。念无与为乐者，遂至承天寺寻张怀民。怀民亦未寝，相与步于中庭。庭下如积水空明，水中藻、荇交横，盖竹柏影也。何夜无月？何处无竹柏？但少闲人如吾两人者耳。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63" w:name="_Toc527134645"/>
      <w:r w:rsidRPr="00337CD6">
        <w:rPr>
          <w:kern w:val="0"/>
        </w:rPr>
        <w:lastRenderedPageBreak/>
        <w:t>59</w:t>
      </w:r>
      <w:r w:rsidRPr="00337CD6">
        <w:rPr>
          <w:kern w:val="0"/>
        </w:rPr>
        <w:t>．</w:t>
      </w:r>
      <w:r w:rsidRPr="000303C8">
        <w:rPr>
          <w:kern w:val="0"/>
        </w:rPr>
        <w:t>《送东阳马生序》</w:t>
      </w:r>
      <w:r w:rsidRPr="00337CD6">
        <w:rPr>
          <w:kern w:val="0"/>
        </w:rPr>
        <w:t>（宋濂）</w:t>
      </w:r>
      <w:bookmarkEnd w:id="63"/>
    </w:p>
    <w:p w:rsidR="00A339B9" w:rsidRPr="00337CD6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余幼时即嗜学。家贫，无从致书以观，每假借于藏书之家，手自笔录，计日以还。天大寒，砚冰坚，手指不可屈伸，弗之怠。录毕，走送之，不敢稍逾约。以是人多以书假余，余因得遍观群书。既加冠，益慕圣贤之道。又患无硕师名人与游，尝趋百里外，从乡之先达执经叩问。先达德隆望尊，门人弟子填其室，未尝稍降辞色。余立侍左右，援疑质理，俯身倾耳以请；或遇其叱咄，色愈恭，礼愈至，不敢出一言以复；俟其欣悦，则又请焉。故余虽愚，卒获有所闻。</w:t>
      </w:r>
    </w:p>
    <w:p w:rsidR="00A339B9" w:rsidRPr="00337CD6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当余之从师也，负箧曳屣行深山巨谷中。穷冬烈风，大雪深数尺，足肤皲裂而不知。至舍，四支僵劲不能动，媵人持汤沃灌，以衾拥覆，久而乃和。寓逆旅，主人日再食，无鲜肥滋味之享。同舍生皆被绮绣，戴朱缨宝饰之帽，腰白玉之环，左佩刀，右备容臭，烨然若神人；余则緼袍敝衣处其间，略无慕艳意，以中有足乐者，不知口体之奉不若人也。盖余之勤且艰若此。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64" w:name="_Toc527134646"/>
      <w:r w:rsidRPr="00337CD6">
        <w:rPr>
          <w:kern w:val="0"/>
        </w:rPr>
        <w:t>60.</w:t>
      </w:r>
      <w:r w:rsidRPr="000303C8">
        <w:rPr>
          <w:kern w:val="0"/>
        </w:rPr>
        <w:t>《湖心亭看雪》</w:t>
      </w:r>
      <w:r w:rsidRPr="00337CD6">
        <w:rPr>
          <w:kern w:val="0"/>
        </w:rPr>
        <w:t>（明）张岱</w:t>
      </w:r>
      <w:bookmarkEnd w:id="64"/>
    </w:p>
    <w:p w:rsidR="00A339B9" w:rsidRPr="00337CD6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崇祯（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chóng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 xml:space="preserve"> 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zhēn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）五年十二月，余住西湖。大雪三日，湖</w:t>
      </w:r>
      <w:r w:rsidRPr="00337CD6">
        <w:rPr>
          <w:rFonts w:ascii="宋体" w:hAnsi="宋体" w:cs="宋体"/>
          <w:kern w:val="0"/>
          <w:sz w:val="30"/>
          <w:szCs w:val="30"/>
        </w:rPr>
        <w:lastRenderedPageBreak/>
        <w:t>中人鸟声俱绝。是日更（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gēng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）定矣，余挐（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ráo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）一小舟，拥毳（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cuì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）衣炉火，独往湖心亭看雪。雾凇沆砀（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sōng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 xml:space="preserve"> 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hàng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 xml:space="preserve"> 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dàng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），天与云与山与水，上下一白。湖上影子，惟长堤一痕、湖心亭一点、与余舟一芥（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jiè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）、舟中人两三粒而已。</w:t>
      </w:r>
    </w:p>
    <w:p w:rsidR="00A339B9" w:rsidRPr="00337CD6" w:rsidRDefault="00A339B9" w:rsidP="00BF5267">
      <w:pPr>
        <w:spacing w:line="8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到亭上，有两人铺毡对坐，一童子烧酒炉正沸。见余，大喜曰：“湖中焉得更有此人!”拉余同饮。余强（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qiǎng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）饮三大白而别，问其姓氏，是金陵人，客此。及下船，舟子喃喃曰：“莫说相公痴，更有痴似相公者！”</w:t>
      </w:r>
    </w:p>
    <w:p w:rsidR="00A339B9" w:rsidRPr="00337CD6" w:rsidRDefault="00A339B9" w:rsidP="00985391">
      <w:pPr>
        <w:pStyle w:val="1"/>
        <w:spacing w:before="312"/>
        <w:rPr>
          <w:kern w:val="0"/>
        </w:rPr>
      </w:pPr>
      <w:bookmarkStart w:id="65" w:name="_Toc527134647"/>
      <w:r w:rsidRPr="00337CD6">
        <w:rPr>
          <w:kern w:val="0"/>
        </w:rPr>
        <w:t>61.</w:t>
      </w:r>
      <w:r w:rsidRPr="000303C8">
        <w:rPr>
          <w:kern w:val="0"/>
        </w:rPr>
        <w:t>《河中石兽》</w:t>
      </w:r>
      <w:r w:rsidRPr="00337CD6">
        <w:rPr>
          <w:kern w:val="0"/>
        </w:rPr>
        <w:t xml:space="preserve"> </w:t>
      </w:r>
      <w:r w:rsidRPr="00337CD6">
        <w:rPr>
          <w:kern w:val="0"/>
        </w:rPr>
        <w:t>（清）纪昀（</w:t>
      </w:r>
      <w:proofErr w:type="spellStart"/>
      <w:r w:rsidRPr="00337CD6">
        <w:rPr>
          <w:kern w:val="0"/>
        </w:rPr>
        <w:t>yún</w:t>
      </w:r>
      <w:proofErr w:type="spellEnd"/>
      <w:r w:rsidRPr="00337CD6">
        <w:rPr>
          <w:kern w:val="0"/>
        </w:rPr>
        <w:t>）</w:t>
      </w:r>
      <w:bookmarkEnd w:id="65"/>
    </w:p>
    <w:p w:rsidR="00A339B9" w:rsidRPr="00337CD6" w:rsidRDefault="00A339B9" w:rsidP="00BF5267">
      <w:pPr>
        <w:spacing w:line="8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沧州南，一寺</w:t>
      </w:r>
      <w:r w:rsidR="008D1DAE">
        <w:rPr>
          <w:rFonts w:ascii="宋体" w:hAnsi="宋体" w:cs="宋体"/>
          <w:kern w:val="0"/>
          <w:sz w:val="30"/>
          <w:szCs w:val="30"/>
        </w:rPr>
        <w:fldChar w:fldCharType="begin"/>
      </w:r>
      <w:r w:rsidR="008D1DAE">
        <w:rPr>
          <w:rFonts w:ascii="宋体" w:hAnsi="宋体" w:cs="宋体"/>
          <w:kern w:val="0"/>
          <w:sz w:val="30"/>
          <w:szCs w:val="30"/>
        </w:rPr>
        <w:instrText xml:space="preserve"> HYPERLINK "http://baike.baidu.com/view/703771.htm" \t "_blank" </w:instrText>
      </w:r>
      <w:r w:rsidR="008D1DAE">
        <w:rPr>
          <w:rFonts w:ascii="宋体" w:hAnsi="宋体" w:cs="宋体"/>
          <w:kern w:val="0"/>
          <w:sz w:val="30"/>
          <w:szCs w:val="30"/>
        </w:rPr>
        <w:fldChar w:fldCharType="separate"/>
      </w:r>
      <w:r w:rsidRPr="00337CD6">
        <w:rPr>
          <w:rFonts w:ascii="宋体" w:hAnsi="宋体" w:cs="宋体"/>
          <w:kern w:val="0"/>
          <w:sz w:val="30"/>
          <w:szCs w:val="30"/>
        </w:rPr>
        <w:t>临河</w:t>
      </w:r>
      <w:r w:rsidR="008D1DAE">
        <w:rPr>
          <w:rFonts w:ascii="宋体" w:hAnsi="宋体" w:cs="宋体"/>
          <w:kern w:val="0"/>
          <w:sz w:val="30"/>
          <w:szCs w:val="30"/>
        </w:rPr>
        <w:fldChar w:fldCharType="end"/>
      </w:r>
      <w:r w:rsidRPr="00337CD6">
        <w:rPr>
          <w:rFonts w:ascii="宋体" w:hAnsi="宋体" w:cs="宋体"/>
          <w:kern w:val="0"/>
          <w:sz w:val="30"/>
          <w:szCs w:val="30"/>
        </w:rPr>
        <w:t>干（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gān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），山门圮（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pǐ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)于河，二石兽并沉焉。阅十余岁，僧募金重修，求石兽于水中，竟不可得。以为顺流下矣，棹（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zhào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）数小舟，曳(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yè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)铁钯(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pá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)，寻十余里，无迹。</w:t>
      </w:r>
    </w:p>
    <w:p w:rsidR="00BF5267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一讲学家设帐寺中，闻之笑曰：“尔辈不能究物理，是非木杮(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fèi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)，岂能为暴涨携之去？乃石性坚重，沙性松浮，湮(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yān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)于沙上，渐沉渐深耳。沿河求之，不亦傎乎？”众服为确论。</w:t>
      </w:r>
    </w:p>
    <w:p w:rsidR="00BF5267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一老河兵闻之，又笑曰：“凡河中失石，当求之于上流。盖</w:t>
      </w:r>
      <w:r w:rsidRPr="00337CD6">
        <w:rPr>
          <w:rFonts w:ascii="宋体" w:hAnsi="宋体" w:cs="宋体"/>
          <w:kern w:val="0"/>
          <w:sz w:val="30"/>
          <w:szCs w:val="30"/>
        </w:rPr>
        <w:lastRenderedPageBreak/>
        <w:t>石性坚重，沙性松浮，水不能冲石，其反激之力，必于石下迎水处啮(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niè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)沙为坎穴，渐激渐深，至石之半，石必倒掷坎穴中。如是再啮，石又再转，再转不已，遂反溯流逆上矣。求之下流，固傎；求之地中，不更傎乎？”</w:t>
      </w:r>
    </w:p>
    <w:p w:rsidR="00A339B9" w:rsidRPr="00337CD6" w:rsidRDefault="00A339B9" w:rsidP="00BF5267">
      <w:pPr>
        <w:spacing w:line="800" w:lineRule="exact"/>
        <w:ind w:firstLineChars="200" w:firstLine="600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如其言，果得于数里外。然则天下之事，但知其一，不知其二者多矣，可据理臆(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yì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)断欤（</w:t>
      </w:r>
      <w:proofErr w:type="spellStart"/>
      <w:r w:rsidRPr="00337CD6">
        <w:rPr>
          <w:rFonts w:ascii="宋体" w:hAnsi="宋体" w:cs="宋体"/>
          <w:kern w:val="0"/>
          <w:sz w:val="30"/>
          <w:szCs w:val="30"/>
        </w:rPr>
        <w:t>yù</w:t>
      </w:r>
      <w:proofErr w:type="spellEnd"/>
      <w:r w:rsidRPr="00337CD6">
        <w:rPr>
          <w:rFonts w:ascii="宋体" w:hAnsi="宋体" w:cs="宋体"/>
          <w:kern w:val="0"/>
          <w:sz w:val="30"/>
          <w:szCs w:val="30"/>
        </w:rPr>
        <w:t>)？</w:t>
      </w:r>
    </w:p>
    <w:p w:rsidR="00A339B9" w:rsidRPr="00337CD6" w:rsidRDefault="00337CD6" w:rsidP="00985391">
      <w:pPr>
        <w:pStyle w:val="1"/>
        <w:spacing w:before="312"/>
        <w:rPr>
          <w:kern w:val="0"/>
        </w:rPr>
      </w:pPr>
      <w:bookmarkStart w:id="66" w:name="_Toc527134648"/>
      <w:r>
        <w:rPr>
          <w:rFonts w:hint="eastAsia"/>
          <w:kern w:val="0"/>
        </w:rPr>
        <w:t>62.</w:t>
      </w:r>
      <w:r w:rsidR="00A339B9" w:rsidRPr="000303C8">
        <w:rPr>
          <w:kern w:val="0"/>
        </w:rPr>
        <w:t>《观刈麦》</w:t>
      </w:r>
      <w:r w:rsidR="00A339B9" w:rsidRPr="00337CD6">
        <w:rPr>
          <w:kern w:val="0"/>
        </w:rPr>
        <w:t xml:space="preserve">  </w:t>
      </w:r>
      <w:r w:rsidR="00A339B9" w:rsidRPr="00337CD6">
        <w:rPr>
          <w:kern w:val="0"/>
        </w:rPr>
        <w:t>白居易</w:t>
      </w:r>
      <w:bookmarkEnd w:id="66"/>
    </w:p>
    <w:p w:rsidR="00BF5267" w:rsidRDefault="00A339B9" w:rsidP="00BF5267">
      <w:pPr>
        <w:spacing w:line="800" w:lineRule="exact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田家少闲月，五月人倍忙。夜来南风起，小麦覆陇黄。</w:t>
      </w:r>
    </w:p>
    <w:p w:rsidR="00BF5267" w:rsidRDefault="00A339B9" w:rsidP="00BF5267">
      <w:pPr>
        <w:spacing w:line="800" w:lineRule="exact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妇姑荷箪食，童稚携壶浆。相随饷田去，丁壮在南冈。</w:t>
      </w:r>
    </w:p>
    <w:p w:rsidR="00A339B9" w:rsidRPr="00337CD6" w:rsidRDefault="00A339B9" w:rsidP="00BF5267">
      <w:pPr>
        <w:spacing w:line="800" w:lineRule="exact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足蒸暑土气，背灼炎天光。力尽不知热，但惜夏日长。</w:t>
      </w:r>
    </w:p>
    <w:p w:rsidR="00BF5267" w:rsidRDefault="00A339B9" w:rsidP="00BF5267">
      <w:pPr>
        <w:spacing w:line="800" w:lineRule="exact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复有贫妇人，抱子在其旁。右手秉遗穗，左臂悬敝筐。</w:t>
      </w:r>
    </w:p>
    <w:p w:rsidR="00BF5267" w:rsidRDefault="00A339B9" w:rsidP="00BF5267">
      <w:pPr>
        <w:spacing w:line="800" w:lineRule="exact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听其相顾言，闻者为悲伤。家田输税尽，拾此充饥肠。</w:t>
      </w:r>
    </w:p>
    <w:p w:rsidR="00A339B9" w:rsidRPr="00337CD6" w:rsidRDefault="00A339B9" w:rsidP="00BF5267">
      <w:pPr>
        <w:spacing w:line="800" w:lineRule="exact"/>
        <w:jc w:val="left"/>
        <w:rPr>
          <w:rFonts w:ascii="宋体" w:hAnsi="宋体" w:cs="宋体"/>
          <w:kern w:val="0"/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今我何功德，曾不事农桑。吏禄三百石，岁晏有馀粮。</w:t>
      </w:r>
    </w:p>
    <w:p w:rsidR="00A339B9" w:rsidRPr="00337CD6" w:rsidRDefault="00A339B9" w:rsidP="00BF5267">
      <w:pPr>
        <w:spacing w:line="800" w:lineRule="exact"/>
        <w:jc w:val="left"/>
        <w:rPr>
          <w:sz w:val="30"/>
          <w:szCs w:val="30"/>
        </w:rPr>
      </w:pPr>
      <w:r w:rsidRPr="00337CD6">
        <w:rPr>
          <w:rFonts w:ascii="宋体" w:hAnsi="宋体" w:cs="宋体"/>
          <w:kern w:val="0"/>
          <w:sz w:val="30"/>
          <w:szCs w:val="30"/>
        </w:rPr>
        <w:t>念此私自愧，尽日不能忘。</w:t>
      </w:r>
    </w:p>
    <w:sectPr w:rsidR="00A339B9" w:rsidRPr="00337CD6" w:rsidSect="007834F7"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DAE" w:rsidRDefault="008D1DAE" w:rsidP="003E5F27">
      <w:r>
        <w:separator/>
      </w:r>
    </w:p>
  </w:endnote>
  <w:endnote w:type="continuationSeparator" w:id="0">
    <w:p w:rsidR="008D1DAE" w:rsidRDefault="008D1DAE" w:rsidP="003E5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4F7" w:rsidRDefault="008D1DAE">
    <w:pPr>
      <w:pStyle w:val="a8"/>
    </w:pPr>
    <w:r>
      <w:rPr>
        <w:noProof/>
        <w:lang w:val="zh-CN"/>
      </w:rPr>
      <w:fldChar w:fldCharType="begin"/>
    </w:r>
    <w:r>
      <w:rPr>
        <w:noProof/>
        <w:lang w:val="zh-CN"/>
      </w:rPr>
      <w:instrText xml:space="preserve"> PAGE   \* MERGEFORMAT </w:instrText>
    </w:r>
    <w:r>
      <w:rPr>
        <w:noProof/>
        <w:lang w:val="zh-CN"/>
      </w:rPr>
      <w:fldChar w:fldCharType="separate"/>
    </w:r>
    <w:r w:rsidR="008052B9" w:rsidRPr="008052B9">
      <w:rPr>
        <w:noProof/>
        <w:lang w:val="zh-CN"/>
      </w:rPr>
      <w:t>-</w:t>
    </w:r>
    <w:r w:rsidR="008052B9">
      <w:rPr>
        <w:noProof/>
      </w:rPr>
      <w:t xml:space="preserve"> 34 -</w:t>
    </w:r>
    <w:r>
      <w:rPr>
        <w:noProof/>
      </w:rPr>
      <w:fldChar w:fldCharType="end"/>
    </w:r>
  </w:p>
  <w:p w:rsidR="007834F7" w:rsidRDefault="007834F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4F7" w:rsidRDefault="008D1DAE">
    <w:pPr>
      <w:pStyle w:val="a8"/>
      <w:jc w:val="right"/>
    </w:pPr>
    <w:r>
      <w:rPr>
        <w:noProof/>
        <w:lang w:val="zh-CN"/>
      </w:rPr>
      <w:fldChar w:fldCharType="begin"/>
    </w:r>
    <w:r>
      <w:rPr>
        <w:noProof/>
        <w:lang w:val="zh-CN"/>
      </w:rPr>
      <w:instrText xml:space="preserve"> PAGE   \* MERGEFORMAT </w:instrText>
    </w:r>
    <w:r>
      <w:rPr>
        <w:noProof/>
        <w:lang w:val="zh-CN"/>
      </w:rPr>
      <w:fldChar w:fldCharType="separate"/>
    </w:r>
    <w:r w:rsidR="008052B9" w:rsidRPr="008052B9">
      <w:rPr>
        <w:noProof/>
        <w:lang w:val="zh-CN"/>
      </w:rPr>
      <w:t>-</w:t>
    </w:r>
    <w:r w:rsidR="008052B9">
      <w:rPr>
        <w:noProof/>
      </w:rPr>
      <w:t xml:space="preserve"> 33 -</w:t>
    </w:r>
    <w:r>
      <w:rPr>
        <w:noProof/>
      </w:rPr>
      <w:fldChar w:fldCharType="end"/>
    </w:r>
  </w:p>
  <w:p w:rsidR="007834F7" w:rsidRDefault="007834F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DAE" w:rsidRDefault="008D1DAE" w:rsidP="003E5F27">
      <w:r>
        <w:separator/>
      </w:r>
    </w:p>
  </w:footnote>
  <w:footnote w:type="continuationSeparator" w:id="0">
    <w:p w:rsidR="008D1DAE" w:rsidRDefault="008D1DAE" w:rsidP="003E5F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B9"/>
    <w:rsid w:val="000303C8"/>
    <w:rsid w:val="001939F7"/>
    <w:rsid w:val="00337CD6"/>
    <w:rsid w:val="003E5F27"/>
    <w:rsid w:val="00401972"/>
    <w:rsid w:val="00473A87"/>
    <w:rsid w:val="0063667B"/>
    <w:rsid w:val="00760965"/>
    <w:rsid w:val="007834F7"/>
    <w:rsid w:val="008052B9"/>
    <w:rsid w:val="008762DD"/>
    <w:rsid w:val="008D1DAE"/>
    <w:rsid w:val="00985391"/>
    <w:rsid w:val="00A14A91"/>
    <w:rsid w:val="00A339B9"/>
    <w:rsid w:val="00A4058D"/>
    <w:rsid w:val="00A444FE"/>
    <w:rsid w:val="00B57568"/>
    <w:rsid w:val="00BB05E4"/>
    <w:rsid w:val="00BE6603"/>
    <w:rsid w:val="00BF5267"/>
    <w:rsid w:val="00C30C2A"/>
    <w:rsid w:val="00C533C0"/>
    <w:rsid w:val="00D8247C"/>
    <w:rsid w:val="00DC0BBA"/>
    <w:rsid w:val="00F15399"/>
    <w:rsid w:val="00F92BD2"/>
    <w:rsid w:val="00FC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17ED4C1B"/>
  <w15:docId w15:val="{0898AF7C-3F29-4841-81D7-DEE29FC4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85391"/>
    <w:pPr>
      <w:keepNext/>
      <w:keepLines/>
      <w:spacing w:beforeLines="100" w:line="800" w:lineRule="exact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A339B9"/>
    <w:rPr>
      <w:strike w:val="0"/>
      <w:dstrike w:val="0"/>
      <w:color w:val="0000FF"/>
      <w:u w:val="none"/>
      <w:effect w:val="none"/>
    </w:rPr>
  </w:style>
  <w:style w:type="paragraph" w:styleId="HTML">
    <w:name w:val="HTML Preformatted"/>
    <w:basedOn w:val="a"/>
    <w:rsid w:val="00A339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a4">
    <w:name w:val="Strong"/>
    <w:qFormat/>
    <w:rsid w:val="00A339B9"/>
    <w:rPr>
      <w:b/>
      <w:bCs/>
    </w:rPr>
  </w:style>
  <w:style w:type="paragraph" w:styleId="a5">
    <w:name w:val="Normal (Web)"/>
    <w:basedOn w:val="a"/>
    <w:rsid w:val="00A339B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ount">
    <w:name w:val="count"/>
    <w:basedOn w:val="a"/>
    <w:rsid w:val="00A339B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ink">
    <w:name w:val="link"/>
    <w:basedOn w:val="a"/>
    <w:rsid w:val="00A339B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header"/>
    <w:basedOn w:val="a"/>
    <w:link w:val="a7"/>
    <w:rsid w:val="003E5F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3E5F27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rsid w:val="003E5F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3E5F2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985391"/>
    <w:rPr>
      <w:b/>
      <w:bCs/>
      <w:kern w:val="44"/>
      <w:sz w:val="30"/>
      <w:szCs w:val="44"/>
    </w:rPr>
  </w:style>
  <w:style w:type="paragraph" w:styleId="aa">
    <w:name w:val="Subtitle"/>
    <w:basedOn w:val="a"/>
    <w:next w:val="a"/>
    <w:link w:val="ab"/>
    <w:qFormat/>
    <w:rsid w:val="00985391"/>
    <w:pPr>
      <w:spacing w:line="800" w:lineRule="exact"/>
      <w:jc w:val="center"/>
      <w:outlineLvl w:val="1"/>
    </w:pPr>
    <w:rPr>
      <w:rFonts w:ascii="Cambria" w:hAnsi="Cambria"/>
      <w:b/>
      <w:bCs/>
      <w:kern w:val="28"/>
      <w:sz w:val="30"/>
      <w:szCs w:val="32"/>
    </w:rPr>
  </w:style>
  <w:style w:type="character" w:customStyle="1" w:styleId="ab">
    <w:name w:val="副标题 字符"/>
    <w:basedOn w:val="a0"/>
    <w:link w:val="aa"/>
    <w:rsid w:val="00985391"/>
    <w:rPr>
      <w:rFonts w:ascii="Cambria" w:hAnsi="Cambria" w:cs="Times New Roman"/>
      <w:b/>
      <w:bCs/>
      <w:kern w:val="28"/>
      <w:sz w:val="30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834F7"/>
    <w:pPr>
      <w:widowControl/>
      <w:spacing w:beforeLines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rsid w:val="007834F7"/>
  </w:style>
  <w:style w:type="paragraph" w:styleId="TOC2">
    <w:name w:val="toc 2"/>
    <w:basedOn w:val="a"/>
    <w:next w:val="a"/>
    <w:autoRedefine/>
    <w:uiPriority w:val="39"/>
    <w:rsid w:val="007834F7"/>
    <w:pPr>
      <w:ind w:leftChars="200" w:left="420"/>
    </w:pPr>
  </w:style>
  <w:style w:type="paragraph" w:styleId="ac">
    <w:name w:val="No Spacing"/>
    <w:link w:val="ad"/>
    <w:uiPriority w:val="1"/>
    <w:qFormat/>
    <w:rsid w:val="007834F7"/>
    <w:rPr>
      <w:rFonts w:ascii="Calibri" w:hAnsi="Calibri"/>
      <w:sz w:val="22"/>
      <w:szCs w:val="22"/>
    </w:rPr>
  </w:style>
  <w:style w:type="character" w:customStyle="1" w:styleId="ad">
    <w:name w:val="无间隔 字符"/>
    <w:basedOn w:val="a0"/>
    <w:link w:val="ac"/>
    <w:uiPriority w:val="1"/>
    <w:rsid w:val="007834F7"/>
    <w:rPr>
      <w:rFonts w:ascii="Calibri" w:hAnsi="Calibri"/>
      <w:sz w:val="22"/>
      <w:szCs w:val="22"/>
      <w:lang w:val="en-US" w:eastAsia="zh-CN" w:bidi="ar-SA"/>
    </w:rPr>
  </w:style>
  <w:style w:type="paragraph" w:styleId="ae">
    <w:name w:val="Balloon Text"/>
    <w:basedOn w:val="a"/>
    <w:link w:val="af"/>
    <w:rsid w:val="007834F7"/>
    <w:rPr>
      <w:sz w:val="18"/>
      <w:szCs w:val="18"/>
    </w:rPr>
  </w:style>
  <w:style w:type="character" w:customStyle="1" w:styleId="af">
    <w:name w:val="批注框文本 字符"/>
    <w:basedOn w:val="a0"/>
    <w:link w:val="ae"/>
    <w:rsid w:val="007834F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4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9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2188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1202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4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9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48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86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36616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5960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95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641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110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019620">
                                          <w:marLeft w:val="0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dotted" w:sz="6" w:space="11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32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53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ina.com.cn/s/blog_6041fb5301019hxy.html" TargetMode="External"/><Relationship Id="rId13" Type="http://schemas.openxmlformats.org/officeDocument/2006/relationships/hyperlink" Target="http://baike.baidu.com/view/270321.htm" TargetMode="External"/><Relationship Id="rId18" Type="http://schemas.openxmlformats.org/officeDocument/2006/relationships/hyperlink" Target="http://wwv.renren.com/xn.do?ss=10791&amp;rt=1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hyperlink" Target="http://baike.baidu.com/view/535069.htm" TargetMode="External"/><Relationship Id="rId17" Type="http://schemas.openxmlformats.org/officeDocument/2006/relationships/hyperlink" Target="http://wwv.renren.com/xn.do?ss=10791&amp;rt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v.renren.com/xn.do?ss=10791&amp;rt=1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hyperlink" Target="http://baike.baidu.com/view/3066.ht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aike.baidu.com/view/3135986.htm" TargetMode="External"/><Relationship Id="rId10" Type="http://schemas.openxmlformats.org/officeDocument/2006/relationships/hyperlink" Target="http://baike.baidu.com/view/1981.htm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baike.baidu.com/view/7485.htm" TargetMode="External"/><Relationship Id="rId14" Type="http://schemas.openxmlformats.org/officeDocument/2006/relationships/hyperlink" Target="http://baike.baidu.com/view/246402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2933</Words>
  <Characters>16723</Characters>
  <Application>Microsoft Office Word</Application>
  <DocSecurity>0</DocSecurity>
  <Lines>139</Lines>
  <Paragraphs>39</Paragraphs>
  <ScaleCrop>false</ScaleCrop>
  <Company>Microsoft</Company>
  <LinksUpToDate>false</LinksUpToDate>
  <CharactersWithSpaces>19617</CharactersWithSpaces>
  <SharedDoc>false</SharedDoc>
  <HLinks>
    <vt:vector size="534" baseType="variant">
      <vt:variant>
        <vt:i4>3801137</vt:i4>
      </vt:variant>
      <vt:variant>
        <vt:i4>462</vt:i4>
      </vt:variant>
      <vt:variant>
        <vt:i4>0</vt:i4>
      </vt:variant>
      <vt:variant>
        <vt:i4>5</vt:i4>
      </vt:variant>
      <vt:variant>
        <vt:lpwstr>http://baike.baidu.com/view/703771.htm</vt:lpwstr>
      </vt:variant>
      <vt:variant>
        <vt:lpwstr/>
      </vt:variant>
      <vt:variant>
        <vt:i4>196619</vt:i4>
      </vt:variant>
      <vt:variant>
        <vt:i4>459</vt:i4>
      </vt:variant>
      <vt:variant>
        <vt:i4>0</vt:i4>
      </vt:variant>
      <vt:variant>
        <vt:i4>5</vt:i4>
      </vt:variant>
      <vt:variant>
        <vt:lpwstr>http://wwv.renren.com/xn.do?ss=10791&amp;rt=1</vt:lpwstr>
      </vt:variant>
      <vt:variant>
        <vt:lpwstr/>
      </vt:variant>
      <vt:variant>
        <vt:i4>196619</vt:i4>
      </vt:variant>
      <vt:variant>
        <vt:i4>456</vt:i4>
      </vt:variant>
      <vt:variant>
        <vt:i4>0</vt:i4>
      </vt:variant>
      <vt:variant>
        <vt:i4>5</vt:i4>
      </vt:variant>
      <vt:variant>
        <vt:lpwstr>http://wwv.renren.com/xn.do?ss=10791&amp;rt=1</vt:lpwstr>
      </vt:variant>
      <vt:variant>
        <vt:lpwstr/>
      </vt:variant>
      <vt:variant>
        <vt:i4>196619</vt:i4>
      </vt:variant>
      <vt:variant>
        <vt:i4>453</vt:i4>
      </vt:variant>
      <vt:variant>
        <vt:i4>0</vt:i4>
      </vt:variant>
      <vt:variant>
        <vt:i4>5</vt:i4>
      </vt:variant>
      <vt:variant>
        <vt:lpwstr>http://wwv.renren.com/xn.do?ss=10791&amp;rt=1</vt:lpwstr>
      </vt:variant>
      <vt:variant>
        <vt:lpwstr/>
      </vt:variant>
      <vt:variant>
        <vt:i4>196619</vt:i4>
      </vt:variant>
      <vt:variant>
        <vt:i4>450</vt:i4>
      </vt:variant>
      <vt:variant>
        <vt:i4>0</vt:i4>
      </vt:variant>
      <vt:variant>
        <vt:i4>5</vt:i4>
      </vt:variant>
      <vt:variant>
        <vt:lpwstr>http://wwv.renren.com/xn.do?ss=10791&amp;rt=1</vt:lpwstr>
      </vt:variant>
      <vt:variant>
        <vt:lpwstr/>
      </vt:variant>
      <vt:variant>
        <vt:i4>196619</vt:i4>
      </vt:variant>
      <vt:variant>
        <vt:i4>447</vt:i4>
      </vt:variant>
      <vt:variant>
        <vt:i4>0</vt:i4>
      </vt:variant>
      <vt:variant>
        <vt:i4>5</vt:i4>
      </vt:variant>
      <vt:variant>
        <vt:lpwstr>http://wwv.renren.com/xn.do?ss=10791&amp;rt=1</vt:lpwstr>
      </vt:variant>
      <vt:variant>
        <vt:lpwstr/>
      </vt:variant>
      <vt:variant>
        <vt:i4>196619</vt:i4>
      </vt:variant>
      <vt:variant>
        <vt:i4>444</vt:i4>
      </vt:variant>
      <vt:variant>
        <vt:i4>0</vt:i4>
      </vt:variant>
      <vt:variant>
        <vt:i4>5</vt:i4>
      </vt:variant>
      <vt:variant>
        <vt:lpwstr>http://wwv.renren.com/xn.do?ss=10791&amp;rt=1</vt:lpwstr>
      </vt:variant>
      <vt:variant>
        <vt:lpwstr/>
      </vt:variant>
      <vt:variant>
        <vt:i4>196619</vt:i4>
      </vt:variant>
      <vt:variant>
        <vt:i4>441</vt:i4>
      </vt:variant>
      <vt:variant>
        <vt:i4>0</vt:i4>
      </vt:variant>
      <vt:variant>
        <vt:i4>5</vt:i4>
      </vt:variant>
      <vt:variant>
        <vt:lpwstr>http://wwv.renren.com/xn.do?ss=10791&amp;rt=1</vt:lpwstr>
      </vt:variant>
      <vt:variant>
        <vt:lpwstr/>
      </vt:variant>
      <vt:variant>
        <vt:i4>6160394</vt:i4>
      </vt:variant>
      <vt:variant>
        <vt:i4>438</vt:i4>
      </vt:variant>
      <vt:variant>
        <vt:i4>0</vt:i4>
      </vt:variant>
      <vt:variant>
        <vt:i4>5</vt:i4>
      </vt:variant>
      <vt:variant>
        <vt:lpwstr>http://baike.baidu.com/view/44799.htm</vt:lpwstr>
      </vt:variant>
      <vt:variant>
        <vt:lpwstr/>
      </vt:variant>
      <vt:variant>
        <vt:i4>196619</vt:i4>
      </vt:variant>
      <vt:variant>
        <vt:i4>435</vt:i4>
      </vt:variant>
      <vt:variant>
        <vt:i4>0</vt:i4>
      </vt:variant>
      <vt:variant>
        <vt:i4>5</vt:i4>
      </vt:variant>
      <vt:variant>
        <vt:lpwstr>http://wwv.renren.com/xn.do?ss=10791&amp;rt=1</vt:lpwstr>
      </vt:variant>
      <vt:variant>
        <vt:lpwstr/>
      </vt:variant>
      <vt:variant>
        <vt:i4>7209014</vt:i4>
      </vt:variant>
      <vt:variant>
        <vt:i4>432</vt:i4>
      </vt:variant>
      <vt:variant>
        <vt:i4>0</vt:i4>
      </vt:variant>
      <vt:variant>
        <vt:i4>5</vt:i4>
      </vt:variant>
      <vt:variant>
        <vt:lpwstr>http://baike.baidu.com/view/4429808.htm</vt:lpwstr>
      </vt:variant>
      <vt:variant>
        <vt:lpwstr/>
      </vt:variant>
      <vt:variant>
        <vt:i4>7274559</vt:i4>
      </vt:variant>
      <vt:variant>
        <vt:i4>429</vt:i4>
      </vt:variant>
      <vt:variant>
        <vt:i4>0</vt:i4>
      </vt:variant>
      <vt:variant>
        <vt:i4>5</vt:i4>
      </vt:variant>
      <vt:variant>
        <vt:lpwstr>http://baike.baidu.com/view/3135986.htm</vt:lpwstr>
      </vt:variant>
      <vt:variant>
        <vt:lpwstr/>
      </vt:variant>
      <vt:variant>
        <vt:i4>4063286</vt:i4>
      </vt:variant>
      <vt:variant>
        <vt:i4>426</vt:i4>
      </vt:variant>
      <vt:variant>
        <vt:i4>0</vt:i4>
      </vt:variant>
      <vt:variant>
        <vt:i4>5</vt:i4>
      </vt:variant>
      <vt:variant>
        <vt:lpwstr>http://baike.baidu.com/view/246402.htm</vt:lpwstr>
      </vt:variant>
      <vt:variant>
        <vt:lpwstr/>
      </vt:variant>
      <vt:variant>
        <vt:i4>3735602</vt:i4>
      </vt:variant>
      <vt:variant>
        <vt:i4>423</vt:i4>
      </vt:variant>
      <vt:variant>
        <vt:i4>0</vt:i4>
      </vt:variant>
      <vt:variant>
        <vt:i4>5</vt:i4>
      </vt:variant>
      <vt:variant>
        <vt:lpwstr>http://baike.baidu.com/view/270321.htm</vt:lpwstr>
      </vt:variant>
      <vt:variant>
        <vt:lpwstr/>
      </vt:variant>
      <vt:variant>
        <vt:i4>6488118</vt:i4>
      </vt:variant>
      <vt:variant>
        <vt:i4>420</vt:i4>
      </vt:variant>
      <vt:variant>
        <vt:i4>0</vt:i4>
      </vt:variant>
      <vt:variant>
        <vt:i4>5</vt:i4>
      </vt:variant>
      <vt:variant>
        <vt:lpwstr>http://baike.baidu.com/view/2889519.htm</vt:lpwstr>
      </vt:variant>
      <vt:variant>
        <vt:lpwstr/>
      </vt:variant>
      <vt:variant>
        <vt:i4>3604532</vt:i4>
      </vt:variant>
      <vt:variant>
        <vt:i4>417</vt:i4>
      </vt:variant>
      <vt:variant>
        <vt:i4>0</vt:i4>
      </vt:variant>
      <vt:variant>
        <vt:i4>5</vt:i4>
      </vt:variant>
      <vt:variant>
        <vt:lpwstr>http://baike.baidu.com/view/400823.htm</vt:lpwstr>
      </vt:variant>
      <vt:variant>
        <vt:lpwstr/>
      </vt:variant>
      <vt:variant>
        <vt:i4>786445</vt:i4>
      </vt:variant>
      <vt:variant>
        <vt:i4>414</vt:i4>
      </vt:variant>
      <vt:variant>
        <vt:i4>0</vt:i4>
      </vt:variant>
      <vt:variant>
        <vt:i4>5</vt:i4>
      </vt:variant>
      <vt:variant>
        <vt:lpwstr>http://baike.baidu.com/view/8777.htm</vt:lpwstr>
      </vt:variant>
      <vt:variant>
        <vt:lpwstr/>
      </vt:variant>
      <vt:variant>
        <vt:i4>3538996</vt:i4>
      </vt:variant>
      <vt:variant>
        <vt:i4>411</vt:i4>
      </vt:variant>
      <vt:variant>
        <vt:i4>0</vt:i4>
      </vt:variant>
      <vt:variant>
        <vt:i4>5</vt:i4>
      </vt:variant>
      <vt:variant>
        <vt:lpwstr>http://baike.baidu.com/view/535069.htm</vt:lpwstr>
      </vt:variant>
      <vt:variant>
        <vt:lpwstr/>
      </vt:variant>
      <vt:variant>
        <vt:i4>196619</vt:i4>
      </vt:variant>
      <vt:variant>
        <vt:i4>408</vt:i4>
      </vt:variant>
      <vt:variant>
        <vt:i4>0</vt:i4>
      </vt:variant>
      <vt:variant>
        <vt:i4>5</vt:i4>
      </vt:variant>
      <vt:variant>
        <vt:lpwstr>http://wwv.renren.com/xn.do?ss=10791&amp;rt=1</vt:lpwstr>
      </vt:variant>
      <vt:variant>
        <vt:lpwstr/>
      </vt:variant>
      <vt:variant>
        <vt:i4>196619</vt:i4>
      </vt:variant>
      <vt:variant>
        <vt:i4>405</vt:i4>
      </vt:variant>
      <vt:variant>
        <vt:i4>0</vt:i4>
      </vt:variant>
      <vt:variant>
        <vt:i4>5</vt:i4>
      </vt:variant>
      <vt:variant>
        <vt:lpwstr>http://wwv.renren.com/xn.do?ss=10791&amp;rt=1</vt:lpwstr>
      </vt:variant>
      <vt:variant>
        <vt:lpwstr/>
      </vt:variant>
      <vt:variant>
        <vt:i4>655367</vt:i4>
      </vt:variant>
      <vt:variant>
        <vt:i4>402</vt:i4>
      </vt:variant>
      <vt:variant>
        <vt:i4>0</vt:i4>
      </vt:variant>
      <vt:variant>
        <vt:i4>5</vt:i4>
      </vt:variant>
      <vt:variant>
        <vt:lpwstr>http://baike.baidu.com/view/3066.htm</vt:lpwstr>
      </vt:variant>
      <vt:variant>
        <vt:lpwstr/>
      </vt:variant>
      <vt:variant>
        <vt:i4>262155</vt:i4>
      </vt:variant>
      <vt:variant>
        <vt:i4>399</vt:i4>
      </vt:variant>
      <vt:variant>
        <vt:i4>0</vt:i4>
      </vt:variant>
      <vt:variant>
        <vt:i4>5</vt:i4>
      </vt:variant>
      <vt:variant>
        <vt:lpwstr>http://baike.baidu.com/view/1981.htm</vt:lpwstr>
      </vt:variant>
      <vt:variant>
        <vt:lpwstr/>
      </vt:variant>
      <vt:variant>
        <vt:i4>851981</vt:i4>
      </vt:variant>
      <vt:variant>
        <vt:i4>396</vt:i4>
      </vt:variant>
      <vt:variant>
        <vt:i4>0</vt:i4>
      </vt:variant>
      <vt:variant>
        <vt:i4>5</vt:i4>
      </vt:variant>
      <vt:variant>
        <vt:lpwstr>http://baike.baidu.com/view/7485.htm</vt:lpwstr>
      </vt:variant>
      <vt:variant>
        <vt:lpwstr/>
      </vt:variant>
      <vt:variant>
        <vt:i4>4194427</vt:i4>
      </vt:variant>
      <vt:variant>
        <vt:i4>393</vt:i4>
      </vt:variant>
      <vt:variant>
        <vt:i4>0</vt:i4>
      </vt:variant>
      <vt:variant>
        <vt:i4>5</vt:i4>
      </vt:variant>
      <vt:variant>
        <vt:lpwstr>http://blog.sina.com.cn/s/blog_6041fb5301019hxy.html</vt:lpwstr>
      </vt:variant>
      <vt:variant>
        <vt:lpwstr/>
      </vt:variant>
      <vt:variant>
        <vt:i4>1310775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_Toc527134648</vt:lpwstr>
      </vt:variant>
      <vt:variant>
        <vt:i4>1310775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_Toc527134647</vt:lpwstr>
      </vt:variant>
      <vt:variant>
        <vt:i4>1310775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_Toc527134646</vt:lpwstr>
      </vt:variant>
      <vt:variant>
        <vt:i4>1310775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_Toc527134645</vt:lpwstr>
      </vt:variant>
      <vt:variant>
        <vt:i4>1310775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_Toc527134644</vt:lpwstr>
      </vt:variant>
      <vt:variant>
        <vt:i4>1310775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_Toc527134643</vt:lpwstr>
      </vt:variant>
      <vt:variant>
        <vt:i4>1310775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_Toc527134642</vt:lpwstr>
      </vt:variant>
      <vt:variant>
        <vt:i4>1310775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_Toc527134641</vt:lpwstr>
      </vt:variant>
      <vt:variant>
        <vt:i4>1310775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_Toc527134640</vt:lpwstr>
      </vt:variant>
      <vt:variant>
        <vt:i4>1245239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_Toc527134639</vt:lpwstr>
      </vt:variant>
      <vt:variant>
        <vt:i4>1245239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_Toc527134638</vt:lpwstr>
      </vt:variant>
      <vt:variant>
        <vt:i4>1245239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_Toc527134637</vt:lpwstr>
      </vt:variant>
      <vt:variant>
        <vt:i4>1245239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_Toc527134636</vt:lpwstr>
      </vt:variant>
      <vt:variant>
        <vt:i4>1245239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_Toc527134635</vt:lpwstr>
      </vt:variant>
      <vt:variant>
        <vt:i4>1245239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_Toc527134634</vt:lpwstr>
      </vt:variant>
      <vt:variant>
        <vt:i4>1245239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_Toc527134633</vt:lpwstr>
      </vt:variant>
      <vt:variant>
        <vt:i4>1245239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_Toc527134632</vt:lpwstr>
      </vt:variant>
      <vt:variant>
        <vt:i4>1245239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_Toc527134631</vt:lpwstr>
      </vt:variant>
      <vt:variant>
        <vt:i4>1245239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_Toc527134630</vt:lpwstr>
      </vt:variant>
      <vt:variant>
        <vt:i4>1179703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_Toc527134629</vt:lpwstr>
      </vt:variant>
      <vt:variant>
        <vt:i4>1179703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_Toc527134628</vt:lpwstr>
      </vt:variant>
      <vt:variant>
        <vt:i4>1179703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_Toc527134627</vt:lpwstr>
      </vt:variant>
      <vt:variant>
        <vt:i4>1179703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_Toc527134626</vt:lpwstr>
      </vt:variant>
      <vt:variant>
        <vt:i4>1179703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_Toc527134625</vt:lpwstr>
      </vt:variant>
      <vt:variant>
        <vt:i4>1179703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_Toc527134624</vt:lpwstr>
      </vt:variant>
      <vt:variant>
        <vt:i4>1179703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_Toc527134623</vt:lpwstr>
      </vt:variant>
      <vt:variant>
        <vt:i4>1179703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_Toc527134622</vt:lpwstr>
      </vt:variant>
      <vt:variant>
        <vt:i4>1179703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_Toc527134621</vt:lpwstr>
      </vt:variant>
      <vt:variant>
        <vt:i4>1179703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_Toc527134620</vt:lpwstr>
      </vt:variant>
      <vt:variant>
        <vt:i4>1114167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_Toc527134619</vt:lpwstr>
      </vt:variant>
      <vt:variant>
        <vt:i4>1114167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_Toc527134618</vt:lpwstr>
      </vt:variant>
      <vt:variant>
        <vt:i4>1114167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_Toc527134617</vt:lpwstr>
      </vt:variant>
      <vt:variant>
        <vt:i4>1114167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_Toc527134616</vt:lpwstr>
      </vt:variant>
      <vt:variant>
        <vt:i4>1114167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_Toc527134615</vt:lpwstr>
      </vt:variant>
      <vt:variant>
        <vt:i4>1114167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_Toc527134614</vt:lpwstr>
      </vt:variant>
      <vt:variant>
        <vt:i4>1114167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_Toc527134613</vt:lpwstr>
      </vt:variant>
      <vt:variant>
        <vt:i4>1114167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_Toc527134612</vt:lpwstr>
      </vt:variant>
      <vt:variant>
        <vt:i4>1114167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_Toc527134611</vt:lpwstr>
      </vt:variant>
      <vt:variant>
        <vt:i4>1114167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_Toc527134610</vt:lpwstr>
      </vt:variant>
      <vt:variant>
        <vt:i4>1048631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_Toc527134609</vt:lpwstr>
      </vt:variant>
      <vt:variant>
        <vt:i4>1048631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_Toc527134608</vt:lpwstr>
      </vt:variant>
      <vt:variant>
        <vt:i4>1048631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_Toc527134607</vt:lpwstr>
      </vt:variant>
      <vt:variant>
        <vt:i4>1048631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_Toc527134606</vt:lpwstr>
      </vt:variant>
      <vt:variant>
        <vt:i4>1048631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_Toc527134605</vt:lpwstr>
      </vt:variant>
      <vt:variant>
        <vt:i4>1048631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_Toc527134604</vt:lpwstr>
      </vt:variant>
      <vt:variant>
        <vt:i4>1048631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_Toc527134603</vt:lpwstr>
      </vt:variant>
      <vt:variant>
        <vt:i4>1048631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_Toc527134602</vt:lpwstr>
      </vt:variant>
      <vt:variant>
        <vt:i4>1048631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_Toc527134601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_Toc527134600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_Toc527134599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_Toc527134598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_Toc527134597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_Toc527134596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_Toc527134595</vt:lpwstr>
      </vt:variant>
      <vt:variant>
        <vt:i4>1638452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_Toc527134594</vt:lpwstr>
      </vt:variant>
      <vt:variant>
        <vt:i4>1638452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_Toc527134593</vt:lpwstr>
      </vt:variant>
      <vt:variant>
        <vt:i4>1638452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_Toc527134592</vt:lpwstr>
      </vt:variant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_Toc527134591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_Toc527134590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_Toc527134589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_Toc527134588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_Toc527134587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_Toc527134586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_Toc527134585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_Toc527134584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雨林木风</dc:creator>
  <cp:lastModifiedBy>zhengkai</cp:lastModifiedBy>
  <cp:revision>3</cp:revision>
  <dcterms:created xsi:type="dcterms:W3CDTF">2018-10-16T08:58:00Z</dcterms:created>
  <dcterms:modified xsi:type="dcterms:W3CDTF">2018-10-16T08:58:00Z</dcterms:modified>
</cp:coreProperties>
</file>