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Technische Spezifikation</w:t>
      </w:r>
    </w:p>
    <w:p>
      <w:r>
        <w:t>Projekt: RAG-Ingestion-System</w:t>
      </w:r>
    </w:p>
    <w:p>
      <w:r>
        <w:t>Version: 1.0</w:t>
      </w:r>
    </w:p>
    <w:p>
      <w:r>
        <w:t>Datum: 12.11.2025</w:t>
      </w:r>
    </w:p>
    <w:p>
      <w:pPr>
        <w:pStyle w:val="Heading1"/>
      </w:pPr>
      <w:r>
        <w:t>Anforderungen</w:t>
      </w:r>
    </w:p>
    <w:p>
      <w:pPr>
        <w:pStyle w:val="ListBullet"/>
      </w:pPr>
      <w:r>
        <w:t>Unterstützung verschiedener Dateiformate (PDF, DOCX, XLSX, EML)</w:t>
      </w:r>
    </w:p>
    <w:p>
      <w:pPr>
        <w:pStyle w:val="ListBullet"/>
      </w:pPr>
      <w:r>
        <w:t>Intelligente Klassifikation von Dokumenten</w:t>
      </w:r>
    </w:p>
    <w:p>
      <w:pPr>
        <w:pStyle w:val="ListBullet"/>
      </w:pPr>
      <w:r>
        <w:t>Automatische Extraktion relevanter Informationen</w:t>
      </w:r>
    </w:p>
    <w:p>
      <w:pPr>
        <w:pStyle w:val="ListBullet"/>
      </w:pPr>
      <w:r>
        <w:t>Optimierung der Embeddings für verschiedene Dokumenttypen</w:t>
      </w:r>
    </w:p>
    <w:p>
      <w:pPr>
        <w:pStyle w:val="ListBullet"/>
      </w:pPr>
      <w:r>
        <w:t>Effizientes Routing zu verschiedenen Collections</w:t>
      </w:r>
    </w:p>
    <w:p>
      <w:pPr>
        <w:pStyle w:val="Heading1"/>
      </w:pPr>
      <w:r>
        <w:t>Implementierungsdetails</w:t>
      </w:r>
    </w:p>
    <w:p>
      <w:pPr>
        <w:pStyle w:val="ListBullet"/>
      </w:pPr>
      <w:r>
        <w:t>Verwendung von Docling für Dokumentenkonvertierung</w:t>
      </w:r>
    </w:p>
    <w:p>
      <w:pPr>
        <w:pStyle w:val="ListBullet"/>
      </w:pPr>
      <w:r>
        <w:t>Integration mit ChromaDB als Vector Store</w:t>
      </w:r>
    </w:p>
    <w:p>
      <w:pPr>
        <w:pStyle w:val="ListBullet"/>
      </w:pPr>
      <w:r>
        <w:t>Implementierung von LlamaIndex für RAG-Operationen</w:t>
      </w:r>
    </w:p>
    <w:p>
      <w:pPr>
        <w:pStyle w:val="ListBullet"/>
      </w:pPr>
      <w:r>
        <w:t>Unterstützung mehrerer LLM-Provider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