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DFF71" w14:textId="33D987D8" w:rsidR="00AF57AA" w:rsidRDefault="00F71A69">
      <w:r>
        <w:rPr>
          <w:noProof/>
        </w:rPr>
        <w:drawing>
          <wp:inline distT="0" distB="0" distL="0" distR="0" wp14:anchorId="0B98E748" wp14:editId="58041867">
            <wp:extent cx="5731510" cy="29317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8328" w14:textId="5D3DA067" w:rsidR="00E758A2" w:rsidRDefault="00E758A2" w:rsidP="00F71A69">
      <w:pPr>
        <w:rPr>
          <w:lang w:val="en-IL"/>
        </w:rPr>
      </w:pPr>
      <w:r>
        <w:rPr>
          <w:lang w:val="en-IL"/>
        </w:rPr>
        <w:t>For simplicity, this diagram represents only the forward direction. Our model is bi-directional.</w:t>
      </w:r>
    </w:p>
    <w:p w14:paraId="3B3D2D81" w14:textId="3A79CCDF" w:rsidR="00F71A69" w:rsidRDefault="00F71A69" w:rsidP="00F71A69">
      <w:pPr>
        <w:rPr>
          <w:lang w:val="en-IL"/>
        </w:rPr>
      </w:pPr>
      <w:r>
        <w:rPr>
          <w:lang w:val="en-IL"/>
        </w:rPr>
        <w:t>Each RNN cell is a drop out wrapper than contains 2 GRU cells</w:t>
      </w:r>
      <w:r w:rsidR="00E758A2">
        <w:rPr>
          <w:lang w:val="en-IL"/>
        </w:rPr>
        <w:t>(meaning we have h0 and h0’)</w:t>
      </w:r>
      <w:r>
        <w:rPr>
          <w:lang w:val="en-IL"/>
        </w:rPr>
        <w:t xml:space="preserve">. In each GRU cell we have </w:t>
      </w:r>
      <w:r w:rsidRPr="00F71A69">
        <w:rPr>
          <w:highlight w:val="yellow"/>
          <w:lang w:val="en-IL"/>
        </w:rPr>
        <w:t>X</w:t>
      </w:r>
      <w:r>
        <w:rPr>
          <w:highlight w:val="yellow"/>
          <w:lang w:val="en-IL"/>
        </w:rPr>
        <w:t xml:space="preserve"> </w:t>
      </w:r>
      <w:r w:rsidRPr="00E758A2">
        <w:rPr>
          <w:lang w:val="en-IL"/>
        </w:rPr>
        <w:t>hidden units</w:t>
      </w:r>
      <w:r w:rsidR="00E758A2">
        <w:rPr>
          <w:lang w:val="en-IL"/>
        </w:rPr>
        <w:t xml:space="preserve">. </w:t>
      </w:r>
    </w:p>
    <w:p w14:paraId="6DB54D5E" w14:textId="135ECD37" w:rsidR="00D548CE" w:rsidRPr="00D548CE" w:rsidRDefault="00D548CE" w:rsidP="00F71A69">
      <w:pPr>
        <w:rPr>
          <w:lang w:val="en-IL"/>
        </w:rPr>
      </w:pPr>
      <w:r>
        <w:rPr>
          <w:noProof/>
        </w:rPr>
        <w:drawing>
          <wp:inline distT="0" distB="0" distL="0" distR="0" wp14:anchorId="36F36330" wp14:editId="323108B9">
            <wp:extent cx="5591175" cy="3648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48CE" w:rsidRPr="00D54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737"/>
    <w:rsid w:val="003C6737"/>
    <w:rsid w:val="00C57746"/>
    <w:rsid w:val="00D548CE"/>
    <w:rsid w:val="00E23E9D"/>
    <w:rsid w:val="00E758A2"/>
    <w:rsid w:val="00F7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91A0F"/>
  <w15:chartTrackingRefBased/>
  <w15:docId w15:val="{6CE0BF2F-D160-4191-AD22-58252C1DE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5</cp:revision>
  <dcterms:created xsi:type="dcterms:W3CDTF">2018-08-22T12:41:00Z</dcterms:created>
  <dcterms:modified xsi:type="dcterms:W3CDTF">2018-08-22T13:15:00Z</dcterms:modified>
</cp:coreProperties>
</file>