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Manual Prático de Operação: Validador de Expedição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Este manual foi elaborado para orientar operadores e membros da equipe de expedição na utilização diária 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Validador de Expedição (Versão 2.0)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 O objetivo do sistema é assegurar o controle, conferência e validação precisa de pedidos e Notas Fiscais (DANFE/NF-e), prevenindo erros operacionais e garantindo agilidade na conferência antes do despacho.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1. Como Iniciar o Aplicativo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acesso ao sistema é simplificado para operadores do dia a dia: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Atalho na Área de Trabalho: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Localize o ícone intitulado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Validador de Expedição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 clique duas vezes para abrir.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Acesso Direto: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Caso o atalho não esteja visível, o programa executável oficial está localizado na pasta do sistema dentro do diretório dist/ValidadorExpedicao.exe.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2. Importação e Carregamento de Notas Fiscais (XMLs)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Antes de iniciar as bipagens, as notas fiscais emitidas precisam ser lidas pelo sistema. Existem três maneiras de disponibilizar os arquivos: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Cópia Direta na Pasta (Recomendado):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Copie os arquivos .xml para a pasta xml_entrada. O sistema monitora essa pasta em segundo plano e realiza a leitura imediata de forma automática.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Botão Sincronizar Pasta: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Caso queira forçar a leitura imediata dos arquivos presentes na pasta de entrada, clique no botão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🔄 Sincronizar Pasta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no topo da tela.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Botão Carregar XMLs: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Para selecionar manualmente um ou múltiplos arquivos do computador via janela de arquivos do Windows, clique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📂 Carregar XMLs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3. Fluxo de Trabalho e Sinalização por Cores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Todas as notas carregadas permanecem visíveis na tela, mudando de cor conforme progridem nas etapas de validação: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0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  <w:rtl w:val="0"/>
              </w:rPr>
              <w:t xml:space="preserve">Status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0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  <w:rtl w:val="0"/>
              </w:rPr>
              <w:t xml:space="preserve">Cor Indicadora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0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  <w:rtl w:val="0"/>
              </w:rPr>
              <w:t xml:space="preserve">Situação Operacional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0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  <w:rtl w:val="0"/>
              </w:rPr>
              <w:t xml:space="preserve">Ação Necessária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c5303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20"/>
                <w:szCs w:val="20"/>
                <w:rtl w:val="0"/>
              </w:rPr>
              <w:t xml:space="preserve">Não Bipado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🔴 Vermelho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Nota importada no sistema; DANFE impresso.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Realizar o 1º bip no início da separação.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d69e2e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69e2e"/>
                <w:sz w:val="20"/>
                <w:szCs w:val="20"/>
                <w:shd w:fill="auto" w:val="clear"/>
                <w:rtl w:val="0"/>
              </w:rPr>
              <w:t xml:space="preserve">Em Separação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🟡 Amarelo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Pedido bipado pela 1ª vez; itens em coleta no estoque.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Finalizar separação e levar para conferência final.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2f855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855a"/>
                <w:sz w:val="20"/>
                <w:szCs w:val="20"/>
                <w:rtl w:val="0"/>
              </w:rPr>
              <w:t xml:space="preserve">Pronto para Coleta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🟢 Verde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Pedido conferido, validado e bipado pela 2ª vez.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Liberado para empacotamento e entrega ao transportador.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4. Guia de Alertas Sonoros do Leitor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leitor de código de barras é integrado com alertas sonoros pelo computador para que o operador saiba o resultado sem precisar olhar constantemente para o monitor: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0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  <w:rtl w:val="0"/>
              </w:rPr>
              <w:t xml:space="preserve">Evento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0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  <w:rtl w:val="0"/>
              </w:rPr>
              <w:t xml:space="preserve">Padrão Sonoro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0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0"/>
                <w:szCs w:val="20"/>
                <w:shd w:fill="auto" w:val="clear"/>
                <w:rtl w:val="0"/>
              </w:rPr>
              <w:t xml:space="preserve">Significado / Orientação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Sucesso (Bip Válido)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🔊 Som Grave Único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Avanço regular de etapa (Vermelho para Amarelo ou Amarelo para Verde). Pode prosseguir.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rtl w:val="0"/>
              </w:rPr>
              <w:t xml:space="preserve">Alerta de Duplicidade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🔊 Som Agudo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afa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rtl w:val="0"/>
              </w:rPr>
              <w:t xml:space="preserve">A nota fiscal já foi lida anteriormente para a fase atual. Não avançou status.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Erro (Fora do Lote)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🔊 Som Agudo seguido de Grave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chave lida não pertence à remessa ativa. Verifique se o pedido pertence a outro lote ou dia.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5. Gestão de Remessas e Mudança de Lote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Ao finalizar uma leva de pedidos ou iniciar um novo turno de trabalho: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Clique no botão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➕ Novo Lote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lote recém-concluído é arquivado no banco de dados com registro histórico de horários e bipagens.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tela é limpa para receber os pedidos da próxima rodada, prevenindo acúmulo de notas e confusão visual.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6. Boas Práticas e Resolução de Dúvidas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Alinhamento do Leitor: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Posicione o feixe vermelho do leitor em paralelo ao código de barras da DANFE.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Não apague arquivos: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Os XMLs importados são organizados automaticamente em subpastas de processados, garantindo a integridade dos dados fiscais.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Sinal Sonoro Duplo: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Caso escute o sinal duplo de erro, confira a numeração da nota na DANFE física para identificar se ela já deveria ter sido despachada.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