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E439" w14:textId="77777777" w:rsidR="00B57A2D" w:rsidRDefault="00000000">
      <w:pPr>
        <w:pStyle w:val="aa"/>
        <w:jc w:val="center"/>
      </w:pPr>
      <w:r>
        <w:t>5-Whys Root Cause Analysis</w:t>
      </w:r>
    </w:p>
    <w:p w14:paraId="2CE233FA" w14:textId="77777777" w:rsidR="00B57A2D" w:rsidRDefault="00000000">
      <w:pPr>
        <w:jc w:val="center"/>
      </w:pPr>
      <w:r>
        <w:rPr>
          <w:b/>
          <w:color w:val="1E40AF"/>
          <w:sz w:val="24"/>
        </w:rPr>
        <w:t>Course Enrollment Failure</w:t>
      </w:r>
    </w:p>
    <w:p w14:paraId="7CF0CC6B" w14:textId="77777777" w:rsidR="00B57A2D" w:rsidRDefault="00000000">
      <w:r>
        <w:rPr>
          <w:b/>
        </w:rPr>
        <w:t xml:space="preserve">Instructions: </w:t>
      </w:r>
      <w:r>
        <w:t>Use the failed enrollment request captured in browser DevTools. Complete every field, make each Why follow logically from the previous response, and attach a readable Network-tab screenshot.</w:t>
      </w:r>
    </w:p>
    <w:tbl>
      <w:tblPr>
        <w:tblStyle w:val="aff2"/>
        <w:tblW w:w="0" w:type="auto"/>
        <w:jc w:val="center"/>
        <w:tblLook w:val="04A0" w:firstRow="1" w:lastRow="0" w:firstColumn="1" w:lastColumn="0" w:noHBand="0" w:noVBand="1"/>
      </w:tblPr>
      <w:tblGrid>
        <w:gridCol w:w="2556"/>
        <w:gridCol w:w="2556"/>
        <w:gridCol w:w="2556"/>
        <w:gridCol w:w="2556"/>
      </w:tblGrid>
      <w:tr w:rsidR="00B57A2D" w14:paraId="78A6847E" w14:textId="77777777">
        <w:trPr>
          <w:jc w:val="center"/>
        </w:trPr>
        <w:tc>
          <w:tcPr>
            <w:tcW w:w="2556" w:type="dxa"/>
            <w:shd w:val="clear" w:color="auto" w:fill="DDEBF7"/>
            <w:vAlign w:val="center"/>
          </w:tcPr>
          <w:p w14:paraId="3CDF1377" w14:textId="77777777" w:rsidR="00B57A2D" w:rsidRDefault="00000000">
            <w:r>
              <w:rPr>
                <w:b/>
              </w:rPr>
              <w:t>Tester</w:t>
            </w:r>
          </w:p>
        </w:tc>
        <w:tc>
          <w:tcPr>
            <w:tcW w:w="2556" w:type="dxa"/>
            <w:vAlign w:val="center"/>
          </w:tcPr>
          <w:p w14:paraId="54FA99F7" w14:textId="16376E8C" w:rsidR="00B57A2D" w:rsidRPr="004B481B" w:rsidRDefault="004B481B">
            <w:r>
              <w:t>Yevhenii</w:t>
            </w:r>
          </w:p>
        </w:tc>
        <w:tc>
          <w:tcPr>
            <w:tcW w:w="2556" w:type="dxa"/>
            <w:shd w:val="clear" w:color="auto" w:fill="DDEBF7"/>
            <w:vAlign w:val="center"/>
          </w:tcPr>
          <w:p w14:paraId="2CF17B7D" w14:textId="77777777" w:rsidR="00B57A2D" w:rsidRDefault="00000000">
            <w:r>
              <w:rPr>
                <w:b/>
              </w:rPr>
              <w:t>Date</w:t>
            </w:r>
          </w:p>
        </w:tc>
        <w:tc>
          <w:tcPr>
            <w:tcW w:w="2556" w:type="dxa"/>
            <w:vAlign w:val="center"/>
          </w:tcPr>
          <w:p w14:paraId="471B2D52" w14:textId="38FC8620" w:rsidR="00B57A2D" w:rsidRDefault="004B481B">
            <w:r>
              <w:t>19.10.2026</w:t>
            </w:r>
          </w:p>
        </w:tc>
      </w:tr>
      <w:tr w:rsidR="00B57A2D" w14:paraId="1EAF5370" w14:textId="77777777">
        <w:trPr>
          <w:jc w:val="center"/>
        </w:trPr>
        <w:tc>
          <w:tcPr>
            <w:tcW w:w="2556" w:type="dxa"/>
            <w:shd w:val="clear" w:color="auto" w:fill="DDEBF7"/>
            <w:vAlign w:val="center"/>
          </w:tcPr>
          <w:p w14:paraId="2735D095" w14:textId="77777777" w:rsidR="00B57A2D" w:rsidRDefault="00000000">
            <w:r>
              <w:rPr>
                <w:b/>
              </w:rPr>
              <w:t>Test cycle</w:t>
            </w:r>
          </w:p>
        </w:tc>
        <w:tc>
          <w:tcPr>
            <w:tcW w:w="2556" w:type="dxa"/>
            <w:vAlign w:val="center"/>
          </w:tcPr>
          <w:p w14:paraId="568FB2E1" w14:textId="01C0852F" w:rsidR="00B57A2D" w:rsidRPr="00807DBC" w:rsidRDefault="004B481B">
            <w:pPr>
              <w:rPr>
                <w:lang w:val="uk-UA"/>
              </w:rPr>
            </w:pPr>
            <w:r>
              <w:t>Enroll in a Course</w:t>
            </w:r>
          </w:p>
        </w:tc>
        <w:tc>
          <w:tcPr>
            <w:tcW w:w="2556" w:type="dxa"/>
            <w:shd w:val="clear" w:color="auto" w:fill="DDEBF7"/>
            <w:vAlign w:val="center"/>
          </w:tcPr>
          <w:p w14:paraId="61CE37E7" w14:textId="77777777" w:rsidR="00B57A2D" w:rsidRDefault="00000000">
            <w:r>
              <w:rPr>
                <w:b/>
              </w:rPr>
              <w:t>Browser</w:t>
            </w:r>
          </w:p>
        </w:tc>
        <w:tc>
          <w:tcPr>
            <w:tcW w:w="2556" w:type="dxa"/>
            <w:vAlign w:val="center"/>
          </w:tcPr>
          <w:p w14:paraId="3F4394C6" w14:textId="0E0645FD" w:rsidR="00B57A2D" w:rsidRDefault="005D5463">
            <w:r>
              <w:t>Chrome</w:t>
            </w:r>
            <w:r w:rsidR="004B481B">
              <w:t xml:space="preserve"> (latest)</w:t>
            </w:r>
          </w:p>
        </w:tc>
      </w:tr>
      <w:tr w:rsidR="00B57A2D" w14:paraId="243DA351" w14:textId="77777777">
        <w:trPr>
          <w:jc w:val="center"/>
        </w:trPr>
        <w:tc>
          <w:tcPr>
            <w:tcW w:w="2556" w:type="dxa"/>
            <w:shd w:val="clear" w:color="auto" w:fill="DDEBF7"/>
            <w:vAlign w:val="center"/>
          </w:tcPr>
          <w:p w14:paraId="4720AB8E" w14:textId="77777777" w:rsidR="00B57A2D" w:rsidRDefault="00000000">
            <w:r>
              <w:rPr>
                <w:b/>
              </w:rPr>
              <w:t>Application</w:t>
            </w:r>
          </w:p>
        </w:tc>
        <w:tc>
          <w:tcPr>
            <w:tcW w:w="2556" w:type="dxa"/>
            <w:vAlign w:val="center"/>
          </w:tcPr>
          <w:p w14:paraId="4B624572" w14:textId="77777777" w:rsidR="00B57A2D" w:rsidRDefault="00000000">
            <w:r>
              <w:t>MindBridge</w:t>
            </w:r>
          </w:p>
        </w:tc>
        <w:tc>
          <w:tcPr>
            <w:tcW w:w="2556" w:type="dxa"/>
            <w:shd w:val="clear" w:color="auto" w:fill="DDEBF7"/>
            <w:vAlign w:val="center"/>
          </w:tcPr>
          <w:p w14:paraId="140EFE9C" w14:textId="77777777" w:rsidR="00B57A2D" w:rsidRDefault="00000000">
            <w:r>
              <w:rPr>
                <w:b/>
              </w:rPr>
              <w:t>URL</w:t>
            </w:r>
          </w:p>
        </w:tc>
        <w:tc>
          <w:tcPr>
            <w:tcW w:w="2556" w:type="dxa"/>
            <w:vAlign w:val="center"/>
          </w:tcPr>
          <w:p w14:paraId="1E4A5222" w14:textId="77777777" w:rsidR="00B57A2D" w:rsidRDefault="00000000">
            <w:r>
              <w:t>http://localhost:3000</w:t>
            </w:r>
          </w:p>
        </w:tc>
      </w:tr>
    </w:tbl>
    <w:p w14:paraId="6BAF2068" w14:textId="77777777" w:rsidR="00B57A2D" w:rsidRDefault="00000000">
      <w:pPr>
        <w:pStyle w:val="1"/>
      </w:pPr>
      <w:r>
        <w:t>Observed symptom</w:t>
      </w:r>
    </w:p>
    <w:p w14:paraId="387B28A6" w14:textId="48F02F8E" w:rsidR="00B57A2D" w:rsidRPr="00334F2D" w:rsidRDefault="00334F2D">
      <w:pPr>
        <w:rPr>
          <w:lang w:val="uk-UA"/>
        </w:rPr>
      </w:pPr>
      <w:r>
        <w:rPr>
          <w:lang w:val="uk-UA"/>
        </w:rPr>
        <w:t xml:space="preserve">Помилка виникла під час того як користувач додавав курс. Перейшовши до вкладки Каталог та обравши один курс серед доступних, користувачу необхідно ввести дату, після чого обраний курс додасться до бібліотеки курсів користувача. Проте під час введення дати в форматі </w:t>
      </w:r>
      <w:r>
        <w:t xml:space="preserve">MM-DD-YYYY </w:t>
      </w:r>
      <w:r>
        <w:rPr>
          <w:lang w:val="uk-UA"/>
        </w:rPr>
        <w:t xml:space="preserve">виникає помилка </w:t>
      </w:r>
      <w:r>
        <w:t>“data format mismatch”.</w:t>
      </w:r>
      <w:r>
        <w:rPr>
          <w:lang w:val="uk-UA"/>
        </w:rPr>
        <w:t xml:space="preserve"> </w:t>
      </w:r>
    </w:p>
    <w:p w14:paraId="67D32D50" w14:textId="77777777" w:rsidR="00B57A2D" w:rsidRDefault="00000000">
      <w:pPr>
        <w:pStyle w:val="1"/>
      </w:pPr>
      <w:r>
        <w:t>Technical evidence from DevTools</w:t>
      </w:r>
    </w:p>
    <w:tbl>
      <w:tblPr>
        <w:tblStyle w:val="aff2"/>
        <w:tblW w:w="0" w:type="auto"/>
        <w:jc w:val="center"/>
        <w:tblLook w:val="04A0" w:firstRow="1" w:lastRow="0" w:firstColumn="1" w:lastColumn="0" w:noHBand="0" w:noVBand="1"/>
      </w:tblPr>
      <w:tblGrid>
        <w:gridCol w:w="1069"/>
        <w:gridCol w:w="9371"/>
      </w:tblGrid>
      <w:tr w:rsidR="00B57A2D" w14:paraId="149A55F5" w14:textId="77777777">
        <w:trPr>
          <w:jc w:val="center"/>
        </w:trPr>
        <w:tc>
          <w:tcPr>
            <w:tcW w:w="2592" w:type="dxa"/>
            <w:shd w:val="clear" w:color="auto" w:fill="DDEBF7"/>
          </w:tcPr>
          <w:p w14:paraId="2B7E3B11" w14:textId="77777777" w:rsidR="00B57A2D" w:rsidRDefault="00000000">
            <w:r>
              <w:rPr>
                <w:b/>
              </w:rPr>
              <w:t>Request method and URL</w:t>
            </w:r>
          </w:p>
        </w:tc>
        <w:tc>
          <w:tcPr>
            <w:tcW w:w="5112" w:type="dxa"/>
          </w:tcPr>
          <w:p w14:paraId="24ACCF52" w14:textId="2FC8543F" w:rsidR="00B57A2D" w:rsidRDefault="00334F2D">
            <w:r>
              <w:t>http://localhost:3000/api/enrollment</w:t>
            </w:r>
          </w:p>
        </w:tc>
      </w:tr>
      <w:tr w:rsidR="00B57A2D" w14:paraId="25E2E2EC" w14:textId="77777777">
        <w:trPr>
          <w:jc w:val="center"/>
        </w:trPr>
        <w:tc>
          <w:tcPr>
            <w:tcW w:w="2592" w:type="dxa"/>
            <w:shd w:val="clear" w:color="auto" w:fill="DDEBF7"/>
          </w:tcPr>
          <w:p w14:paraId="7FE05152" w14:textId="77777777" w:rsidR="00B57A2D" w:rsidRDefault="00000000">
            <w:r>
              <w:rPr>
                <w:b/>
              </w:rPr>
              <w:t>HTTP status code</w:t>
            </w:r>
          </w:p>
        </w:tc>
        <w:tc>
          <w:tcPr>
            <w:tcW w:w="5112" w:type="dxa"/>
          </w:tcPr>
          <w:p w14:paraId="5B9CB544" w14:textId="261141FC" w:rsidR="00B57A2D" w:rsidRDefault="00334F2D">
            <w:r>
              <w:t>400 Bad Request</w:t>
            </w:r>
          </w:p>
        </w:tc>
      </w:tr>
      <w:tr w:rsidR="00B57A2D" w14:paraId="0F328C95" w14:textId="77777777">
        <w:trPr>
          <w:jc w:val="center"/>
        </w:trPr>
        <w:tc>
          <w:tcPr>
            <w:tcW w:w="2592" w:type="dxa"/>
            <w:shd w:val="clear" w:color="auto" w:fill="DDEBF7"/>
          </w:tcPr>
          <w:p w14:paraId="0C283CD2" w14:textId="77777777" w:rsidR="00B57A2D" w:rsidRDefault="00000000">
            <w:r>
              <w:rPr>
                <w:b/>
              </w:rPr>
              <w:t>Request payload</w:t>
            </w:r>
          </w:p>
        </w:tc>
        <w:tc>
          <w:tcPr>
            <w:tcW w:w="5112" w:type="dxa"/>
          </w:tcPr>
          <w:p w14:paraId="7EB209E5" w14:textId="3653DD3C" w:rsidR="00B57A2D" w:rsidRDefault="00334F2D">
            <w:r w:rsidRPr="00334F2D">
              <w:t>{"courseId":"01M5AFY0Q0TP0J62H5X8G0J9DH","dateOfBirth":"11-11-2001"}</w:t>
            </w:r>
          </w:p>
        </w:tc>
      </w:tr>
      <w:tr w:rsidR="00B57A2D" w14:paraId="28DB0903" w14:textId="77777777">
        <w:trPr>
          <w:jc w:val="center"/>
        </w:trPr>
        <w:tc>
          <w:tcPr>
            <w:tcW w:w="2592" w:type="dxa"/>
            <w:shd w:val="clear" w:color="auto" w:fill="DDEBF7"/>
          </w:tcPr>
          <w:p w14:paraId="2147E34F" w14:textId="77777777" w:rsidR="00B57A2D" w:rsidRDefault="00000000">
            <w:r>
              <w:rPr>
                <w:b/>
              </w:rPr>
              <w:t>Response body</w:t>
            </w:r>
          </w:p>
        </w:tc>
        <w:tc>
          <w:tcPr>
            <w:tcW w:w="5112" w:type="dxa"/>
          </w:tcPr>
          <w:p w14:paraId="12305794" w14:textId="77777777" w:rsidR="005D5463" w:rsidRDefault="005D5463" w:rsidP="005D5463">
            <w:r>
              <w:t>{</w:t>
            </w:r>
          </w:p>
          <w:p w14:paraId="639C88C1" w14:textId="77777777" w:rsidR="005D5463" w:rsidRDefault="005D5463" w:rsidP="005D5463">
            <w:r>
              <w:t xml:space="preserve">    "error": {</w:t>
            </w:r>
          </w:p>
          <w:p w14:paraId="0737329A" w14:textId="77777777" w:rsidR="005D5463" w:rsidRDefault="005D5463" w:rsidP="005D5463">
            <w:r>
              <w:t xml:space="preserve">        "code": "data_format_mismatch",</w:t>
            </w:r>
          </w:p>
          <w:p w14:paraId="6B9CF34B" w14:textId="77777777" w:rsidR="005D5463" w:rsidRDefault="005D5463" w:rsidP="005D5463">
            <w:r>
              <w:t xml:space="preserve">        "message": "data format mismatch",</w:t>
            </w:r>
          </w:p>
          <w:p w14:paraId="7F2E6AAB" w14:textId="77777777" w:rsidR="005D5463" w:rsidRDefault="005D5463" w:rsidP="005D5463">
            <w:r>
              <w:t xml:space="preserve">        "expected": "YYYY-MM-DD"</w:t>
            </w:r>
          </w:p>
          <w:p w14:paraId="32BF2E03" w14:textId="77777777" w:rsidR="005D5463" w:rsidRDefault="005D5463" w:rsidP="005D5463">
            <w:r>
              <w:t xml:space="preserve">    }</w:t>
            </w:r>
          </w:p>
          <w:p w14:paraId="5DE8037F" w14:textId="6B5507B9" w:rsidR="00B57A2D" w:rsidRDefault="005D5463" w:rsidP="005D5463">
            <w:r>
              <w:t>}</w:t>
            </w:r>
          </w:p>
        </w:tc>
      </w:tr>
      <w:tr w:rsidR="00B57A2D" w14:paraId="64D073F3" w14:textId="77777777">
        <w:trPr>
          <w:trHeight w:val="1728"/>
          <w:jc w:val="center"/>
        </w:trPr>
        <w:tc>
          <w:tcPr>
            <w:tcW w:w="2592" w:type="dxa"/>
            <w:shd w:val="clear" w:color="auto" w:fill="DDEBF7"/>
          </w:tcPr>
          <w:p w14:paraId="75F584D0" w14:textId="77777777" w:rsidR="00B57A2D" w:rsidRDefault="00000000">
            <w:r>
              <w:rPr>
                <w:b/>
              </w:rPr>
              <w:t>Evidence screenshot</w:t>
            </w:r>
          </w:p>
        </w:tc>
        <w:tc>
          <w:tcPr>
            <w:tcW w:w="5112" w:type="dxa"/>
          </w:tcPr>
          <w:p w14:paraId="2DA83C85" w14:textId="77777777" w:rsidR="005D5463" w:rsidRDefault="005D5463"/>
          <w:p w14:paraId="24ACD89A" w14:textId="77777777" w:rsidR="005D5463" w:rsidRDefault="005D5463"/>
          <w:p w14:paraId="5982B97C" w14:textId="77777777" w:rsidR="005D5463" w:rsidRDefault="005D5463"/>
          <w:p w14:paraId="745DB409" w14:textId="15FE5800" w:rsidR="005D5463" w:rsidRDefault="005D5463">
            <w:r w:rsidRPr="005D5463">
              <w:rPr>
                <w:noProof/>
              </w:rPr>
              <w:lastRenderedPageBreak/>
              <w:drawing>
                <wp:inline distT="0" distB="0" distL="0" distR="0" wp14:anchorId="5E64F714" wp14:editId="6267A6FC">
                  <wp:extent cx="6492240" cy="3263900"/>
                  <wp:effectExtent l="0" t="0" r="3810" b="0"/>
                  <wp:docPr id="808219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19523" name=""/>
                          <pic:cNvPicPr/>
                        </pic:nvPicPr>
                        <pic:blipFill>
                          <a:blip r:embed="rId6"/>
                          <a:stretch>
                            <a:fillRect/>
                          </a:stretch>
                        </pic:blipFill>
                        <pic:spPr>
                          <a:xfrm>
                            <a:off x="0" y="0"/>
                            <a:ext cx="6492240" cy="3263900"/>
                          </a:xfrm>
                          <a:prstGeom prst="rect">
                            <a:avLst/>
                          </a:prstGeom>
                        </pic:spPr>
                      </pic:pic>
                    </a:graphicData>
                  </a:graphic>
                </wp:inline>
              </w:drawing>
            </w:r>
          </w:p>
          <w:p w14:paraId="757B9B37" w14:textId="77777777" w:rsidR="005D5463" w:rsidRDefault="005D5463"/>
          <w:p w14:paraId="3ABDB561" w14:textId="77777777" w:rsidR="005D5463" w:rsidRDefault="005D5463"/>
          <w:p w14:paraId="39B9ADEF" w14:textId="77777777" w:rsidR="005D5463" w:rsidRDefault="005D5463"/>
          <w:p w14:paraId="2FCE3FB7" w14:textId="77777777" w:rsidR="005D5463" w:rsidRDefault="005D5463"/>
          <w:p w14:paraId="7A81E812" w14:textId="77777777" w:rsidR="00B57A2D" w:rsidRDefault="005D5463">
            <w:r w:rsidRPr="005D5463">
              <w:rPr>
                <w:noProof/>
              </w:rPr>
              <w:drawing>
                <wp:inline distT="0" distB="0" distL="0" distR="0" wp14:anchorId="5E48489B" wp14:editId="16165806">
                  <wp:extent cx="6492240" cy="3029585"/>
                  <wp:effectExtent l="0" t="0" r="3810" b="0"/>
                  <wp:docPr id="766506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6661" name=""/>
                          <pic:cNvPicPr/>
                        </pic:nvPicPr>
                        <pic:blipFill>
                          <a:blip r:embed="rId7"/>
                          <a:stretch>
                            <a:fillRect/>
                          </a:stretch>
                        </pic:blipFill>
                        <pic:spPr>
                          <a:xfrm>
                            <a:off x="0" y="0"/>
                            <a:ext cx="6492240" cy="3029585"/>
                          </a:xfrm>
                          <a:prstGeom prst="rect">
                            <a:avLst/>
                          </a:prstGeom>
                        </pic:spPr>
                      </pic:pic>
                    </a:graphicData>
                  </a:graphic>
                </wp:inline>
              </w:drawing>
            </w:r>
          </w:p>
          <w:p w14:paraId="60B86B56" w14:textId="77777777" w:rsidR="005D5463" w:rsidRDefault="005D5463"/>
          <w:p w14:paraId="369271A4" w14:textId="77777777" w:rsidR="005D5463" w:rsidRDefault="005D5463"/>
          <w:p w14:paraId="49C9FDDF" w14:textId="77777777" w:rsidR="005D5463" w:rsidRDefault="005D5463"/>
          <w:p w14:paraId="66F51FC3" w14:textId="0A5EB078" w:rsidR="005D5463" w:rsidRDefault="005D5463">
            <w:r w:rsidRPr="005D5463">
              <w:rPr>
                <w:noProof/>
              </w:rPr>
              <w:lastRenderedPageBreak/>
              <w:drawing>
                <wp:inline distT="0" distB="0" distL="0" distR="0" wp14:anchorId="6DA4B279" wp14:editId="625FC5B7">
                  <wp:extent cx="6492240" cy="2924175"/>
                  <wp:effectExtent l="0" t="0" r="3810" b="9525"/>
                  <wp:docPr id="981089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9039" name=""/>
                          <pic:cNvPicPr/>
                        </pic:nvPicPr>
                        <pic:blipFill>
                          <a:blip r:embed="rId8"/>
                          <a:stretch>
                            <a:fillRect/>
                          </a:stretch>
                        </pic:blipFill>
                        <pic:spPr>
                          <a:xfrm>
                            <a:off x="0" y="0"/>
                            <a:ext cx="6492240" cy="2924175"/>
                          </a:xfrm>
                          <a:prstGeom prst="rect">
                            <a:avLst/>
                          </a:prstGeom>
                        </pic:spPr>
                      </pic:pic>
                    </a:graphicData>
                  </a:graphic>
                </wp:inline>
              </w:drawing>
            </w:r>
          </w:p>
        </w:tc>
      </w:tr>
    </w:tbl>
    <w:p w14:paraId="2BFD11A3" w14:textId="77777777" w:rsidR="00B57A2D" w:rsidRDefault="00000000">
      <w:pPr>
        <w:pStyle w:val="1"/>
      </w:pPr>
      <w:r>
        <w:lastRenderedPageBreak/>
        <w:t>5-Whys analysis</w:t>
      </w:r>
    </w:p>
    <w:tbl>
      <w:tblPr>
        <w:tblStyle w:val="aff2"/>
        <w:tblW w:w="0" w:type="auto"/>
        <w:jc w:val="center"/>
        <w:tblLook w:val="04A0" w:firstRow="1" w:lastRow="0" w:firstColumn="1" w:lastColumn="0" w:noHBand="0" w:noVBand="1"/>
      </w:tblPr>
      <w:tblGrid>
        <w:gridCol w:w="3408"/>
        <w:gridCol w:w="3408"/>
        <w:gridCol w:w="3408"/>
      </w:tblGrid>
      <w:tr w:rsidR="00B57A2D" w14:paraId="5CCCA54B" w14:textId="77777777">
        <w:trPr>
          <w:jc w:val="center"/>
        </w:trPr>
        <w:tc>
          <w:tcPr>
            <w:tcW w:w="3408" w:type="dxa"/>
            <w:shd w:val="clear" w:color="auto" w:fill="B4C6E7"/>
          </w:tcPr>
          <w:p w14:paraId="269A6452" w14:textId="77777777" w:rsidR="00B57A2D" w:rsidRDefault="00000000">
            <w:r>
              <w:rPr>
                <w:b/>
              </w:rPr>
              <w:t>Level</w:t>
            </w:r>
          </w:p>
        </w:tc>
        <w:tc>
          <w:tcPr>
            <w:tcW w:w="3408" w:type="dxa"/>
            <w:shd w:val="clear" w:color="auto" w:fill="B4C6E7"/>
          </w:tcPr>
          <w:p w14:paraId="0C0769EB" w14:textId="77777777" w:rsidR="00B57A2D" w:rsidRDefault="00000000">
            <w:r>
              <w:rPr>
                <w:b/>
              </w:rPr>
              <w:t>Question</w:t>
            </w:r>
          </w:p>
        </w:tc>
        <w:tc>
          <w:tcPr>
            <w:tcW w:w="3408" w:type="dxa"/>
            <w:shd w:val="clear" w:color="auto" w:fill="B4C6E7"/>
          </w:tcPr>
          <w:p w14:paraId="137724D4" w14:textId="77777777" w:rsidR="00B57A2D" w:rsidRDefault="00000000">
            <w:r>
              <w:rPr>
                <w:b/>
              </w:rPr>
              <w:t>Evidence-based response</w:t>
            </w:r>
          </w:p>
        </w:tc>
      </w:tr>
      <w:tr w:rsidR="00B57A2D" w14:paraId="60902AB3" w14:textId="77777777">
        <w:trPr>
          <w:trHeight w:val="792"/>
          <w:jc w:val="center"/>
        </w:trPr>
        <w:tc>
          <w:tcPr>
            <w:tcW w:w="3408" w:type="dxa"/>
          </w:tcPr>
          <w:p w14:paraId="31EE04A4" w14:textId="77777777" w:rsidR="00B57A2D" w:rsidRDefault="00000000">
            <w:r>
              <w:rPr>
                <w:b/>
              </w:rPr>
              <w:t>Why 1</w:t>
            </w:r>
          </w:p>
        </w:tc>
        <w:tc>
          <w:tcPr>
            <w:tcW w:w="3408" w:type="dxa"/>
          </w:tcPr>
          <w:p w14:paraId="1334CB9E" w14:textId="77777777" w:rsidR="00B57A2D" w:rsidRDefault="00000000">
            <w:r>
              <w:t>Why did this happen?</w:t>
            </w:r>
          </w:p>
        </w:tc>
        <w:tc>
          <w:tcPr>
            <w:tcW w:w="3408" w:type="dxa"/>
          </w:tcPr>
          <w:p w14:paraId="6B741D2D" w14:textId="29931443" w:rsidR="00B57A2D" w:rsidRPr="002B2C71" w:rsidRDefault="002B2C71">
            <w:r>
              <w:rPr>
                <w:lang w:val="uk-UA"/>
              </w:rPr>
              <w:t xml:space="preserve">Тому що бекент відмовився приймати дані в форматі </w:t>
            </w:r>
            <w:r w:rsidRPr="002B2C71">
              <w:t>MM-DD-YYYY</w:t>
            </w:r>
            <w:r>
              <w:rPr>
                <w:lang w:val="uk-UA"/>
              </w:rPr>
              <w:t xml:space="preserve"> та вивід відповідну помилку </w:t>
            </w:r>
            <w:r>
              <w:t>“</w:t>
            </w:r>
            <w:r w:rsidRPr="002B2C71">
              <w:t>data format mismatch</w:t>
            </w:r>
            <w:r>
              <w:t>”</w:t>
            </w:r>
          </w:p>
        </w:tc>
      </w:tr>
      <w:tr w:rsidR="00B57A2D" w14:paraId="01BD2F3B" w14:textId="77777777">
        <w:trPr>
          <w:trHeight w:val="792"/>
          <w:jc w:val="center"/>
        </w:trPr>
        <w:tc>
          <w:tcPr>
            <w:tcW w:w="3408" w:type="dxa"/>
          </w:tcPr>
          <w:p w14:paraId="15C30FD6" w14:textId="77777777" w:rsidR="00B57A2D" w:rsidRDefault="00000000">
            <w:r>
              <w:rPr>
                <w:b/>
              </w:rPr>
              <w:t>Why 2</w:t>
            </w:r>
          </w:p>
        </w:tc>
        <w:tc>
          <w:tcPr>
            <w:tcW w:w="3408" w:type="dxa"/>
          </w:tcPr>
          <w:p w14:paraId="7743536A" w14:textId="77777777" w:rsidR="00B57A2D" w:rsidRDefault="00000000">
            <w:r>
              <w:t>Why did the previous condition occur?</w:t>
            </w:r>
          </w:p>
        </w:tc>
        <w:tc>
          <w:tcPr>
            <w:tcW w:w="3408" w:type="dxa"/>
          </w:tcPr>
          <w:p w14:paraId="6CE3FF11" w14:textId="76330CFC" w:rsidR="00B57A2D" w:rsidRPr="005D5463" w:rsidRDefault="005D5463">
            <w:pPr>
              <w:rPr>
                <w:lang w:val="uk-UA"/>
              </w:rPr>
            </w:pPr>
            <w:r>
              <w:rPr>
                <w:lang w:val="uk-UA"/>
              </w:rPr>
              <w:t>Тому, що в формі зазначено, що можна вводити дату в двох форматах.</w:t>
            </w:r>
          </w:p>
        </w:tc>
      </w:tr>
      <w:tr w:rsidR="00B57A2D" w14:paraId="57F51DA6" w14:textId="77777777">
        <w:trPr>
          <w:trHeight w:val="792"/>
          <w:jc w:val="center"/>
        </w:trPr>
        <w:tc>
          <w:tcPr>
            <w:tcW w:w="3408" w:type="dxa"/>
          </w:tcPr>
          <w:p w14:paraId="51C9AE3E" w14:textId="77777777" w:rsidR="00B57A2D" w:rsidRDefault="00000000">
            <w:r>
              <w:rPr>
                <w:b/>
              </w:rPr>
              <w:t>Why 3</w:t>
            </w:r>
          </w:p>
        </w:tc>
        <w:tc>
          <w:tcPr>
            <w:tcW w:w="3408" w:type="dxa"/>
          </w:tcPr>
          <w:p w14:paraId="412E6920" w14:textId="77777777" w:rsidR="00B57A2D" w:rsidRDefault="00000000">
            <w:r>
              <w:t>Why did the previous condition occur?</w:t>
            </w:r>
          </w:p>
        </w:tc>
        <w:tc>
          <w:tcPr>
            <w:tcW w:w="3408" w:type="dxa"/>
          </w:tcPr>
          <w:p w14:paraId="2C83D0FC" w14:textId="74ABDA44" w:rsidR="00B57A2D" w:rsidRPr="005D5463" w:rsidRDefault="002B2C71">
            <w:pPr>
              <w:rPr>
                <w:lang w:val="uk-UA"/>
              </w:rPr>
            </w:pPr>
            <w:r w:rsidRPr="002B2C71">
              <w:t>Because the frontend UI allows both YYYY-MM-DD and MM-DD-YYYY, while the backend API accepts only YYYY-MM-DD.</w:t>
            </w:r>
          </w:p>
        </w:tc>
      </w:tr>
      <w:tr w:rsidR="00B57A2D" w14:paraId="4AB365E7" w14:textId="77777777">
        <w:trPr>
          <w:trHeight w:val="792"/>
          <w:jc w:val="center"/>
        </w:trPr>
        <w:tc>
          <w:tcPr>
            <w:tcW w:w="3408" w:type="dxa"/>
          </w:tcPr>
          <w:p w14:paraId="717F5BCB" w14:textId="77777777" w:rsidR="00B57A2D" w:rsidRDefault="00000000">
            <w:r>
              <w:rPr>
                <w:b/>
              </w:rPr>
              <w:t>Why 4</w:t>
            </w:r>
          </w:p>
        </w:tc>
        <w:tc>
          <w:tcPr>
            <w:tcW w:w="3408" w:type="dxa"/>
          </w:tcPr>
          <w:p w14:paraId="3DF16991" w14:textId="77777777" w:rsidR="00B57A2D" w:rsidRDefault="00000000">
            <w:r>
              <w:t>Why did the previous condition occur?</w:t>
            </w:r>
          </w:p>
        </w:tc>
        <w:tc>
          <w:tcPr>
            <w:tcW w:w="3408" w:type="dxa"/>
          </w:tcPr>
          <w:p w14:paraId="716BAC06" w14:textId="45BAA6BF" w:rsidR="00B57A2D" w:rsidRPr="002B2C71" w:rsidRDefault="002B2C71">
            <w:pPr>
              <w:rPr>
                <w:lang w:val="uk-UA"/>
              </w:rPr>
            </w:pPr>
            <w:r>
              <w:rPr>
                <w:lang w:val="uk-UA"/>
              </w:rPr>
              <w:t>Тому що правила перевірки форматів на бекенді та фронтенді не синхронізовані та працюють трішки інакше</w:t>
            </w:r>
          </w:p>
        </w:tc>
      </w:tr>
      <w:tr w:rsidR="00B57A2D" w14:paraId="34BD3988" w14:textId="77777777">
        <w:trPr>
          <w:trHeight w:val="792"/>
          <w:jc w:val="center"/>
        </w:trPr>
        <w:tc>
          <w:tcPr>
            <w:tcW w:w="3408" w:type="dxa"/>
          </w:tcPr>
          <w:p w14:paraId="5F593558" w14:textId="77777777" w:rsidR="00B57A2D" w:rsidRDefault="00000000">
            <w:r>
              <w:rPr>
                <w:b/>
              </w:rPr>
              <w:t>Why 5</w:t>
            </w:r>
          </w:p>
        </w:tc>
        <w:tc>
          <w:tcPr>
            <w:tcW w:w="3408" w:type="dxa"/>
          </w:tcPr>
          <w:p w14:paraId="7C60566B" w14:textId="77777777" w:rsidR="00B57A2D" w:rsidRDefault="00000000">
            <w:r>
              <w:t>Why did the previous condition occur?</w:t>
            </w:r>
          </w:p>
        </w:tc>
        <w:tc>
          <w:tcPr>
            <w:tcW w:w="3408" w:type="dxa"/>
          </w:tcPr>
          <w:p w14:paraId="16E044D4" w14:textId="0F4F3A84" w:rsidR="00B57A2D" w:rsidRPr="002B2C71" w:rsidRDefault="002B2C71">
            <w:pPr>
              <w:rPr>
                <w:lang w:val="uk-UA"/>
              </w:rPr>
            </w:pPr>
            <w:r>
              <w:rPr>
                <w:lang w:val="uk-UA"/>
              </w:rPr>
              <w:t xml:space="preserve">Тому що не було </w:t>
            </w:r>
            <w:r w:rsidRPr="002B2C71">
              <w:t>automated integration</w:t>
            </w:r>
            <w:r>
              <w:rPr>
                <w:lang w:val="uk-UA"/>
              </w:rPr>
              <w:t xml:space="preserve"> або достатньо добре описаного функціоналу в документації</w:t>
            </w:r>
          </w:p>
        </w:tc>
      </w:tr>
    </w:tbl>
    <w:p w14:paraId="5A54D8F1" w14:textId="77777777" w:rsidR="00B57A2D" w:rsidRDefault="00000000">
      <w:pPr>
        <w:pStyle w:val="1"/>
      </w:pPr>
      <w:r>
        <w:t>Root cause</w:t>
      </w:r>
    </w:p>
    <w:p w14:paraId="04137AC8" w14:textId="5127459B" w:rsidR="00B57A2D" w:rsidRPr="002B2C71" w:rsidRDefault="005D5463">
      <w:r>
        <w:rPr>
          <w:lang w:val="uk-UA"/>
        </w:rPr>
        <w:t xml:space="preserve">Система очікує від користувача дані в форматі </w:t>
      </w:r>
      <w:r>
        <w:t>YYYY-MM-DD</w:t>
      </w:r>
      <w:r>
        <w:rPr>
          <w:lang w:val="uk-UA"/>
        </w:rPr>
        <w:t xml:space="preserve">, проте </w:t>
      </w:r>
      <w:r>
        <w:t xml:space="preserve">UI </w:t>
      </w:r>
      <w:r>
        <w:rPr>
          <w:lang w:val="uk-UA"/>
        </w:rPr>
        <w:t>на сторінці</w:t>
      </w:r>
      <w:r w:rsidR="002B2C71">
        <w:rPr>
          <w:lang w:val="uk-UA"/>
        </w:rPr>
        <w:t xml:space="preserve"> показує</w:t>
      </w:r>
      <w:r>
        <w:rPr>
          <w:lang w:val="uk-UA"/>
        </w:rPr>
        <w:t xml:space="preserve">, що система приймає 2 формати дати, </w:t>
      </w:r>
      <w:r>
        <w:t>YYYY-MM-DD</w:t>
      </w:r>
      <w:r>
        <w:rPr>
          <w:lang w:val="uk-UA"/>
        </w:rPr>
        <w:t xml:space="preserve"> та </w:t>
      </w:r>
      <w:r>
        <w:t>MM-DD-YYYY</w:t>
      </w:r>
      <w:r w:rsidR="002B2C71">
        <w:rPr>
          <w:lang w:val="uk-UA"/>
        </w:rPr>
        <w:t xml:space="preserve">, через що виникає помилка </w:t>
      </w:r>
      <w:r w:rsidR="002B2C71">
        <w:t>“data format mismatch”.</w:t>
      </w:r>
    </w:p>
    <w:p w14:paraId="7A5A0D57" w14:textId="77777777" w:rsidR="00B57A2D" w:rsidRDefault="00000000">
      <w:pPr>
        <w:pStyle w:val="1"/>
      </w:pPr>
      <w:r>
        <w:lastRenderedPageBreak/>
        <w:t>Corrective action</w:t>
      </w:r>
    </w:p>
    <w:p w14:paraId="6BBEB5C5" w14:textId="5760B353" w:rsidR="00B57A2D" w:rsidRPr="005D5463" w:rsidRDefault="005D5463">
      <w:pPr>
        <w:rPr>
          <w:lang w:val="uk-UA"/>
        </w:rPr>
      </w:pPr>
      <w:r>
        <w:rPr>
          <w:lang w:val="uk-UA"/>
        </w:rPr>
        <w:t xml:space="preserve">Є два сценарії вирішення даної проблеми, або змінити </w:t>
      </w:r>
      <w:r>
        <w:t xml:space="preserve">UI </w:t>
      </w:r>
      <w:r>
        <w:rPr>
          <w:lang w:val="uk-UA"/>
        </w:rPr>
        <w:t>та вказати, що існує лише 1 правильний формат введення дати (швидше вирішення), або трішки переробити бекенд системи, щоб вона змогла приймати 2 формати, що є б</w:t>
      </w:r>
      <w:r w:rsidR="00645F46">
        <w:rPr>
          <w:lang w:val="uk-UA"/>
        </w:rPr>
        <w:t>ільш зручним для користувача, проте потребує більше часу та людино/годин на виправлення.</w:t>
      </w:r>
    </w:p>
    <w:p w14:paraId="0E502774" w14:textId="77777777" w:rsidR="00B57A2D" w:rsidRDefault="00000000">
      <w:pPr>
        <w:pStyle w:val="1"/>
      </w:pPr>
      <w:r>
        <w:t>Verification plan</w:t>
      </w:r>
    </w:p>
    <w:p w14:paraId="34063B5F" w14:textId="3BE0A9BF" w:rsidR="00B57A2D" w:rsidRPr="002B2C71" w:rsidRDefault="002B2C71" w:rsidP="002B2C71">
      <w:pPr>
        <w:rPr>
          <w:lang w:val="uk-UA"/>
        </w:rPr>
      </w:pPr>
      <w:r w:rsidRPr="002B2C71">
        <w:rPr>
          <w:lang w:val="uk-UA"/>
        </w:rPr>
        <w:t>Команда забезпечення якості (QA) повторно протестує процес реєстрації, використовуючи обидва підтримувані формати дати: YYYY-MM-DD та MM-DD-YYYY. У разі введення коректних дат реєстрація має проходити успішно в обох випадках. Крім того, команда QA перевірить, чи відхиляються некоректні формати, неіснуючі дати та порожні значення в полі «Дата народження» (DateOfBirth) із виведенням відповідного повідомлення про помилку. Регресійне тестування підтвердить, що проблему усунуто, а формат MM-DD-YYYY тепер працює належним чином</w:t>
      </w:r>
      <w:r>
        <w:rPr>
          <w:lang w:val="uk-UA"/>
        </w:rPr>
        <w:t>.</w:t>
      </w:r>
    </w:p>
    <w:sectPr w:rsidR="00B57A2D" w:rsidRPr="002B2C7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28904156">
    <w:abstractNumId w:val="8"/>
  </w:num>
  <w:num w:numId="2" w16cid:durableId="1507163828">
    <w:abstractNumId w:val="6"/>
  </w:num>
  <w:num w:numId="3" w16cid:durableId="229463602">
    <w:abstractNumId w:val="5"/>
  </w:num>
  <w:num w:numId="4" w16cid:durableId="1848247162">
    <w:abstractNumId w:val="4"/>
  </w:num>
  <w:num w:numId="5" w16cid:durableId="699165284">
    <w:abstractNumId w:val="7"/>
  </w:num>
  <w:num w:numId="6" w16cid:durableId="1917743160">
    <w:abstractNumId w:val="3"/>
  </w:num>
  <w:num w:numId="7" w16cid:durableId="2008744381">
    <w:abstractNumId w:val="2"/>
  </w:num>
  <w:num w:numId="8" w16cid:durableId="1762408647">
    <w:abstractNumId w:val="1"/>
  </w:num>
  <w:num w:numId="9" w16cid:durableId="16929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EA3"/>
    <w:rsid w:val="0029639D"/>
    <w:rsid w:val="002B2C71"/>
    <w:rsid w:val="002E1823"/>
    <w:rsid w:val="00326F90"/>
    <w:rsid w:val="00334F2D"/>
    <w:rsid w:val="004B481B"/>
    <w:rsid w:val="005D5463"/>
    <w:rsid w:val="00645F46"/>
    <w:rsid w:val="00807DBC"/>
    <w:rsid w:val="00AA1D8D"/>
    <w:rsid w:val="00AD5688"/>
    <w:rsid w:val="00B47730"/>
    <w:rsid w:val="00B57A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BF555"/>
  <w14:defaultImageDpi w14:val="300"/>
  <w15:docId w15:val="{56DA3691-64D2-4648-8F16-B994E788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C5C"/>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F4C5C"/>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4</Pages>
  <Words>1889</Words>
  <Characters>1078</Characters>
  <Application>Microsoft Office Word</Application>
  <DocSecurity>0</DocSecurity>
  <Lines>8</Lines>
  <Paragraphs>5</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Course Enrollment 5-Whys RCA Template</vt:lpstr>
      <vt:lpstr/>
    </vt:vector>
  </TitlesOfParts>
  <Manager/>
  <Company/>
  <LinksUpToDate>false</LinksUpToDate>
  <CharactersWithSpaces>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Enrollment 5-Whys RCA Template</dc:title>
  <dc:subject>LC3 Project learner template</dc:subject>
  <dc:creator/>
  <cp:keywords/>
  <dc:description/>
  <cp:lastModifiedBy>Yevhenii Parfonov</cp:lastModifiedBy>
  <cp:revision>4</cp:revision>
  <dcterms:created xsi:type="dcterms:W3CDTF">2026-06-25T16:48:00Z</dcterms:created>
  <dcterms:modified xsi:type="dcterms:W3CDTF">2026-10-19T22:23:00Z</dcterms:modified>
  <cp:category/>
</cp:coreProperties>
</file>