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电子产品购物商城需求和开发文档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需求分析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前台模块（面向用户）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1370" w:leftChars="0" w:firstLine="0" w:firstLineChars="0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用户进入网站页面可随意浏览信息不受限制</w:t>
      </w:r>
    </w:p>
    <w:p>
      <w:pPr>
        <w:numPr>
          <w:ilvl w:val="0"/>
          <w:numId w:val="0"/>
        </w:numPr>
        <w:ind w:left="1370" w:leftChars="0" w:firstLine="419" w:firstLineChars="0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-&gt; 用户进行的操作涉及到变更有数据表时（例如:加入购物车，立刻</w:t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>购买），则需要验证登录。</w:t>
      </w:r>
    </w:p>
    <w:p>
      <w:pPr>
        <w:numPr>
          <w:ilvl w:val="0"/>
          <w:numId w:val="0"/>
        </w:numPr>
        <w:ind w:left="1370" w:leftChars="0" w:firstLine="419" w:firstLineChars="0"/>
        <w:rPr>
          <w:rFonts w:hint="eastAsia"/>
          <w:sz w:val="22"/>
          <w:szCs w:val="22"/>
          <w:lang w:val="en-US" w:eastAsia="zh-CN"/>
        </w:rPr>
      </w:pPr>
    </w:p>
    <w:p>
      <w:pPr>
        <w:numPr>
          <w:ilvl w:val="0"/>
          <w:numId w:val="3"/>
        </w:numPr>
        <w:ind w:left="1370" w:leftChars="0" w:firstLine="0" w:firstLineChars="0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网站前台包含 -&gt; 我的账户按钮</w:t>
      </w:r>
    </w:p>
    <w:p>
      <w:pPr>
        <w:numPr>
          <w:ilvl w:val="0"/>
          <w:numId w:val="0"/>
        </w:numPr>
        <w:tabs>
          <w:tab w:val="left" w:pos="312"/>
        </w:tabs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 xml:space="preserve">  -&gt; 登录注册按钮 -&gt; 未登录显示[登录|注册]</w:t>
      </w:r>
    </w:p>
    <w:p>
      <w:pPr>
        <w:numPr>
          <w:ilvl w:val="0"/>
          <w:numId w:val="0"/>
        </w:numPr>
        <w:tabs>
          <w:tab w:val="left" w:pos="312"/>
        </w:tabs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 xml:space="preserve">  </w:t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 xml:space="preserve">   -&gt; 登录了显示用户名</w:t>
      </w:r>
    </w:p>
    <w:p>
      <w:pPr>
        <w:numPr>
          <w:ilvl w:val="0"/>
          <w:numId w:val="0"/>
        </w:numPr>
        <w:tabs>
          <w:tab w:val="left" w:pos="312"/>
        </w:tabs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 xml:space="preserve">  -&gt; 当前地址（可用百度地图接口，做不做待定）</w:t>
      </w:r>
    </w:p>
    <w:p>
      <w:pPr>
        <w:numPr>
          <w:ilvl w:val="0"/>
          <w:numId w:val="0"/>
        </w:numPr>
        <w:tabs>
          <w:tab w:val="left" w:pos="312"/>
        </w:tabs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 xml:space="preserve">  -&gt; 愿望清单 购物车</w:t>
      </w:r>
    </w:p>
    <w:p>
      <w:pPr>
        <w:numPr>
          <w:ilvl w:val="0"/>
          <w:numId w:val="0"/>
        </w:numPr>
        <w:tabs>
          <w:tab w:val="left" w:pos="312"/>
        </w:tabs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 xml:space="preserve">  -&gt; 搜索栏（删除前边的分类，只要单纯的搜索栏）</w:t>
      </w:r>
    </w:p>
    <w:p>
      <w:pPr>
        <w:numPr>
          <w:ilvl w:val="0"/>
          <w:numId w:val="0"/>
        </w:numPr>
        <w:tabs>
          <w:tab w:val="left" w:pos="312"/>
        </w:tabs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 xml:space="preserve">  -&gt; 简单分类nav</w:t>
      </w:r>
    </w:p>
    <w:p>
      <w:pPr>
        <w:numPr>
          <w:ilvl w:val="0"/>
          <w:numId w:val="0"/>
        </w:numPr>
        <w:tabs>
          <w:tab w:val="left" w:pos="312"/>
        </w:tabs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 xml:space="preserve">  -&gt; 三大分类 -&gt; 跳转相应分类的详情页</w:t>
      </w:r>
    </w:p>
    <w:p>
      <w:pPr>
        <w:numPr>
          <w:ilvl w:val="0"/>
          <w:numId w:val="0"/>
        </w:numPr>
        <w:tabs>
          <w:tab w:val="left" w:pos="312"/>
        </w:tabs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 xml:space="preserve">  -&gt; 新品展示（固定数据，内容先不做更改）</w:t>
      </w:r>
    </w:p>
    <w:p>
      <w:pPr>
        <w:numPr>
          <w:ilvl w:val="0"/>
          <w:numId w:val="0"/>
        </w:numPr>
        <w:tabs>
          <w:tab w:val="left" w:pos="312"/>
        </w:tabs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 xml:space="preserve">  -&gt; 广告栏（限时抢购等活动租赁广告位）</w:t>
      </w:r>
    </w:p>
    <w:p>
      <w:pPr>
        <w:numPr>
          <w:ilvl w:val="0"/>
          <w:numId w:val="0"/>
        </w:numPr>
        <w:tabs>
          <w:tab w:val="left" w:pos="312"/>
        </w:tabs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 xml:space="preserve">  -&gt; 畅销产品（固定数据，内容先不做个更改）</w:t>
      </w:r>
    </w:p>
    <w:p>
      <w:pPr>
        <w:numPr>
          <w:ilvl w:val="0"/>
          <w:numId w:val="0"/>
        </w:numPr>
        <w:tabs>
          <w:tab w:val="left" w:pos="312"/>
        </w:tabs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ab/>
      </w:r>
      <w:r>
        <w:rPr>
          <w:rFonts w:hint="eastAsia"/>
          <w:sz w:val="22"/>
          <w:szCs w:val="22"/>
          <w:lang w:val="en-US" w:eastAsia="zh-CN"/>
        </w:rPr>
        <w:t xml:space="preserve">  -&gt; 三个热卖轮播模块（固定数据，内容先不做更改）</w:t>
      </w:r>
    </w:p>
    <w:p>
      <w:pPr>
        <w:numPr>
          <w:ilvl w:val="0"/>
          <w:numId w:val="0"/>
        </w:numPr>
        <w:tabs>
          <w:tab w:val="left" w:pos="312"/>
        </w:tabs>
        <w:rPr>
          <w:rFonts w:hint="eastAsia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rPr>
          <w:rFonts w:hint="default"/>
          <w:b/>
          <w:bCs/>
          <w:color w:val="FFFF00"/>
          <w:sz w:val="22"/>
          <w:szCs w:val="22"/>
          <w:highlight w:val="red"/>
          <w:lang w:val="en-US" w:eastAsia="zh-CN"/>
        </w:rPr>
      </w:pPr>
      <w:r>
        <w:rPr>
          <w:rFonts w:hint="eastAsia"/>
          <w:b/>
          <w:bCs/>
          <w:color w:val="FFFF00"/>
          <w:sz w:val="22"/>
          <w:szCs w:val="22"/>
          <w:highlight w:val="red"/>
          <w:lang w:val="en-US" w:eastAsia="zh-CN"/>
        </w:rPr>
        <w:t>页头页脚共享，需要的页面引入此文件</w:t>
      </w:r>
    </w:p>
    <w:p>
      <w:pPr>
        <w:numPr>
          <w:ilvl w:val="0"/>
          <w:numId w:val="0"/>
        </w:numPr>
        <w:tabs>
          <w:tab w:val="left" w:pos="312"/>
        </w:tabs>
      </w:pPr>
      <w:r>
        <w:drawing>
          <wp:inline distT="0" distB="0" distL="114300" distR="114300">
            <wp:extent cx="6251575" cy="628650"/>
            <wp:effectExtent l="0" t="0" r="158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515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</w:pPr>
      <w:r>
        <w:drawing>
          <wp:inline distT="0" distB="0" distL="114300" distR="114300">
            <wp:extent cx="6179820" cy="1976755"/>
            <wp:effectExtent l="0" t="0" r="1143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</w:pPr>
      <w:r>
        <w:drawing>
          <wp:inline distT="0" distB="0" distL="114300" distR="114300">
            <wp:extent cx="6182360" cy="259969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</w:pPr>
      <w:r>
        <w:drawing>
          <wp:inline distT="0" distB="0" distL="114300" distR="114300">
            <wp:extent cx="6167755" cy="2136140"/>
            <wp:effectExtent l="0" t="0" r="4445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775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</w:pPr>
      <w:r>
        <w:drawing>
          <wp:inline distT="0" distB="0" distL="114300" distR="114300">
            <wp:extent cx="6020435" cy="2630805"/>
            <wp:effectExtent l="0" t="0" r="1841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043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rPr>
          <w:rFonts w:hint="default"/>
          <w:lang w:val="en-US" w:eastAsia="zh-CN"/>
        </w:rPr>
      </w:pPr>
      <w:r>
        <w:drawing>
          <wp:inline distT="0" distB="0" distL="114300" distR="114300">
            <wp:extent cx="6227445" cy="1986915"/>
            <wp:effectExtent l="0" t="0" r="190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941060" cy="25253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3"/>
        </w:numPr>
        <w:ind w:left="1370" w:leftChars="0" w:firstLine="0" w:firstLineChars="0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商品列表页（搜做之后的页面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-&gt; 页头引入文件（公共部分）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-&gt; 面包屑导航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-&gt; 左侧表单，多条件搜索（添加一个按钮）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-&gt; 页面铺满数据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-&gt; 分页功能（同步，异步待定）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-&gt; 页脚共享（引入文件）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sz w:val="22"/>
          <w:szCs w:val="22"/>
          <w:lang w:val="en-US" w:eastAsia="zh-CN"/>
        </w:rPr>
      </w:pPr>
      <w:r>
        <w:drawing>
          <wp:inline distT="0" distB="0" distL="114300" distR="114300">
            <wp:extent cx="5029200" cy="1104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 w:firstLine="420" w:firstLineChars="0"/>
      </w:pPr>
      <w:r>
        <w:drawing>
          <wp:inline distT="0" distB="0" distL="114300" distR="114300">
            <wp:extent cx="3105150" cy="5600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071110" cy="3041650"/>
            <wp:effectExtent l="0" t="0" r="152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sz w:val="22"/>
          <w:szCs w:val="22"/>
          <w:lang w:val="en-US" w:eastAsia="zh-CN"/>
        </w:rPr>
      </w:pPr>
    </w:p>
    <w:p>
      <w:pPr>
        <w:numPr>
          <w:ilvl w:val="0"/>
          <w:numId w:val="0"/>
        </w:numPr>
        <w:ind w:left="1370" w:leftChars="0" w:firstLine="419" w:firstLineChars="0"/>
        <w:rPr>
          <w:rFonts w:hint="eastAsia"/>
          <w:sz w:val="22"/>
          <w:szCs w:val="22"/>
          <w:lang w:val="en-US" w:eastAsia="zh-CN"/>
        </w:rPr>
      </w:pPr>
      <w:r>
        <w:drawing>
          <wp:inline distT="0" distB="0" distL="114300" distR="114300">
            <wp:extent cx="5031740" cy="593725"/>
            <wp:effectExtent l="0" t="0" r="1651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后台模块（面向管理者）</w:t>
      </w:r>
    </w:p>
    <w:p>
      <w:pPr>
        <w:numPr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套用bootstrap模板</w:t>
      </w:r>
    </w:p>
    <w:p>
      <w:pPr>
        <w:numPr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登录注册功能-&gt;Manager管理员表（Ajax登录</w:t>
      </w:r>
      <w:bookmarkStart w:id="0" w:name="_GoBack"/>
      <w:bookmarkEnd w:id="0"/>
      <w:r>
        <w:rPr>
          <w:rFonts w:hint="eastAsia"/>
          <w:sz w:val="24"/>
          <w:szCs w:val="24"/>
          <w:lang w:val="en-US" w:eastAsia="zh-CN"/>
        </w:rPr>
        <w:t>）</w:t>
      </w:r>
    </w:p>
    <w:p>
      <w:pPr>
        <w:numPr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2525" w:leftChars="0" w:hanging="425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商品管理功能 -&gt; 商品添加</w:t>
      </w:r>
    </w:p>
    <w:p>
      <w:pPr>
        <w:numPr>
          <w:ilvl w:val="0"/>
          <w:numId w:val="0"/>
        </w:numPr>
        <w:ind w:left="46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-&gt; 唯一ID</w:t>
      </w:r>
    </w:p>
    <w:p>
      <w:pPr>
        <w:numPr>
          <w:ilvl w:val="0"/>
          <w:numId w:val="0"/>
        </w:numPr>
        <w:ind w:left="46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-&gt; 商品名称</w:t>
      </w:r>
    </w:p>
    <w:p>
      <w:pPr>
        <w:numPr>
          <w:ilvl w:val="0"/>
          <w:numId w:val="0"/>
        </w:numPr>
        <w:ind w:left="46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-&gt; 商品价格</w:t>
      </w:r>
    </w:p>
    <w:p>
      <w:pPr>
        <w:numPr>
          <w:ilvl w:val="0"/>
          <w:numId w:val="0"/>
        </w:numPr>
        <w:ind w:left="46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-&gt; 商品分类</w:t>
      </w:r>
    </w:p>
    <w:p>
      <w:pPr>
        <w:numPr>
          <w:ilvl w:val="0"/>
          <w:numId w:val="0"/>
        </w:numPr>
        <w:ind w:left="46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-&gt; 商品属性/规格（SKU表）</w:t>
      </w:r>
    </w:p>
    <w:p>
      <w:pPr>
        <w:numPr>
          <w:ilvl w:val="0"/>
          <w:numId w:val="0"/>
        </w:numPr>
        <w:ind w:left="50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-&gt; 颜色</w:t>
      </w:r>
    </w:p>
    <w:p>
      <w:pPr>
        <w:numPr>
          <w:ilvl w:val="0"/>
          <w:numId w:val="0"/>
        </w:numPr>
        <w:ind w:left="50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-&gt; 尺寸、内存、像素等等等</w:t>
      </w:r>
    </w:p>
    <w:p>
      <w:pPr>
        <w:numPr>
          <w:ilvl w:val="0"/>
          <w:numId w:val="0"/>
        </w:numPr>
        <w:ind w:left="46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-&gt; 商品品牌</w:t>
      </w:r>
    </w:p>
    <w:p>
      <w:pPr>
        <w:numPr>
          <w:ilvl w:val="0"/>
          <w:numId w:val="0"/>
        </w:numPr>
        <w:ind w:left="46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-&gt; 商品货号</w:t>
      </w:r>
    </w:p>
    <w:p>
      <w:pPr>
        <w:numPr>
          <w:ilvl w:val="0"/>
          <w:numId w:val="0"/>
        </w:numPr>
        <w:ind w:left="46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-&gt; 商品描述</w:t>
      </w:r>
    </w:p>
    <w:p>
      <w:pPr>
        <w:numPr>
          <w:ilvl w:val="0"/>
          <w:numId w:val="0"/>
        </w:numPr>
        <w:ind w:left="46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-&gt; 缩略图路径、高清图路径</w:t>
      </w:r>
    </w:p>
    <w:p>
      <w:pPr>
        <w:numPr>
          <w:ilvl w:val="0"/>
          <w:numId w:val="0"/>
        </w:numPr>
        <w:ind w:left="46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-&gt; 市场价 、优惠前价格</w:t>
      </w:r>
    </w:p>
    <w:p>
      <w:pPr>
        <w:numPr>
          <w:ilvl w:val="0"/>
          <w:numId w:val="0"/>
        </w:numPr>
        <w:ind w:left="46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-&gt; 是否热销、上架、新品</w:t>
      </w:r>
    </w:p>
    <w:p>
      <w:pPr>
        <w:numPr>
          <w:ilvl w:val="0"/>
          <w:numId w:val="0"/>
        </w:numPr>
        <w:ind w:left="46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-&gt; 添加时间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2525" w:leftChars="0" w:hanging="425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商品分类管理  -&gt; 唯一ID</w:t>
      </w:r>
    </w:p>
    <w:p>
      <w:pPr>
        <w:numPr>
          <w:numId w:val="0"/>
        </w:numPr>
        <w:ind w:left="378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-&gt; 分类名称</w:t>
      </w:r>
    </w:p>
    <w:p>
      <w:pPr>
        <w:numPr>
          <w:numId w:val="0"/>
        </w:numPr>
        <w:ind w:left="378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-&gt; 父级分类</w:t>
      </w:r>
    </w:p>
    <w:p>
      <w:pPr>
        <w:numPr>
          <w:numId w:val="0"/>
        </w:numPr>
        <w:ind w:left="378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-&gt; 添加时间</w:t>
      </w:r>
    </w:p>
    <w:p>
      <w:pPr>
        <w:numPr>
          <w:numId w:val="0"/>
        </w:numPr>
        <w:ind w:left="378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ind w:left="378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2525" w:leftChars="0" w:hanging="425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属性表 </w:t>
      </w:r>
      <w:r>
        <w:rPr>
          <w:rFonts w:hint="eastAsia"/>
          <w:sz w:val="24"/>
          <w:szCs w:val="24"/>
          <w:lang w:val="en-US" w:eastAsia="zh-CN"/>
        </w:rPr>
        <w:tab/>
        <w:t/>
      </w:r>
      <w:r>
        <w:rPr>
          <w:rFonts w:hint="eastAsia"/>
          <w:sz w:val="24"/>
          <w:szCs w:val="24"/>
          <w:lang w:val="en-US" w:eastAsia="zh-CN"/>
        </w:rPr>
        <w:tab/>
        <w:t xml:space="preserve">    -&gt; 唯一ID</w:t>
      </w:r>
    </w:p>
    <w:p>
      <w:pPr>
        <w:numPr>
          <w:ilvl w:val="0"/>
          <w:numId w:val="0"/>
        </w:numPr>
        <w:ind w:left="420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-&gt; 所属分类ID</w:t>
      </w:r>
    </w:p>
    <w:p>
      <w:pPr>
        <w:numPr>
          <w:ilvl w:val="0"/>
          <w:numId w:val="0"/>
        </w:numPr>
        <w:ind w:left="420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-&gt; 属性名称（规格、颜色、内存、功率·····）</w:t>
      </w:r>
    </w:p>
    <w:p>
      <w:pPr>
        <w:numPr>
          <w:ilvl w:val="0"/>
          <w:numId w:val="0"/>
        </w:numPr>
        <w:ind w:left="420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-&gt; 属性类型（属性\规格）</w:t>
      </w:r>
    </w:p>
    <w:p>
      <w:pPr>
        <w:numPr>
          <w:ilvl w:val="0"/>
          <w:numId w:val="0"/>
        </w:numPr>
        <w:ind w:left="420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-&gt; 属性\规格值（S、M、L、16G、红色）</w:t>
      </w:r>
    </w:p>
    <w:p>
      <w:pPr>
        <w:numPr>
          <w:ilvl w:val="0"/>
          <w:numId w:val="0"/>
        </w:numPr>
        <w:ind w:left="420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-&gt; 输入方式（比如0显示在商品信息中写死，1显示在规格按钮中可变化等等）</w:t>
      </w:r>
    </w:p>
    <w:p>
      <w:pPr>
        <w:numPr>
          <w:ilvl w:val="0"/>
          <w:numId w:val="0"/>
        </w:numPr>
        <w:ind w:left="4200"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2525" w:leftChars="0" w:hanging="425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商品属性表（SKU） -&gt; 唯一ID</w:t>
      </w:r>
    </w:p>
    <w:p>
      <w:pPr>
        <w:numPr>
          <w:numId w:val="0"/>
        </w:numPr>
        <w:ind w:left="420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-&gt; 商品唯一ID</w:t>
      </w:r>
    </w:p>
    <w:p>
      <w:pPr>
        <w:numPr>
          <w:numId w:val="0"/>
        </w:numPr>
        <w:ind w:left="420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-&gt; 属性id（关联属性表）</w:t>
      </w:r>
    </w:p>
    <w:p>
      <w:pPr>
        <w:numPr>
          <w:numId w:val="0"/>
        </w:numPr>
        <w:ind w:left="420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-&gt; 属性值（取属性表中对应的拥有的值）</w:t>
      </w:r>
    </w:p>
    <w:p>
      <w:pPr>
        <w:numPr>
          <w:numId w:val="0"/>
        </w:numPr>
        <w:ind w:left="378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功能实现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前台模块（面向用户）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后台模块（面向管理者）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ind w:left="0" w:leftChars="0"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数据库设计要求</w:t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  <w:rPr>
        <w:rFonts w:hint="default"/>
        <w:color w:val="A6A6A6" w:themeColor="background1" w:themeShade="A6"/>
        <w:sz w:val="15"/>
        <w:szCs w:val="15"/>
        <w:lang w:val="en-US" w:eastAsia="zh-CN"/>
      </w:rPr>
    </w:pPr>
    <w:r>
      <w:rPr>
        <w:rFonts w:hint="eastAsia"/>
        <w:color w:val="A6A6A6" w:themeColor="background1" w:themeShade="A6"/>
        <w:sz w:val="15"/>
        <w:szCs w:val="15"/>
        <w:lang w:val="en-US" w:eastAsia="zh-CN"/>
      </w:rPr>
      <w:t>一组电商项目开发文档及需求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CB9FBC"/>
    <w:multiLevelType w:val="singleLevel"/>
    <w:tmpl w:val="9FCB9FBC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1">
    <w:nsid w:val="C6474F25"/>
    <w:multiLevelType w:val="multilevel"/>
    <w:tmpl w:val="C6474F25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0" w:firstLine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0" w:firstLine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20"/>
      </w:pPr>
      <w:rPr>
        <w:rFonts w:hint="eastAsia"/>
      </w:rPr>
    </w:lvl>
  </w:abstractNum>
  <w:abstractNum w:abstractNumId="2">
    <w:nsid w:val="D7C8DD27"/>
    <w:multiLevelType w:val="multilevel"/>
    <w:tmpl w:val="D7C8DD27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370" w:leftChars="0" w:firstLine="0" w:firstLineChars="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221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263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305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347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389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431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473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5150" w:leftChars="0" w:hanging="420" w:firstLineChars="0"/>
      </w:pPr>
      <w:rPr>
        <w:rFonts w:hint="default"/>
      </w:rPr>
    </w:lvl>
  </w:abstractNum>
  <w:abstractNum w:abstractNumId="3">
    <w:nsid w:val="37EDF737"/>
    <w:multiLevelType w:val="multilevel"/>
    <w:tmpl w:val="37EDF73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7A60C2C4"/>
    <w:multiLevelType w:val="multilevel"/>
    <w:tmpl w:val="7A60C2C4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0" w:firstLine="420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0" w:firstLine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20"/>
      </w:pPr>
      <w:rPr>
        <w:rFonts w:hint="eastAsia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DA49C3"/>
    <w:rsid w:val="127067F9"/>
    <w:rsid w:val="16B8317D"/>
    <w:rsid w:val="19DC1DE2"/>
    <w:rsid w:val="23432F85"/>
    <w:rsid w:val="35A67F04"/>
    <w:rsid w:val="35EA21E2"/>
    <w:rsid w:val="381B59C7"/>
    <w:rsid w:val="45BD775C"/>
    <w:rsid w:val="58A6618C"/>
    <w:rsid w:val="5C9F06BF"/>
    <w:rsid w:val="6B5645AA"/>
    <w:rsid w:val="6F4A106D"/>
    <w:rsid w:val="7A1C54F9"/>
    <w:rsid w:val="7A4E39F1"/>
    <w:rsid w:val="7AA54623"/>
    <w:rsid w:val="7C970F00"/>
    <w:rsid w:val="7D923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pothecary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100000"/>
              </a:schemeClr>
            </a:gs>
            <a:gs pos="68000">
              <a:schemeClr val="phClr">
                <a:tint val="77000"/>
                <a:satMod val="100000"/>
              </a:schemeClr>
            </a:gs>
            <a:gs pos="81000">
              <a:schemeClr val="phClr">
                <a:tint val="79000"/>
                <a:satMod val="100000"/>
              </a:schemeClr>
            </a:gs>
            <a:gs pos="86000">
              <a:schemeClr val="phClr">
                <a:tint val="73000"/>
                <a:satMod val="100000"/>
              </a:schemeClr>
            </a:gs>
            <a:gs pos="100000">
              <a:schemeClr val="phClr">
                <a:tint val="35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73000"/>
                <a:shade val="100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tint val="100000"/>
                <a:shade val="57000"/>
                <a:satMod val="120000"/>
              </a:schemeClr>
            </a:gs>
            <a:gs pos="80000">
              <a:schemeClr val="phClr">
                <a:tint val="100000"/>
                <a:shade val="56000"/>
                <a:satMod val="145000"/>
              </a:schemeClr>
            </a:gs>
            <a:gs pos="88000">
              <a:schemeClr val="phClr">
                <a:tint val="100000"/>
                <a:shade val="63000"/>
                <a:satMod val="160000"/>
              </a:schemeClr>
            </a:gs>
            <a:gs pos="100000">
              <a:schemeClr val="phClr">
                <a:tint val="99000"/>
                <a:shade val="100000"/>
                <a:satMod val="155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hemeClr val="phClr">
                <a:shade val="30000"/>
                <a:satMod val="150000"/>
              </a:schemeClr>
            </a:contourClr>
          </a:sp3d>
        </a:effectStyle>
        <a:effectStyle>
          <a:effectLst>
            <a:glow rad="50800">
              <a:schemeClr val="phClr">
                <a:tint val="68000"/>
                <a:shade val="93000"/>
                <a:alpha val="37000"/>
                <a:satMod val="250000"/>
              </a:schemeClr>
            </a:glow>
          </a:effectLst>
          <a:scene3d>
            <a:camera prst="orthographicFront">
              <a:rot lat="0" lon="0" rev="0"/>
            </a:camera>
            <a:lightRig rig="glow" dir="t">
              <a:rot lat="0" lon="0" rev="1800000"/>
            </a:lightRig>
          </a:scene3d>
          <a:sp3d contourW="10160" prstMaterial="dkEdge">
            <a:bevelT w="20320" h="19050" prst="angle"/>
            <a:contourClr>
              <a:schemeClr val="phClr">
                <a:shade val="30000"/>
                <a:satMod val="150000"/>
              </a:schemeClr>
            </a:contourClr>
          </a:sp3d>
        </a:effectStyle>
      </a:effectStyleLst>
      <a:bgFillStyleLst>
        <a:noFill/>
        <a:noFill/>
        <a:noFill/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贾鑫晨</dc:creator>
  <cp:lastModifiedBy>黑胡椒味的老贾</cp:lastModifiedBy>
  <dcterms:modified xsi:type="dcterms:W3CDTF">2019-03-14T08:48:29Z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