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  <w:jc w:val="center"/>
      </w:pPr>
      <w:r>
        <w:rPr>
          <w:rFonts w:ascii="Arial Unicode MS" w:hAnsi="Arial Unicode MS" w:eastAsia="Arial Unicode MS"/>
          <w:b/>
          <w:color w:val="1F4D78"/>
          <w:sz w:val="48"/>
        </w:rPr>
        <w:t>RADAR 需求提出模板与示例</w:t>
      </w:r>
    </w:p>
    <w:p>
      <w:pPr>
        <w:spacing w:after="360"/>
        <w:jc w:val="center"/>
      </w:pPr>
      <w:r>
        <w:rPr>
          <w:rFonts w:ascii="Arial Unicode MS" w:hAnsi="Arial Unicode MS" w:eastAsia="Arial Unicode MS"/>
          <w:color w:val="6B7280"/>
          <w:sz w:val="22"/>
        </w:rPr>
        <w:t>轻量提交 · 业务可读 · 便于后续转为需求规格说明书</w:t>
      </w:r>
    </w:p>
    <w:p>
      <w:pPr>
        <w:pStyle w:val="Heading1"/>
        <w:keepNext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一、需求提出模板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填写说明</w:t>
            </w:r>
          </w:p>
          <w:p>
            <w:pPr>
              <w:spacing w:after="40"/>
            </w:pPr>
            <w:r>
              <w:rPr>
                <w:rFonts w:ascii="Arial Unicode MS" w:hAnsi="Arial Unicode MS" w:eastAsia="Arial Unicode MS"/>
                <w:color w:val="1F2937"/>
                <w:sz w:val="20"/>
              </w:rPr>
              <w:t>适用于优化现有功能或新增模块。未知项可填写“待确认”；请聚焦业务问题和预期结果，无需提供技术实现方案。</w:t>
            </w:r>
          </w:p>
        </w:tc>
      </w:tr>
    </w:tbl>
    <w:p>
      <w:pPr>
        <w:spacing w:before="0" w:after="4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1.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需求标题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需求类型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优化现有功能 / 新增模块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涉及模块或拟新增模块名称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提出人 / 部门（可选）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优先级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高 / 中 / 低</w:t>
            </w:r>
          </w:p>
        </w:tc>
      </w:tr>
    </w:tbl>
    <w:p>
      <w:pPr>
        <w:spacing w:before="0" w:after="4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2. 背景与目标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现在有什么问题、痛点或新增需求？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希望通过本次需求达到什么效果？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3. 主要使用方式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谁会使用？例如业务人员、开发人员、测试人员、项目经理、管理员。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用户需要完成什么事？请写出 2—5 个主要操作或步骤。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如为新增模块：希望它出现在哪个菜单下？需要和哪些现有模块、数据或流程关联？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4. 功能要求</w:t>
      </w:r>
    </w:p>
    <w:p>
      <w:pPr>
        <w:spacing w:before="0" w:after="6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请列出最重要的功能点，每项写一句即可。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5. 流程与审批影响（如涉及）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是否需要新增、调整或取消流程节点？如不涉及，请写“不涉及”。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流程从哪里开始，到什么状态结束？中间需要哪些主要状态或处理动作？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是否需要审批、会签或电子签名？如需要，请说明审批人/角色、审批条件和通过/驳回后的处理方式。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是否需要记录操作历史、审批意见、附件或通知？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6. 结果与验收</w:t>
      </w:r>
    </w:p>
    <w:p>
      <w:pPr>
        <w:spacing w:before="0" w:after="6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写 2—5 条可检查的结果，例如：能查到什么、能导出什么、保存时要校验什么、谁可以操作。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________________________________________________________________________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7. 补充说明（可选）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参考截图、表格或链接：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数据来源、风险、权限或合规要求：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二、填写示例：新增“版本风险台账”模块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1.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需求标题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新增“版本风险台账”模块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需求类型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新增模块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拟新增模块名称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版本风险台账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提出人 / 部门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项目管理部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20"/>
              </w:rPr>
              <w:t>优先级</w:t>
            </w:r>
          </w:p>
        </w:tc>
        <w:tc>
          <w:tcPr>
            <w:tcW w:type="dxa" w:w="6984"/>
            <w:vAlign w:val="center"/>
          </w:tcPr>
          <w:p>
            <w:pPr>
              <w:spacing w:before="0"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20"/>
              </w:rPr>
              <w:t>中</w:t>
            </w:r>
          </w:p>
        </w:tc>
      </w:tr>
    </w:tbl>
    <w:p>
      <w:pPr>
        <w:spacing w:before="0" w:after="40" w:line="300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2. 背景与目标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现在有什么问题、痛点或新增需求？当前版本风险靠线下表格收集，风险、责任人和处理进展无法与投产点及工作项关联。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希望通过本次需求达到什么效果？在 RADAR 内集中登记、跟踪并查看本期投产风险，便于例会跟踪和投产评审。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3. 主要使用方式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使用人：项目经理、需求负责人、开发负责人、测试负责人、管理员。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主要操作：新建风险；关联投产点和需求/工单；指定责任人和计划解决日期；更新处理状态；查看或导出本期未关闭风险。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新模块位置与关联：放在“版本概览”下方菜单；关联投产点、需求、工单和投产申请。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4. 功能要求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支持新增、编辑、查询、关闭和导出风险记录。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每条风险记录包含风险标题、描述、等级、责任人、计划解决日期和处理状态。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支持关联本期的需求、工单或投产申请，并可从版本概览查看关联风险。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支持按投产点、状态、等级和责任人筛选。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5. 流程与审批影响（如涉及）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流程：风险新建后处于“待处理”，责任人更新处理进展；填写处理结果和实际关闭日期后进入“已关闭”。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审批：高风险关闭前需由项目经理确认；暂不增加投产审批会签项，是否纳入后续由项目管理部确认。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留痕：记录风险状态、责任人、处理结果和关闭日期的修改历史；高风险可附加处置材料。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6. 结果与验收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项目经理可以按当前投产点新增和查询风险。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未关闭的高风险记录在版本概览中可见。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风险关闭时必须填写处理结果和实际关闭日期。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导出结果与页面筛选结果一致。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sz w:val="21"/>
        </w:rPr>
        <w:t>普通用户只能维护本人负责或被授权范围内的风险；管理员可维护全部记录。</w:t>
      </w:r>
    </w:p>
    <w:p>
      <w:pPr>
        <w:pStyle w:val="Heading2"/>
        <w:keepNext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7. 补充说明（可选）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参考材料：现有项目风险登记表。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1"/>
        </w:rPr>
        <w:t>风险与限制：需确认风险是否需要进入投产审批的会签检查项。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B7280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B7280"/>
        <w:sz w:val="17"/>
      </w:rPr>
      <w:t>RADAR｜需求提出模板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