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B08" w:rsidRDefault="00E91B08" w:rsidP="00E91B0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Разведывательный анализ данных</w:t>
      </w:r>
    </w:p>
    <w:p w:rsidR="00E91B08" w:rsidRDefault="00E91B08" w:rsidP="00E91B08">
      <w:pPr>
        <w:jc w:val="center"/>
        <w:rPr>
          <w:sz w:val="28"/>
          <w:szCs w:val="28"/>
          <w:lang w:val="ru-RU"/>
        </w:rPr>
      </w:pPr>
    </w:p>
    <w:p w:rsidR="00E91B08" w:rsidRDefault="00E91B08" w:rsidP="00E91B08">
      <w:pPr>
        <w:rPr>
          <w:lang w:val="ru-RU"/>
        </w:rPr>
      </w:pPr>
      <w:r>
        <w:rPr>
          <w:lang w:val="ru-RU"/>
        </w:rPr>
        <w:t xml:space="preserve">Цель отчета: первоначальный осмотр и обработка данных для дальнейших исследований, </w:t>
      </w:r>
    </w:p>
    <w:p w:rsidR="00E91B08" w:rsidRDefault="00E91B08" w:rsidP="00E91B08">
      <w:pPr>
        <w:rPr>
          <w:lang w:val="ru-RU"/>
        </w:rPr>
      </w:pPr>
      <w:r>
        <w:rPr>
          <w:lang w:val="ru-RU"/>
        </w:rPr>
        <w:t>Изучение самых простых взаимосвязей между полями таблиц.</w:t>
      </w:r>
    </w:p>
    <w:p w:rsidR="00E91B08" w:rsidRDefault="00E91B08" w:rsidP="00E91B08">
      <w:pPr>
        <w:rPr>
          <w:sz w:val="28"/>
          <w:szCs w:val="28"/>
          <w:lang w:val="ru-RU"/>
        </w:rPr>
      </w:pPr>
      <w:r>
        <w:rPr>
          <w:lang w:val="ru-RU"/>
        </w:rPr>
        <w:t xml:space="preserve">Данные: </w:t>
      </w:r>
      <w:r w:rsidRPr="00AD6476">
        <w:rPr>
          <w:lang w:val="ru-RU"/>
        </w:rPr>
        <w:t>https://www.kaggle.com/c/rossmann-store-sales/data</w:t>
      </w:r>
    </w:p>
    <w:p w:rsidR="00E91B08" w:rsidRDefault="00E91B08" w:rsidP="00E91B08">
      <w:pPr>
        <w:jc w:val="center"/>
        <w:rPr>
          <w:sz w:val="28"/>
          <w:szCs w:val="28"/>
          <w:lang w:val="ru-RU"/>
        </w:rPr>
      </w:pPr>
    </w:p>
    <w:p w:rsidR="00822265" w:rsidRDefault="00822265" w:rsidP="00747E9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Оглавление</w:t>
      </w:r>
    </w:p>
    <w:p w:rsidR="00822265" w:rsidRPr="00895EE9" w:rsidRDefault="00822265" w:rsidP="00822265">
      <w:pPr>
        <w:rPr>
          <w:lang w:val="ru-RU"/>
        </w:rPr>
      </w:pPr>
      <w:r>
        <w:rPr>
          <w:lang w:val="ru-RU"/>
        </w:rPr>
        <w:t>Изучение</w:t>
      </w:r>
      <w:r w:rsidRPr="00895EE9">
        <w:rPr>
          <w:lang w:val="ru-RU"/>
        </w:rPr>
        <w:t xml:space="preserve"> </w:t>
      </w:r>
      <w:r>
        <w:rPr>
          <w:lang w:val="ru-RU"/>
        </w:rPr>
        <w:t>общего</w:t>
      </w:r>
      <w:r w:rsidRPr="00895EE9">
        <w:rPr>
          <w:lang w:val="ru-RU"/>
        </w:rPr>
        <w:t xml:space="preserve"> </w:t>
      </w:r>
      <w:r>
        <w:rPr>
          <w:lang w:val="ru-RU"/>
        </w:rPr>
        <w:t>вида</w:t>
      </w:r>
      <w:r w:rsidRPr="00895EE9">
        <w:rPr>
          <w:lang w:val="ru-RU"/>
        </w:rPr>
        <w:t xml:space="preserve"> </w:t>
      </w:r>
      <w:r>
        <w:rPr>
          <w:lang w:val="ru-RU"/>
        </w:rPr>
        <w:t>данных</w:t>
      </w:r>
      <w:r w:rsidRPr="00895EE9">
        <w:rPr>
          <w:lang w:val="ru-RU"/>
        </w:rPr>
        <w:t xml:space="preserve"> </w:t>
      </w:r>
      <w:r>
        <w:rPr>
          <w:lang w:val="ru-RU"/>
        </w:rPr>
        <w:t>полей</w:t>
      </w:r>
      <w:r w:rsidRPr="00895EE9">
        <w:rPr>
          <w:lang w:val="ru-RU"/>
        </w:rPr>
        <w:t xml:space="preserve"> </w:t>
      </w:r>
      <w:r>
        <w:t>Sales</w:t>
      </w:r>
      <w:r w:rsidRPr="00895EE9">
        <w:rPr>
          <w:lang w:val="ru-RU"/>
        </w:rPr>
        <w:t xml:space="preserve">, </w:t>
      </w:r>
      <w:r>
        <w:t>Customers</w:t>
      </w:r>
      <w:r w:rsidRPr="00895EE9">
        <w:rPr>
          <w:lang w:val="ru-RU"/>
        </w:rPr>
        <w:t xml:space="preserve">, </w:t>
      </w:r>
      <w:r>
        <w:t>CompetitionDistance</w:t>
      </w:r>
      <w:r w:rsidR="00892474" w:rsidRPr="00895EE9">
        <w:rPr>
          <w:lang w:val="ru-RU"/>
        </w:rPr>
        <w:t>………………………………………</w:t>
      </w:r>
      <w:r w:rsidR="00E91B08">
        <w:rPr>
          <w:lang w:val="ru-RU"/>
        </w:rPr>
        <w:t>2-3</w:t>
      </w:r>
    </w:p>
    <w:p w:rsidR="003C1FD6" w:rsidRPr="00892474" w:rsidRDefault="00892474" w:rsidP="00822265">
      <w:pPr>
        <w:rPr>
          <w:lang w:val="ru-RU"/>
        </w:rPr>
      </w:pPr>
      <w:r>
        <w:rPr>
          <w:lang w:val="ru-RU"/>
        </w:rPr>
        <w:t>Изучение</w:t>
      </w:r>
      <w:r w:rsidR="003C1FD6">
        <w:rPr>
          <w:lang w:val="ru-RU"/>
        </w:rPr>
        <w:t xml:space="preserve"> корреляции между </w:t>
      </w:r>
      <w:r>
        <w:rPr>
          <w:lang w:val="ru-RU"/>
        </w:rPr>
        <w:t>основными полями</w:t>
      </w:r>
      <w:r w:rsidRPr="00892474">
        <w:rPr>
          <w:lang w:val="ru-RU"/>
        </w:rPr>
        <w:t>……………………………………………………………………………………</w:t>
      </w:r>
      <w:r w:rsidR="00E91B08">
        <w:rPr>
          <w:lang w:val="ru-RU"/>
        </w:rPr>
        <w:t>4</w:t>
      </w:r>
    </w:p>
    <w:p w:rsidR="00DB7AD7" w:rsidRDefault="00892474" w:rsidP="00E31217">
      <w:pPr>
        <w:rPr>
          <w:lang w:val="ru-RU"/>
        </w:rPr>
      </w:pPr>
      <w:r>
        <w:rPr>
          <w:lang w:val="ru-RU"/>
        </w:rPr>
        <w:t xml:space="preserve">Изучение влияния поля </w:t>
      </w:r>
      <w:r>
        <w:t>SchoolHoliday</w:t>
      </w:r>
      <w:r>
        <w:rPr>
          <w:lang w:val="ru-RU"/>
        </w:rPr>
        <w:t xml:space="preserve"> на объем продаж</w:t>
      </w:r>
      <w:r w:rsidRPr="00892474">
        <w:rPr>
          <w:lang w:val="ru-RU"/>
        </w:rPr>
        <w:t>…………………………………………………………………………</w:t>
      </w:r>
      <w:r w:rsidR="00E91B08">
        <w:rPr>
          <w:lang w:val="ru-RU"/>
        </w:rPr>
        <w:t>5</w:t>
      </w:r>
    </w:p>
    <w:p w:rsidR="00DB7AD7" w:rsidRDefault="00DB7AD7" w:rsidP="00E31217">
      <w:pPr>
        <w:rPr>
          <w:lang w:val="ru-RU"/>
        </w:rPr>
      </w:pPr>
      <w:r>
        <w:rPr>
          <w:lang w:val="ru-RU"/>
        </w:rPr>
        <w:t>Дополнение…………………………………………………………………………………………………………………………………………………5</w:t>
      </w:r>
    </w:p>
    <w:p w:rsidR="00AD6476" w:rsidRDefault="00AD6476" w:rsidP="00E31217">
      <w:pPr>
        <w:rPr>
          <w:lang w:val="ru-RU"/>
        </w:rPr>
      </w:pPr>
    </w:p>
    <w:p w:rsidR="00134195" w:rsidRDefault="00134195" w:rsidP="00E31217">
      <w:pPr>
        <w:rPr>
          <w:lang w:val="ru-RU"/>
        </w:rPr>
      </w:pPr>
      <w:r>
        <w:rPr>
          <w:lang w:val="ru-RU"/>
        </w:rPr>
        <w:t xml:space="preserve">Цель отчета: первоначальный осмотр и обработка данных для дальнейших </w:t>
      </w:r>
      <w:r w:rsidR="00AD6476">
        <w:rPr>
          <w:lang w:val="ru-RU"/>
        </w:rPr>
        <w:t xml:space="preserve">исследований, </w:t>
      </w:r>
    </w:p>
    <w:p w:rsidR="00AD6476" w:rsidRDefault="00AD6476" w:rsidP="00E31217">
      <w:pPr>
        <w:rPr>
          <w:lang w:val="ru-RU"/>
        </w:rPr>
      </w:pPr>
      <w:r>
        <w:rPr>
          <w:lang w:val="ru-RU"/>
        </w:rPr>
        <w:t>Изучение самых простых взаимосвязей между полями таблиц.</w:t>
      </w:r>
    </w:p>
    <w:p w:rsidR="00AD6476" w:rsidRDefault="00AD6476" w:rsidP="00AD6476">
      <w:pPr>
        <w:rPr>
          <w:lang w:val="ru-RU"/>
        </w:rPr>
      </w:pPr>
      <w:r>
        <w:rPr>
          <w:lang w:val="ru-RU"/>
        </w:rPr>
        <w:t xml:space="preserve">Данные: </w:t>
      </w:r>
      <w:r w:rsidRPr="00AD6476">
        <w:rPr>
          <w:lang w:val="ru-RU"/>
        </w:rPr>
        <w:t>https://www.kaggle.com/c/rossmann-store-sales/data</w:t>
      </w:r>
    </w:p>
    <w:p w:rsidR="00E31217" w:rsidRDefault="00E31217" w:rsidP="00747E91">
      <w:pPr>
        <w:jc w:val="center"/>
        <w:rPr>
          <w:sz w:val="28"/>
          <w:szCs w:val="28"/>
          <w:lang w:val="ru-RU"/>
        </w:rPr>
      </w:pPr>
    </w:p>
    <w:p w:rsidR="00E91B08" w:rsidRDefault="00E91B08" w:rsidP="00747E91">
      <w:pPr>
        <w:jc w:val="center"/>
        <w:rPr>
          <w:sz w:val="28"/>
          <w:szCs w:val="28"/>
          <w:lang w:val="ru-RU"/>
        </w:rPr>
      </w:pPr>
    </w:p>
    <w:p w:rsidR="00E91B08" w:rsidRDefault="00E91B08" w:rsidP="00747E91">
      <w:pPr>
        <w:jc w:val="center"/>
        <w:rPr>
          <w:sz w:val="28"/>
          <w:szCs w:val="28"/>
          <w:lang w:val="ru-RU"/>
        </w:rPr>
      </w:pPr>
    </w:p>
    <w:p w:rsidR="00E91B08" w:rsidRDefault="00E91B08" w:rsidP="00747E91">
      <w:pPr>
        <w:jc w:val="center"/>
        <w:rPr>
          <w:sz w:val="28"/>
          <w:szCs w:val="28"/>
          <w:lang w:val="ru-RU"/>
        </w:rPr>
      </w:pPr>
    </w:p>
    <w:p w:rsidR="00E91B08" w:rsidRDefault="00E91B08" w:rsidP="00747E91">
      <w:pPr>
        <w:jc w:val="center"/>
        <w:rPr>
          <w:sz w:val="28"/>
          <w:szCs w:val="28"/>
          <w:lang w:val="ru-RU"/>
        </w:rPr>
      </w:pPr>
    </w:p>
    <w:p w:rsidR="00E91B08" w:rsidRDefault="00E91B08" w:rsidP="00747E91">
      <w:pPr>
        <w:jc w:val="center"/>
        <w:rPr>
          <w:sz w:val="28"/>
          <w:szCs w:val="28"/>
          <w:lang w:val="ru-RU"/>
        </w:rPr>
      </w:pPr>
    </w:p>
    <w:p w:rsidR="00E91B08" w:rsidRDefault="00E91B08" w:rsidP="00747E91">
      <w:pPr>
        <w:jc w:val="center"/>
        <w:rPr>
          <w:sz w:val="28"/>
          <w:szCs w:val="28"/>
          <w:lang w:val="ru-RU"/>
        </w:rPr>
      </w:pPr>
    </w:p>
    <w:p w:rsidR="00E91B08" w:rsidRDefault="00E91B08" w:rsidP="00747E91">
      <w:pPr>
        <w:jc w:val="center"/>
        <w:rPr>
          <w:sz w:val="28"/>
          <w:szCs w:val="28"/>
          <w:lang w:val="ru-RU"/>
        </w:rPr>
      </w:pPr>
    </w:p>
    <w:p w:rsidR="00E91B08" w:rsidRDefault="00E91B08" w:rsidP="00747E91">
      <w:pPr>
        <w:jc w:val="center"/>
        <w:rPr>
          <w:sz w:val="28"/>
          <w:szCs w:val="28"/>
          <w:lang w:val="ru-RU"/>
        </w:rPr>
      </w:pPr>
    </w:p>
    <w:p w:rsidR="00E91B08" w:rsidRDefault="00E91B08" w:rsidP="00747E91">
      <w:pPr>
        <w:jc w:val="center"/>
        <w:rPr>
          <w:sz w:val="28"/>
          <w:szCs w:val="28"/>
          <w:lang w:val="ru-RU"/>
        </w:rPr>
      </w:pPr>
    </w:p>
    <w:p w:rsidR="00E91B08" w:rsidRDefault="00E91B08" w:rsidP="00747E91">
      <w:pPr>
        <w:jc w:val="center"/>
        <w:rPr>
          <w:sz w:val="28"/>
          <w:szCs w:val="28"/>
          <w:lang w:val="ru-RU"/>
        </w:rPr>
      </w:pPr>
    </w:p>
    <w:p w:rsidR="00E91B08" w:rsidRDefault="00E91B08" w:rsidP="00747E91">
      <w:pPr>
        <w:jc w:val="center"/>
        <w:rPr>
          <w:sz w:val="28"/>
          <w:szCs w:val="28"/>
          <w:lang w:val="ru-RU"/>
        </w:rPr>
      </w:pPr>
    </w:p>
    <w:p w:rsidR="00747E91" w:rsidRPr="00747E91" w:rsidRDefault="00747E91" w:rsidP="00747E91">
      <w:pPr>
        <w:jc w:val="center"/>
        <w:rPr>
          <w:sz w:val="28"/>
          <w:szCs w:val="28"/>
          <w:lang w:val="ru-RU"/>
        </w:rPr>
      </w:pPr>
      <w:r w:rsidRPr="00747E91">
        <w:rPr>
          <w:sz w:val="28"/>
          <w:szCs w:val="28"/>
          <w:lang w:val="ru-RU"/>
        </w:rPr>
        <w:lastRenderedPageBreak/>
        <w:t>Общий вид данных</w:t>
      </w:r>
    </w:p>
    <w:p w:rsidR="00892474" w:rsidRDefault="00E73761" w:rsidP="003C1FD6">
      <w:pPr>
        <w:rPr>
          <w:lang w:val="ru-RU"/>
        </w:rPr>
      </w:pPr>
      <w:r>
        <w:rPr>
          <w:lang w:val="ru-RU"/>
        </w:rPr>
        <w:t xml:space="preserve">Данные в полей  </w:t>
      </w:r>
      <w:r w:rsidRPr="00E73761">
        <w:rPr>
          <w:lang w:val="ru-RU"/>
        </w:rPr>
        <w:t>‘</w:t>
      </w:r>
      <w:r>
        <w:t>Sale</w:t>
      </w:r>
      <w:r w:rsidRPr="00E73761">
        <w:rPr>
          <w:lang w:val="ru-RU"/>
        </w:rPr>
        <w:t xml:space="preserve">’ </w:t>
      </w:r>
      <w:r>
        <w:rPr>
          <w:lang w:val="ru-RU"/>
        </w:rPr>
        <w:t xml:space="preserve">и </w:t>
      </w:r>
      <w:r w:rsidRPr="00E73761">
        <w:rPr>
          <w:lang w:val="ru-RU"/>
        </w:rPr>
        <w:t>‘</w:t>
      </w:r>
      <w:r>
        <w:t>Customers</w:t>
      </w:r>
      <w:r w:rsidRPr="00E73761">
        <w:rPr>
          <w:lang w:val="ru-RU"/>
        </w:rPr>
        <w:t xml:space="preserve">’ </w:t>
      </w:r>
      <w:r>
        <w:rPr>
          <w:lang w:val="ru-RU"/>
        </w:rPr>
        <w:t xml:space="preserve">таблицы </w:t>
      </w:r>
      <w:r w:rsidRPr="00E73761">
        <w:rPr>
          <w:lang w:val="ru-RU"/>
        </w:rPr>
        <w:t>‘</w:t>
      </w:r>
      <w:r>
        <w:t>Train</w:t>
      </w:r>
      <w:r w:rsidRPr="00E73761">
        <w:rPr>
          <w:lang w:val="ru-RU"/>
        </w:rPr>
        <w:t xml:space="preserve">’ </w:t>
      </w:r>
      <w:r w:rsidR="003C1FD6">
        <w:rPr>
          <w:lang w:val="ru-RU"/>
        </w:rPr>
        <w:t xml:space="preserve">имеют </w:t>
      </w:r>
      <w:r w:rsidR="00892474">
        <w:rPr>
          <w:lang w:val="ru-RU"/>
        </w:rPr>
        <w:t xml:space="preserve">нормальный </w:t>
      </w:r>
      <w:r w:rsidR="003C1FD6">
        <w:rPr>
          <w:lang w:val="ru-RU"/>
        </w:rPr>
        <w:t>вид</w:t>
      </w:r>
      <w:r w:rsidR="00892474">
        <w:rPr>
          <w:lang w:val="ru-RU"/>
        </w:rPr>
        <w:t xml:space="preserve">, с большим </w:t>
      </w:r>
      <w:r w:rsidR="00892474" w:rsidRPr="00892474">
        <w:rPr>
          <w:lang w:val="ru-RU"/>
        </w:rPr>
        <w:t>“</w:t>
      </w:r>
      <w:r w:rsidR="00892474">
        <w:rPr>
          <w:lang w:val="ru-RU"/>
        </w:rPr>
        <w:t xml:space="preserve">хвостом </w:t>
      </w:r>
      <w:r w:rsidR="00892474" w:rsidRPr="00892474">
        <w:rPr>
          <w:lang w:val="ru-RU"/>
        </w:rPr>
        <w:t>”</w:t>
      </w:r>
      <w:r w:rsidR="00892474">
        <w:rPr>
          <w:lang w:val="ru-RU"/>
        </w:rPr>
        <w:t xml:space="preserve"> данных в правой части графика</w:t>
      </w:r>
      <w:r w:rsidR="003C1FD6">
        <w:rPr>
          <w:lang w:val="ru-RU"/>
        </w:rPr>
        <w:tab/>
      </w:r>
      <w:r w:rsidR="003C1FD6">
        <w:rPr>
          <w:lang w:val="ru-RU"/>
        </w:rPr>
        <w:tab/>
      </w:r>
      <w:r w:rsidR="003C1FD6">
        <w:rPr>
          <w:lang w:val="ru-RU"/>
        </w:rPr>
        <w:tab/>
      </w:r>
    </w:p>
    <w:p w:rsidR="00E31217" w:rsidRDefault="003C1FD6" w:rsidP="0072407E">
      <w:pPr>
        <w:keepNext/>
      </w:pPr>
      <w:r w:rsidRPr="00601BE2">
        <w:rPr>
          <w:noProof/>
        </w:rPr>
        <w:drawing>
          <wp:inline distT="0" distB="0" distL="0" distR="0" wp14:anchorId="36568FE3" wp14:editId="31DAC23F">
            <wp:extent cx="2219432" cy="1714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4459" cy="177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217" w:rsidRPr="00601BE2">
        <w:rPr>
          <w:noProof/>
        </w:rPr>
        <w:drawing>
          <wp:inline distT="0" distB="0" distL="0" distR="0" wp14:anchorId="305AB478" wp14:editId="22CA214F">
            <wp:extent cx="2179320" cy="16835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7484" cy="176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61" w:rsidRPr="00B34F61" w:rsidRDefault="00B34F61" w:rsidP="00B34F61">
      <w:pPr>
        <w:keepNext/>
        <w:jc w:val="both"/>
        <w:rPr>
          <w:sz w:val="18"/>
          <w:szCs w:val="18"/>
          <w:lang w:val="ru-RU"/>
        </w:rPr>
      </w:pPr>
      <w:r>
        <w:rPr>
          <w:lang w:val="ru-RU"/>
        </w:rPr>
        <w:t xml:space="preserve">          </w:t>
      </w:r>
      <w:r w:rsidRPr="00B34F61">
        <w:rPr>
          <w:sz w:val="18"/>
          <w:szCs w:val="18"/>
          <w:lang w:val="ru-RU"/>
        </w:rPr>
        <w:t xml:space="preserve">                               </w:t>
      </w:r>
      <w:r>
        <w:rPr>
          <w:sz w:val="18"/>
          <w:szCs w:val="18"/>
          <w:lang w:val="ru-RU"/>
        </w:rPr>
        <w:t xml:space="preserve">       </w:t>
      </w:r>
      <w:r w:rsidRPr="00B34F61">
        <w:rPr>
          <w:sz w:val="18"/>
          <w:szCs w:val="18"/>
          <w:lang w:val="ru-RU"/>
        </w:rPr>
        <w:t xml:space="preserve">Рис 1.                                                                   </w:t>
      </w:r>
      <w:r>
        <w:rPr>
          <w:sz w:val="18"/>
          <w:szCs w:val="18"/>
          <w:lang w:val="ru-RU"/>
        </w:rPr>
        <w:t xml:space="preserve">                </w:t>
      </w:r>
      <w:r w:rsidRPr="00B34F61">
        <w:rPr>
          <w:sz w:val="18"/>
          <w:szCs w:val="18"/>
          <w:lang w:val="ru-RU"/>
        </w:rPr>
        <w:t>Рис2.</w:t>
      </w:r>
    </w:p>
    <w:p w:rsidR="003C1FD6" w:rsidRPr="001C21CD" w:rsidRDefault="00E31217" w:rsidP="00E0670A">
      <w:pPr>
        <w:rPr>
          <w:rFonts w:cstheme="minorHAnsi"/>
          <w:lang w:val="ru-RU"/>
        </w:rPr>
      </w:pPr>
      <w:r w:rsidRPr="001C21CD">
        <w:rPr>
          <w:rFonts w:cstheme="minorHAnsi"/>
          <w:lang w:val="ru-RU"/>
        </w:rPr>
        <w:t xml:space="preserve"> </w:t>
      </w:r>
      <w:r w:rsidR="001C21CD" w:rsidRPr="001C21CD">
        <w:rPr>
          <w:rFonts w:cstheme="minorHAnsi"/>
          <w:lang w:val="ru-RU"/>
        </w:rPr>
        <w:t>‘</w:t>
      </w:r>
      <w:r w:rsidR="001C21CD">
        <w:rPr>
          <w:rFonts w:cstheme="minorHAnsi"/>
          <w:lang w:val="ru-RU"/>
        </w:rPr>
        <w:t>Ящики</w:t>
      </w:r>
      <w:r w:rsidR="001C21CD" w:rsidRPr="001C21CD">
        <w:rPr>
          <w:rFonts w:cstheme="minorHAnsi"/>
          <w:lang w:val="ru-RU"/>
        </w:rPr>
        <w:t>’</w:t>
      </w:r>
      <w:r w:rsidR="001C21CD">
        <w:rPr>
          <w:rFonts w:cstheme="minorHAnsi"/>
          <w:lang w:val="ru-RU"/>
        </w:rPr>
        <w:t xml:space="preserve"> Графиков </w:t>
      </w:r>
      <w:r w:rsidR="00E0670A">
        <w:rPr>
          <w:rFonts w:cstheme="minorHAnsi"/>
          <w:lang w:val="ru-RU"/>
        </w:rPr>
        <w:t>«</w:t>
      </w:r>
      <w:r w:rsidR="001C21CD">
        <w:rPr>
          <w:rFonts w:cstheme="minorHAnsi"/>
        </w:rPr>
        <w:t>Boxplot</w:t>
      </w:r>
      <w:r w:rsidR="00E0670A">
        <w:rPr>
          <w:rFonts w:cstheme="minorHAnsi"/>
          <w:lang w:val="ru-RU"/>
        </w:rPr>
        <w:t>»</w:t>
      </w:r>
      <w:r w:rsidR="008A0A4F" w:rsidRPr="00CD226F">
        <w:rPr>
          <w:rFonts w:cstheme="minorHAnsi"/>
          <w:lang w:val="ru-RU"/>
        </w:rPr>
        <w:t>(</w:t>
      </w:r>
      <w:r w:rsidR="008A0A4F">
        <w:rPr>
          <w:rFonts w:cstheme="minorHAnsi"/>
          <w:lang w:val="ru-RU"/>
        </w:rPr>
        <w:t>находятся в приложении</w:t>
      </w:r>
      <w:r w:rsidR="008A0A4F" w:rsidRPr="00CD226F">
        <w:rPr>
          <w:rFonts w:cstheme="minorHAnsi"/>
          <w:lang w:val="ru-RU"/>
        </w:rPr>
        <w:t xml:space="preserve">) </w:t>
      </w:r>
      <w:r w:rsidR="001C21CD" w:rsidRPr="001C21CD">
        <w:rPr>
          <w:rFonts w:cstheme="minorHAnsi"/>
          <w:lang w:val="ru-RU"/>
        </w:rPr>
        <w:t xml:space="preserve"> </w:t>
      </w:r>
      <w:r w:rsidR="001C21CD">
        <w:rPr>
          <w:rFonts w:cstheme="minorHAnsi"/>
          <w:lang w:val="ru-RU"/>
        </w:rPr>
        <w:t>имеют сжатый вид, а также наблюдается большое значение выбросов, что может говорить о большом количестве магазинов, имеющих показатели, сильно отличающиеся от нормальных по выборке.</w:t>
      </w:r>
    </w:p>
    <w:p w:rsidR="00E31217" w:rsidRDefault="00E73761">
      <w:pPr>
        <w:rPr>
          <w:lang w:val="ru-RU"/>
        </w:rPr>
      </w:pPr>
      <w:r>
        <w:rPr>
          <w:lang w:val="ru-RU"/>
        </w:rPr>
        <w:t>Данные</w:t>
      </w:r>
      <w:r w:rsidRPr="00892474">
        <w:rPr>
          <w:lang w:val="ru-RU"/>
        </w:rPr>
        <w:t xml:space="preserve"> </w:t>
      </w:r>
      <w:r>
        <w:rPr>
          <w:lang w:val="ru-RU"/>
        </w:rPr>
        <w:t>поля</w:t>
      </w:r>
      <w:r w:rsidRPr="00892474">
        <w:rPr>
          <w:lang w:val="ru-RU"/>
        </w:rPr>
        <w:t xml:space="preserve"> ‘</w:t>
      </w:r>
      <w:r>
        <w:t>CompetitionDistance</w:t>
      </w:r>
      <w:r w:rsidRPr="00892474">
        <w:rPr>
          <w:lang w:val="ru-RU"/>
        </w:rPr>
        <w:t xml:space="preserve">’ </w:t>
      </w:r>
      <w:r>
        <w:rPr>
          <w:lang w:val="ru-RU"/>
        </w:rPr>
        <w:t>таблицы</w:t>
      </w:r>
      <w:r w:rsidRPr="00892474">
        <w:rPr>
          <w:lang w:val="ru-RU"/>
        </w:rPr>
        <w:t xml:space="preserve"> ‘</w:t>
      </w:r>
      <w:r>
        <w:t>Store</w:t>
      </w:r>
      <w:r w:rsidRPr="00892474">
        <w:rPr>
          <w:lang w:val="ru-RU"/>
        </w:rPr>
        <w:t xml:space="preserve">’ </w:t>
      </w:r>
      <w:r>
        <w:rPr>
          <w:lang w:val="ru-RU"/>
        </w:rPr>
        <w:t>имеют</w:t>
      </w:r>
      <w:r w:rsidRPr="00892474">
        <w:rPr>
          <w:lang w:val="ru-RU"/>
        </w:rPr>
        <w:t xml:space="preserve"> </w:t>
      </w:r>
      <w:r>
        <w:rPr>
          <w:lang w:val="ru-RU"/>
        </w:rPr>
        <w:t>вид</w:t>
      </w:r>
      <w:r w:rsidR="00892474" w:rsidRPr="00892474">
        <w:rPr>
          <w:lang w:val="ru-RU"/>
        </w:rPr>
        <w:t xml:space="preserve"> не</w:t>
      </w:r>
      <w:r w:rsidR="00892474">
        <w:rPr>
          <w:lang w:val="ru-RU"/>
        </w:rPr>
        <w:t xml:space="preserve"> </w:t>
      </w:r>
      <w:r w:rsidR="00892474" w:rsidRPr="00892474">
        <w:rPr>
          <w:lang w:val="ru-RU"/>
        </w:rPr>
        <w:t>нормального ра</w:t>
      </w:r>
      <w:r w:rsidR="00892474">
        <w:rPr>
          <w:lang w:val="ru-RU"/>
        </w:rPr>
        <w:t xml:space="preserve">спределения, как и у предыдущих графиков -  можно отметить большой </w:t>
      </w:r>
      <w:r w:rsidR="00892474" w:rsidRPr="00892474">
        <w:rPr>
          <w:lang w:val="ru-RU"/>
        </w:rPr>
        <w:t>“</w:t>
      </w:r>
      <w:r w:rsidR="00892474">
        <w:rPr>
          <w:lang w:val="ru-RU"/>
        </w:rPr>
        <w:t>хвост</w:t>
      </w:r>
      <w:r w:rsidR="00892474" w:rsidRPr="00892474">
        <w:rPr>
          <w:lang w:val="ru-RU"/>
        </w:rPr>
        <w:t>”</w:t>
      </w:r>
      <w:r w:rsidR="00892474">
        <w:rPr>
          <w:lang w:val="ru-RU"/>
        </w:rPr>
        <w:t xml:space="preserve"> данных в правой части графика</w:t>
      </w:r>
      <w:r w:rsidR="008A0A4F">
        <w:rPr>
          <w:lang w:val="ru-RU"/>
        </w:rPr>
        <w:t>. Из этого можно сделать вывод, что большая часть магазинов имеет малую дистанцию и находятся в зоне высокой конкуренции.</w:t>
      </w:r>
      <w:r w:rsidR="008A0A4F" w:rsidRPr="008A0A4F">
        <w:rPr>
          <w:noProof/>
          <w:lang w:val="ru-RU"/>
        </w:rPr>
        <w:t xml:space="preserve"> </w:t>
      </w:r>
    </w:p>
    <w:p w:rsidR="00B34F61" w:rsidRPr="008A0A4F" w:rsidRDefault="008A0A4F" w:rsidP="0072407E">
      <w:pPr>
        <w:keepNext/>
        <w:rPr>
          <w:lang w:val="ru-RU"/>
        </w:rPr>
      </w:pPr>
      <w:r w:rsidRPr="00892474">
        <w:rPr>
          <w:noProof/>
        </w:rPr>
        <w:drawing>
          <wp:inline distT="0" distB="0" distL="0" distR="0" wp14:anchorId="0962B49D" wp14:editId="2AB7B1B2">
            <wp:extent cx="2179320" cy="1736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7679" cy="182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74" w:rsidRPr="00B34F61" w:rsidRDefault="00B34F61">
      <w:pPr>
        <w:rPr>
          <w:sz w:val="18"/>
          <w:szCs w:val="18"/>
          <w:lang w:val="ru-RU"/>
        </w:rPr>
      </w:pPr>
      <w:r w:rsidRPr="00B34F61">
        <w:rPr>
          <w:sz w:val="18"/>
          <w:szCs w:val="18"/>
          <w:lang w:val="ru-RU"/>
        </w:rPr>
        <w:t xml:space="preserve">                               </w:t>
      </w:r>
      <w:r>
        <w:rPr>
          <w:sz w:val="18"/>
          <w:szCs w:val="18"/>
          <w:lang w:val="ru-RU"/>
        </w:rPr>
        <w:t xml:space="preserve">         </w:t>
      </w:r>
      <w:r w:rsidRPr="00B34F61">
        <w:rPr>
          <w:sz w:val="18"/>
          <w:szCs w:val="18"/>
          <w:lang w:val="ru-RU"/>
        </w:rPr>
        <w:t xml:space="preserve">  Рис3.</w:t>
      </w:r>
    </w:p>
    <w:p w:rsidR="00892474" w:rsidRPr="00E31217" w:rsidRDefault="00892474" w:rsidP="00892474">
      <w:pPr>
        <w:rPr>
          <w:lang w:val="ru-RU"/>
        </w:rPr>
      </w:pPr>
    </w:p>
    <w:p w:rsidR="00082FF7" w:rsidRDefault="007A5E17" w:rsidP="004E2886">
      <w:pPr>
        <w:rPr>
          <w:rFonts w:eastAsia="Times New Roman" w:cstheme="minorHAnsi"/>
          <w:szCs w:val="21"/>
          <w:lang w:val="ru-RU"/>
        </w:rPr>
      </w:pPr>
      <w:r>
        <w:rPr>
          <w:rFonts w:eastAsia="Times New Roman" w:cstheme="minorHAnsi"/>
          <w:szCs w:val="21"/>
          <w:lang w:val="ru-RU"/>
        </w:rPr>
        <w:t>Далее проведены исследования для всех магазинов и сумм их продаж, отсортированных по убыванию суммы продаж.</w:t>
      </w:r>
    </w:p>
    <w:p w:rsidR="007A5E17" w:rsidRDefault="007A5E17" w:rsidP="004E2886">
      <w:pPr>
        <w:rPr>
          <w:rFonts w:eastAsia="Times New Roman" w:cstheme="minorHAnsi"/>
          <w:szCs w:val="21"/>
          <w:lang w:val="ru-RU"/>
        </w:rPr>
      </w:pPr>
      <w:r>
        <w:rPr>
          <w:rFonts w:eastAsia="Times New Roman" w:cstheme="minorHAnsi"/>
          <w:szCs w:val="21"/>
          <w:lang w:val="ru-RU"/>
        </w:rPr>
        <w:t>В таблице 1 можно увидеть зависимость процента всех магазинов на процент всех продаж.</w:t>
      </w:r>
    </w:p>
    <w:p w:rsidR="007A5E17" w:rsidRDefault="007A5E17" w:rsidP="004E2886">
      <w:pPr>
        <w:rPr>
          <w:rFonts w:cstheme="minorHAnsi"/>
          <w:sz w:val="24"/>
          <w:lang w:val="ru-RU"/>
        </w:rPr>
      </w:pPr>
      <w:r>
        <w:rPr>
          <w:rFonts w:eastAsia="Times New Roman" w:cstheme="minorHAnsi"/>
          <w:szCs w:val="21"/>
          <w:lang w:val="ru-RU"/>
        </w:rPr>
        <w:t>На Рисунке 4 изображен график продаж и магазинов.</w:t>
      </w:r>
    </w:p>
    <w:tbl>
      <w:tblPr>
        <w:tblStyle w:val="a7"/>
        <w:tblpPr w:leftFromText="180" w:rightFromText="180" w:vertAnchor="page" w:horzAnchor="page" w:tblpX="7105" w:tblpY="1393"/>
        <w:tblW w:w="0" w:type="auto"/>
        <w:tblLook w:val="04A0" w:firstRow="1" w:lastRow="0" w:firstColumn="1" w:lastColumn="0" w:noHBand="0" w:noVBand="1"/>
      </w:tblPr>
      <w:tblGrid>
        <w:gridCol w:w="1154"/>
        <w:gridCol w:w="1222"/>
      </w:tblGrid>
      <w:tr w:rsidR="00E91B08" w:rsidTr="00E91B08">
        <w:trPr>
          <w:trHeight w:val="234"/>
        </w:trPr>
        <w:tc>
          <w:tcPr>
            <w:tcW w:w="1154" w:type="dxa"/>
          </w:tcPr>
          <w:p w:rsidR="00E91B08" w:rsidRDefault="00E91B08" w:rsidP="00E91B08">
            <w:pPr>
              <w:rPr>
                <w:rFonts w:cstheme="minorHAnsi"/>
                <w:sz w:val="24"/>
                <w:lang w:val="ru-RU"/>
              </w:rPr>
            </w:pPr>
            <w:r>
              <w:rPr>
                <w:rFonts w:cstheme="minorHAnsi"/>
                <w:sz w:val="24"/>
                <w:lang w:val="ru-RU"/>
              </w:rPr>
              <w:lastRenderedPageBreak/>
              <w:t>Магазин, %</w:t>
            </w:r>
          </w:p>
        </w:tc>
        <w:tc>
          <w:tcPr>
            <w:tcW w:w="1222" w:type="dxa"/>
          </w:tcPr>
          <w:p w:rsidR="00E91B08" w:rsidRDefault="00E91B08" w:rsidP="00E91B08">
            <w:pPr>
              <w:rPr>
                <w:rFonts w:cstheme="minorHAnsi"/>
                <w:sz w:val="24"/>
                <w:lang w:val="ru-RU"/>
              </w:rPr>
            </w:pPr>
            <w:r>
              <w:rPr>
                <w:rFonts w:cstheme="minorHAnsi"/>
                <w:sz w:val="24"/>
                <w:lang w:val="ru-RU"/>
              </w:rPr>
              <w:t>Продажи, %</w:t>
            </w:r>
          </w:p>
        </w:tc>
      </w:tr>
      <w:tr w:rsidR="00E91B08" w:rsidTr="00E91B08">
        <w:trPr>
          <w:trHeight w:val="234"/>
        </w:trPr>
        <w:tc>
          <w:tcPr>
            <w:tcW w:w="1154" w:type="dxa"/>
          </w:tcPr>
          <w:p w:rsidR="00E91B08" w:rsidRDefault="00E91B08" w:rsidP="00E91B08">
            <w:pPr>
              <w:jc w:val="center"/>
              <w:rPr>
                <w:rFonts w:cstheme="minorHAnsi"/>
                <w:sz w:val="24"/>
                <w:lang w:val="ru-RU"/>
              </w:rPr>
            </w:pPr>
            <w:r>
              <w:rPr>
                <w:rFonts w:eastAsia="Times New Roman" w:cstheme="minorHAnsi"/>
                <w:szCs w:val="21"/>
                <w:lang w:val="ru-RU"/>
              </w:rPr>
              <w:t>≈5</w:t>
            </w:r>
          </w:p>
        </w:tc>
        <w:tc>
          <w:tcPr>
            <w:tcW w:w="1222" w:type="dxa"/>
          </w:tcPr>
          <w:p w:rsidR="00E91B08" w:rsidRDefault="00E91B08" w:rsidP="00E91B08">
            <w:pPr>
              <w:jc w:val="center"/>
              <w:rPr>
                <w:rFonts w:cstheme="minorHAnsi"/>
                <w:sz w:val="24"/>
                <w:lang w:val="ru-RU"/>
              </w:rPr>
            </w:pPr>
            <w:r>
              <w:rPr>
                <w:rFonts w:cstheme="minorHAnsi"/>
                <w:sz w:val="24"/>
                <w:lang w:val="ru-RU"/>
              </w:rPr>
              <w:t>10</w:t>
            </w:r>
          </w:p>
        </w:tc>
      </w:tr>
      <w:tr w:rsidR="00E91B08" w:rsidTr="00E91B08">
        <w:trPr>
          <w:trHeight w:val="243"/>
        </w:trPr>
        <w:tc>
          <w:tcPr>
            <w:tcW w:w="1154" w:type="dxa"/>
          </w:tcPr>
          <w:p w:rsidR="00E91B08" w:rsidRDefault="00E91B08" w:rsidP="00E91B08">
            <w:pPr>
              <w:jc w:val="center"/>
              <w:rPr>
                <w:rFonts w:cstheme="minorHAnsi"/>
                <w:sz w:val="24"/>
                <w:lang w:val="ru-RU"/>
              </w:rPr>
            </w:pPr>
            <w:r>
              <w:rPr>
                <w:rFonts w:eastAsia="Times New Roman" w:cstheme="minorHAnsi"/>
                <w:szCs w:val="21"/>
                <w:lang w:val="ru-RU"/>
              </w:rPr>
              <w:t>≈11</w:t>
            </w:r>
          </w:p>
        </w:tc>
        <w:tc>
          <w:tcPr>
            <w:tcW w:w="1222" w:type="dxa"/>
          </w:tcPr>
          <w:p w:rsidR="00E91B08" w:rsidRDefault="00E91B08" w:rsidP="00E91B08">
            <w:pPr>
              <w:jc w:val="center"/>
              <w:rPr>
                <w:rFonts w:cstheme="minorHAnsi"/>
                <w:sz w:val="24"/>
                <w:lang w:val="ru-RU"/>
              </w:rPr>
            </w:pPr>
            <w:r>
              <w:rPr>
                <w:rFonts w:cstheme="minorHAnsi"/>
                <w:sz w:val="24"/>
                <w:lang w:val="ru-RU"/>
              </w:rPr>
              <w:t>20</w:t>
            </w:r>
          </w:p>
        </w:tc>
      </w:tr>
      <w:tr w:rsidR="00E91B08" w:rsidTr="00E91B08">
        <w:trPr>
          <w:trHeight w:val="234"/>
        </w:trPr>
        <w:tc>
          <w:tcPr>
            <w:tcW w:w="1154" w:type="dxa"/>
          </w:tcPr>
          <w:p w:rsidR="00E91B08" w:rsidRDefault="00E91B08" w:rsidP="00E91B08">
            <w:pPr>
              <w:jc w:val="center"/>
              <w:rPr>
                <w:rFonts w:cstheme="minorHAnsi"/>
                <w:sz w:val="24"/>
                <w:lang w:val="ru-RU"/>
              </w:rPr>
            </w:pPr>
            <w:r>
              <w:rPr>
                <w:rFonts w:eastAsia="Times New Roman" w:cstheme="minorHAnsi"/>
                <w:szCs w:val="21"/>
                <w:lang w:val="ru-RU"/>
              </w:rPr>
              <w:t>≈19</w:t>
            </w:r>
          </w:p>
        </w:tc>
        <w:tc>
          <w:tcPr>
            <w:tcW w:w="1222" w:type="dxa"/>
          </w:tcPr>
          <w:p w:rsidR="00E91B08" w:rsidRDefault="00E91B08" w:rsidP="00E91B08">
            <w:pPr>
              <w:jc w:val="center"/>
              <w:rPr>
                <w:rFonts w:cstheme="minorHAnsi"/>
                <w:sz w:val="24"/>
                <w:lang w:val="ru-RU"/>
              </w:rPr>
            </w:pPr>
            <w:r>
              <w:rPr>
                <w:rFonts w:cstheme="minorHAnsi"/>
                <w:sz w:val="24"/>
                <w:lang w:val="ru-RU"/>
              </w:rPr>
              <w:t>30</w:t>
            </w:r>
          </w:p>
        </w:tc>
      </w:tr>
      <w:tr w:rsidR="00E91B08" w:rsidTr="00E91B08">
        <w:trPr>
          <w:trHeight w:val="234"/>
        </w:trPr>
        <w:tc>
          <w:tcPr>
            <w:tcW w:w="1154" w:type="dxa"/>
          </w:tcPr>
          <w:p w:rsidR="00E91B08" w:rsidRDefault="00E91B08" w:rsidP="00E91B08">
            <w:pPr>
              <w:jc w:val="center"/>
              <w:rPr>
                <w:rFonts w:cstheme="minorHAnsi"/>
                <w:sz w:val="24"/>
                <w:lang w:val="ru-RU"/>
              </w:rPr>
            </w:pPr>
            <w:r>
              <w:rPr>
                <w:rFonts w:eastAsia="Times New Roman" w:cstheme="minorHAnsi"/>
                <w:szCs w:val="21"/>
                <w:lang w:val="ru-RU"/>
              </w:rPr>
              <w:t>≈28</w:t>
            </w:r>
          </w:p>
        </w:tc>
        <w:tc>
          <w:tcPr>
            <w:tcW w:w="1222" w:type="dxa"/>
          </w:tcPr>
          <w:p w:rsidR="00E91B08" w:rsidRDefault="00E91B08" w:rsidP="00E91B08">
            <w:pPr>
              <w:jc w:val="center"/>
              <w:rPr>
                <w:rFonts w:cstheme="minorHAnsi"/>
                <w:sz w:val="24"/>
                <w:lang w:val="ru-RU"/>
              </w:rPr>
            </w:pPr>
            <w:r>
              <w:rPr>
                <w:rFonts w:cstheme="minorHAnsi"/>
                <w:sz w:val="24"/>
                <w:lang w:val="ru-RU"/>
              </w:rPr>
              <w:t>40</w:t>
            </w:r>
          </w:p>
        </w:tc>
      </w:tr>
      <w:tr w:rsidR="00E91B08" w:rsidTr="00E91B08">
        <w:trPr>
          <w:trHeight w:val="234"/>
        </w:trPr>
        <w:tc>
          <w:tcPr>
            <w:tcW w:w="1154" w:type="dxa"/>
          </w:tcPr>
          <w:p w:rsidR="00E91B08" w:rsidRDefault="00E91B08" w:rsidP="00E91B08">
            <w:pPr>
              <w:jc w:val="center"/>
              <w:rPr>
                <w:rFonts w:cstheme="minorHAnsi"/>
                <w:sz w:val="24"/>
                <w:lang w:val="ru-RU"/>
              </w:rPr>
            </w:pPr>
            <w:r>
              <w:rPr>
                <w:rFonts w:eastAsia="Times New Roman" w:cstheme="minorHAnsi"/>
                <w:szCs w:val="21"/>
                <w:lang w:val="ru-RU"/>
              </w:rPr>
              <w:t>≈37</w:t>
            </w:r>
          </w:p>
        </w:tc>
        <w:tc>
          <w:tcPr>
            <w:tcW w:w="1222" w:type="dxa"/>
          </w:tcPr>
          <w:p w:rsidR="00E91B08" w:rsidRDefault="00E91B08" w:rsidP="00E91B08">
            <w:pPr>
              <w:jc w:val="center"/>
              <w:rPr>
                <w:rFonts w:cstheme="minorHAnsi"/>
                <w:sz w:val="24"/>
                <w:lang w:val="ru-RU"/>
              </w:rPr>
            </w:pPr>
            <w:r>
              <w:rPr>
                <w:rFonts w:cstheme="minorHAnsi"/>
                <w:sz w:val="24"/>
                <w:lang w:val="ru-RU"/>
              </w:rPr>
              <w:t>50</w:t>
            </w:r>
          </w:p>
        </w:tc>
      </w:tr>
      <w:tr w:rsidR="00E91B08" w:rsidTr="00E91B08">
        <w:trPr>
          <w:trHeight w:val="243"/>
        </w:trPr>
        <w:tc>
          <w:tcPr>
            <w:tcW w:w="1154" w:type="dxa"/>
          </w:tcPr>
          <w:p w:rsidR="00E91B08" w:rsidRDefault="00E91B08" w:rsidP="00E91B08">
            <w:pPr>
              <w:jc w:val="center"/>
              <w:rPr>
                <w:rFonts w:cstheme="minorHAnsi"/>
                <w:sz w:val="24"/>
                <w:lang w:val="ru-RU"/>
              </w:rPr>
            </w:pPr>
            <w:r>
              <w:rPr>
                <w:rFonts w:eastAsia="Times New Roman" w:cstheme="minorHAnsi"/>
                <w:szCs w:val="21"/>
                <w:lang w:val="ru-RU"/>
              </w:rPr>
              <w:t>≈47</w:t>
            </w:r>
          </w:p>
        </w:tc>
        <w:tc>
          <w:tcPr>
            <w:tcW w:w="1222" w:type="dxa"/>
          </w:tcPr>
          <w:p w:rsidR="00E91B08" w:rsidRDefault="00E91B08" w:rsidP="00E91B08">
            <w:pPr>
              <w:jc w:val="center"/>
              <w:rPr>
                <w:rFonts w:cstheme="minorHAnsi"/>
                <w:sz w:val="24"/>
                <w:lang w:val="ru-RU"/>
              </w:rPr>
            </w:pPr>
            <w:r>
              <w:rPr>
                <w:rFonts w:cstheme="minorHAnsi"/>
                <w:sz w:val="24"/>
                <w:lang w:val="ru-RU"/>
              </w:rPr>
              <w:t>60</w:t>
            </w:r>
          </w:p>
        </w:tc>
      </w:tr>
      <w:tr w:rsidR="00E91B08" w:rsidTr="00E91B08">
        <w:trPr>
          <w:trHeight w:val="234"/>
        </w:trPr>
        <w:tc>
          <w:tcPr>
            <w:tcW w:w="1154" w:type="dxa"/>
          </w:tcPr>
          <w:p w:rsidR="00E91B08" w:rsidRDefault="00E91B08" w:rsidP="00E91B08">
            <w:pPr>
              <w:jc w:val="center"/>
              <w:rPr>
                <w:rFonts w:cstheme="minorHAnsi"/>
                <w:sz w:val="24"/>
                <w:lang w:val="ru-RU"/>
              </w:rPr>
            </w:pPr>
            <w:r>
              <w:rPr>
                <w:rFonts w:eastAsia="Times New Roman" w:cstheme="minorHAnsi"/>
                <w:szCs w:val="21"/>
                <w:lang w:val="ru-RU"/>
              </w:rPr>
              <w:t>≈58</w:t>
            </w:r>
          </w:p>
        </w:tc>
        <w:tc>
          <w:tcPr>
            <w:tcW w:w="1222" w:type="dxa"/>
          </w:tcPr>
          <w:p w:rsidR="00E91B08" w:rsidRDefault="00E91B08" w:rsidP="00E91B08">
            <w:pPr>
              <w:jc w:val="center"/>
              <w:rPr>
                <w:rFonts w:cstheme="minorHAnsi"/>
                <w:sz w:val="24"/>
                <w:lang w:val="ru-RU"/>
              </w:rPr>
            </w:pPr>
            <w:r>
              <w:rPr>
                <w:rFonts w:cstheme="minorHAnsi"/>
                <w:sz w:val="24"/>
                <w:lang w:val="ru-RU"/>
              </w:rPr>
              <w:t>70</w:t>
            </w:r>
          </w:p>
        </w:tc>
      </w:tr>
      <w:tr w:rsidR="00E91B08" w:rsidTr="00E91B08">
        <w:trPr>
          <w:trHeight w:val="234"/>
        </w:trPr>
        <w:tc>
          <w:tcPr>
            <w:tcW w:w="1154" w:type="dxa"/>
          </w:tcPr>
          <w:p w:rsidR="00E91B08" w:rsidRPr="00AD6476" w:rsidRDefault="00E91B08" w:rsidP="00E91B08">
            <w:pPr>
              <w:jc w:val="center"/>
              <w:rPr>
                <w:rFonts w:eastAsia="Times New Roman" w:cstheme="minorHAnsi"/>
                <w:szCs w:val="21"/>
                <w:lang w:val="ru-RU"/>
              </w:rPr>
            </w:pPr>
            <w:r>
              <w:rPr>
                <w:rFonts w:eastAsia="Times New Roman" w:cstheme="minorHAnsi"/>
                <w:szCs w:val="21"/>
                <w:lang w:val="ru-RU"/>
              </w:rPr>
              <w:t>≈70</w:t>
            </w:r>
          </w:p>
        </w:tc>
        <w:tc>
          <w:tcPr>
            <w:tcW w:w="1222" w:type="dxa"/>
          </w:tcPr>
          <w:p w:rsidR="00E91B08" w:rsidRDefault="00E91B08" w:rsidP="00E91B08">
            <w:pPr>
              <w:jc w:val="center"/>
              <w:rPr>
                <w:rFonts w:cstheme="minorHAnsi"/>
                <w:sz w:val="24"/>
                <w:lang w:val="ru-RU"/>
              </w:rPr>
            </w:pPr>
            <w:r>
              <w:rPr>
                <w:rFonts w:cstheme="minorHAnsi"/>
                <w:sz w:val="24"/>
                <w:lang w:val="ru-RU"/>
              </w:rPr>
              <w:t>80</w:t>
            </w:r>
          </w:p>
        </w:tc>
      </w:tr>
      <w:tr w:rsidR="00E91B08" w:rsidTr="00E91B08">
        <w:trPr>
          <w:trHeight w:val="234"/>
        </w:trPr>
        <w:tc>
          <w:tcPr>
            <w:tcW w:w="1154" w:type="dxa"/>
          </w:tcPr>
          <w:p w:rsidR="00E91B08" w:rsidRDefault="00E91B08" w:rsidP="00E91B08">
            <w:pPr>
              <w:jc w:val="center"/>
              <w:rPr>
                <w:rFonts w:cstheme="minorHAnsi"/>
                <w:sz w:val="24"/>
                <w:lang w:val="ru-RU"/>
              </w:rPr>
            </w:pPr>
            <w:r>
              <w:rPr>
                <w:rFonts w:eastAsia="Times New Roman" w:cstheme="minorHAnsi"/>
                <w:szCs w:val="21"/>
                <w:lang w:val="ru-RU"/>
              </w:rPr>
              <w:t>≈83</w:t>
            </w:r>
          </w:p>
        </w:tc>
        <w:tc>
          <w:tcPr>
            <w:tcW w:w="1222" w:type="dxa"/>
          </w:tcPr>
          <w:p w:rsidR="00E91B08" w:rsidRDefault="00E91B08" w:rsidP="00E91B08">
            <w:pPr>
              <w:jc w:val="center"/>
              <w:rPr>
                <w:rFonts w:cstheme="minorHAnsi"/>
                <w:sz w:val="24"/>
                <w:lang w:val="ru-RU"/>
              </w:rPr>
            </w:pPr>
            <w:r>
              <w:rPr>
                <w:rFonts w:cstheme="minorHAnsi"/>
                <w:sz w:val="24"/>
                <w:lang w:val="ru-RU"/>
              </w:rPr>
              <w:t>90</w:t>
            </w:r>
          </w:p>
        </w:tc>
      </w:tr>
    </w:tbl>
    <w:p w:rsidR="00F630A7" w:rsidRPr="00E54FD8" w:rsidRDefault="00E91B08" w:rsidP="004E2886">
      <w:pPr>
        <w:rPr>
          <w:rFonts w:cstheme="minorHAnsi"/>
          <w:sz w:val="24"/>
        </w:rPr>
      </w:pPr>
      <w:r w:rsidRPr="00F630A7">
        <w:rPr>
          <w:rFonts w:cstheme="minorHAnsi"/>
          <w:noProof/>
          <w:sz w:val="24"/>
        </w:rPr>
        <w:t xml:space="preserve"> </w:t>
      </w:r>
      <w:r w:rsidR="007A5E17" w:rsidRPr="00F630A7">
        <w:rPr>
          <w:rFonts w:cstheme="minorHAnsi"/>
          <w:noProof/>
          <w:sz w:val="24"/>
        </w:rPr>
        <w:drawing>
          <wp:inline distT="0" distB="0" distL="0" distR="0" wp14:anchorId="0BBCE48E" wp14:editId="6898D248">
            <wp:extent cx="3145235" cy="2583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375" cy="26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61" w:rsidRDefault="007A5E17" w:rsidP="004E2886">
      <w:pPr>
        <w:rPr>
          <w:rFonts w:cstheme="minorHAnsi"/>
          <w:sz w:val="18"/>
          <w:szCs w:val="18"/>
          <w:lang w:val="ru-RU"/>
        </w:rPr>
      </w:pPr>
      <w:r>
        <w:rPr>
          <w:rFonts w:cstheme="minorHAnsi"/>
          <w:sz w:val="24"/>
          <w:lang w:val="ru-RU"/>
        </w:rPr>
        <w:tab/>
      </w:r>
      <w:r>
        <w:rPr>
          <w:rFonts w:cstheme="minorHAnsi"/>
          <w:sz w:val="24"/>
          <w:lang w:val="ru-RU"/>
        </w:rPr>
        <w:tab/>
      </w:r>
      <w:r>
        <w:rPr>
          <w:rFonts w:cstheme="minorHAnsi"/>
          <w:sz w:val="24"/>
          <w:lang w:val="ru-RU"/>
        </w:rPr>
        <w:tab/>
        <w:t xml:space="preserve">    </w:t>
      </w:r>
      <w:r w:rsidR="00B34F61">
        <w:rPr>
          <w:rFonts w:cstheme="minorHAnsi"/>
          <w:sz w:val="24"/>
          <w:lang w:val="ru-RU"/>
        </w:rPr>
        <w:t xml:space="preserve"> </w:t>
      </w:r>
      <w:r w:rsidR="00B34F61">
        <w:rPr>
          <w:rFonts w:cstheme="minorHAnsi"/>
          <w:sz w:val="18"/>
          <w:szCs w:val="18"/>
          <w:lang w:val="ru-RU"/>
        </w:rPr>
        <w:t>Рис4.</w:t>
      </w:r>
    </w:p>
    <w:p w:rsidR="00B34F61" w:rsidRPr="00B34F61" w:rsidRDefault="00B34F61" w:rsidP="004E2886">
      <w:pPr>
        <w:rPr>
          <w:rFonts w:cstheme="minorHAnsi"/>
          <w:sz w:val="18"/>
          <w:szCs w:val="18"/>
          <w:lang w:val="ru-RU"/>
        </w:rPr>
      </w:pPr>
    </w:p>
    <w:p w:rsidR="00082FF7" w:rsidRDefault="00082FF7" w:rsidP="00082FF7">
      <w:pPr>
        <w:rPr>
          <w:rFonts w:eastAsia="Times New Roman" w:cstheme="minorHAnsi"/>
          <w:szCs w:val="21"/>
          <w:lang w:val="ru-RU"/>
        </w:rPr>
      </w:pPr>
      <w:r>
        <w:rPr>
          <w:rFonts w:eastAsia="Times New Roman" w:cstheme="minorHAnsi"/>
          <w:szCs w:val="21"/>
          <w:lang w:val="ru-RU"/>
        </w:rPr>
        <w:t>Линия продаж на большей части графика - имеет достаточно ровный и прямой вид, из чего мы можем сделать вывод о равном распределении прибыли и отсутствии рисков крупных финансовых потерь, при закрытии нескольких случайных магазинов.</w:t>
      </w:r>
    </w:p>
    <w:p w:rsidR="00082FF7" w:rsidRPr="00892474" w:rsidRDefault="00082FF7" w:rsidP="00082FF7">
      <w:pPr>
        <w:rPr>
          <w:rFonts w:eastAsia="Times New Roman" w:cstheme="minorHAnsi"/>
          <w:szCs w:val="21"/>
          <w:lang w:val="ru-RU"/>
        </w:rPr>
      </w:pPr>
      <w:r>
        <w:rPr>
          <w:rFonts w:eastAsia="Times New Roman" w:cstheme="minorHAnsi"/>
          <w:szCs w:val="21"/>
          <w:lang w:val="ru-RU"/>
        </w:rPr>
        <w:t xml:space="preserve">Так же можно отметить особо прибыльные магазины, а именно 11%, которые обеспечивают 20% всех продаж, они представлены на графике </w:t>
      </w:r>
      <w:r w:rsidRPr="00892474">
        <w:rPr>
          <w:rFonts w:eastAsia="Times New Roman" w:cstheme="minorHAnsi"/>
          <w:szCs w:val="21"/>
          <w:lang w:val="ru-RU"/>
        </w:rPr>
        <w:t>[</w:t>
      </w:r>
      <w:r>
        <w:rPr>
          <w:rFonts w:eastAsia="Times New Roman" w:cstheme="minorHAnsi"/>
          <w:szCs w:val="21"/>
          <w:lang w:val="ru-RU"/>
        </w:rPr>
        <w:t>номер графика</w:t>
      </w:r>
      <w:r w:rsidRPr="00892474">
        <w:rPr>
          <w:rFonts w:eastAsia="Times New Roman" w:cstheme="minorHAnsi"/>
          <w:szCs w:val="21"/>
          <w:lang w:val="ru-RU"/>
        </w:rPr>
        <w:t>]</w:t>
      </w:r>
      <w:r>
        <w:rPr>
          <w:rFonts w:eastAsia="Times New Roman" w:cstheme="minorHAnsi"/>
          <w:szCs w:val="21"/>
          <w:lang w:val="ru-RU"/>
        </w:rPr>
        <w:t xml:space="preserve">, между красными линиями. </w:t>
      </w:r>
    </w:p>
    <w:p w:rsidR="00082FF7" w:rsidRPr="00F630A7" w:rsidRDefault="00082FF7" w:rsidP="004E2886">
      <w:pPr>
        <w:rPr>
          <w:rFonts w:cstheme="minorHAnsi"/>
          <w:sz w:val="24"/>
          <w:lang w:val="ru-RU"/>
        </w:rPr>
      </w:pPr>
    </w:p>
    <w:p w:rsidR="00822265" w:rsidRDefault="00822265" w:rsidP="0072407E">
      <w:pPr>
        <w:rPr>
          <w:sz w:val="28"/>
          <w:szCs w:val="28"/>
          <w:lang w:val="ru-RU"/>
        </w:rPr>
      </w:pPr>
    </w:p>
    <w:p w:rsidR="00E91B08" w:rsidRDefault="00E91B08" w:rsidP="00747E91">
      <w:pPr>
        <w:jc w:val="center"/>
        <w:rPr>
          <w:sz w:val="28"/>
          <w:szCs w:val="28"/>
          <w:lang w:val="ru-RU"/>
        </w:rPr>
      </w:pPr>
    </w:p>
    <w:p w:rsidR="00E91B08" w:rsidRDefault="00E91B08" w:rsidP="00747E91">
      <w:pPr>
        <w:jc w:val="center"/>
        <w:rPr>
          <w:sz w:val="28"/>
          <w:szCs w:val="28"/>
          <w:lang w:val="ru-RU"/>
        </w:rPr>
      </w:pPr>
    </w:p>
    <w:p w:rsidR="00E91B08" w:rsidRDefault="00E91B08" w:rsidP="00747E91">
      <w:pPr>
        <w:jc w:val="center"/>
        <w:rPr>
          <w:sz w:val="28"/>
          <w:szCs w:val="28"/>
          <w:lang w:val="ru-RU"/>
        </w:rPr>
      </w:pPr>
    </w:p>
    <w:p w:rsidR="00E91B08" w:rsidRDefault="00E91B08" w:rsidP="00747E91">
      <w:pPr>
        <w:jc w:val="center"/>
        <w:rPr>
          <w:sz w:val="28"/>
          <w:szCs w:val="28"/>
          <w:lang w:val="ru-RU"/>
        </w:rPr>
      </w:pPr>
    </w:p>
    <w:p w:rsidR="00E91B08" w:rsidRDefault="00E91B08" w:rsidP="00747E91">
      <w:pPr>
        <w:jc w:val="center"/>
        <w:rPr>
          <w:sz w:val="28"/>
          <w:szCs w:val="28"/>
          <w:lang w:val="ru-RU"/>
        </w:rPr>
      </w:pPr>
    </w:p>
    <w:p w:rsidR="00E91B08" w:rsidRDefault="00E91B08" w:rsidP="00747E91">
      <w:pPr>
        <w:jc w:val="center"/>
        <w:rPr>
          <w:sz w:val="28"/>
          <w:szCs w:val="28"/>
          <w:lang w:val="ru-RU"/>
        </w:rPr>
      </w:pPr>
    </w:p>
    <w:p w:rsidR="00E91B08" w:rsidRDefault="00E91B08" w:rsidP="00747E91">
      <w:pPr>
        <w:jc w:val="center"/>
        <w:rPr>
          <w:sz w:val="28"/>
          <w:szCs w:val="28"/>
          <w:lang w:val="ru-RU"/>
        </w:rPr>
      </w:pPr>
    </w:p>
    <w:p w:rsidR="00E91B08" w:rsidRDefault="00E91B08" w:rsidP="00747E91">
      <w:pPr>
        <w:jc w:val="center"/>
        <w:rPr>
          <w:sz w:val="28"/>
          <w:szCs w:val="28"/>
          <w:lang w:val="ru-RU"/>
        </w:rPr>
      </w:pPr>
    </w:p>
    <w:p w:rsidR="00E91B08" w:rsidRDefault="00E91B08" w:rsidP="00747E91">
      <w:pPr>
        <w:jc w:val="center"/>
        <w:rPr>
          <w:sz w:val="28"/>
          <w:szCs w:val="28"/>
          <w:lang w:val="ru-RU"/>
        </w:rPr>
      </w:pPr>
    </w:p>
    <w:p w:rsidR="00E91B08" w:rsidRDefault="00E91B08" w:rsidP="00747E91">
      <w:pPr>
        <w:jc w:val="center"/>
        <w:rPr>
          <w:sz w:val="28"/>
          <w:szCs w:val="28"/>
          <w:lang w:val="ru-RU"/>
        </w:rPr>
      </w:pPr>
    </w:p>
    <w:p w:rsidR="00822265" w:rsidRPr="00822265" w:rsidRDefault="00747E91" w:rsidP="00747E91">
      <w:pPr>
        <w:jc w:val="center"/>
        <w:rPr>
          <w:sz w:val="28"/>
          <w:szCs w:val="28"/>
        </w:rPr>
      </w:pPr>
      <w:r w:rsidRPr="00822265">
        <w:rPr>
          <w:sz w:val="28"/>
          <w:szCs w:val="28"/>
          <w:lang w:val="ru-RU"/>
        </w:rPr>
        <w:lastRenderedPageBreak/>
        <w:t>Корреляция</w:t>
      </w:r>
      <w:r w:rsidRPr="00822265">
        <w:rPr>
          <w:sz w:val="28"/>
          <w:szCs w:val="28"/>
        </w:rPr>
        <w:t xml:space="preserve"> </w:t>
      </w:r>
      <w:r w:rsidRPr="00822265">
        <w:rPr>
          <w:sz w:val="28"/>
          <w:szCs w:val="28"/>
          <w:lang w:val="ru-RU"/>
        </w:rPr>
        <w:t>между</w:t>
      </w:r>
      <w:r w:rsidRPr="00822265">
        <w:rPr>
          <w:sz w:val="28"/>
          <w:szCs w:val="28"/>
        </w:rPr>
        <w:t xml:space="preserve"> </w:t>
      </w:r>
      <w:r w:rsidR="00822265" w:rsidRPr="00822265">
        <w:rPr>
          <w:sz w:val="28"/>
          <w:szCs w:val="28"/>
          <w:lang w:val="ru-RU"/>
        </w:rPr>
        <w:t>полями</w:t>
      </w:r>
      <w:r w:rsidR="00822265" w:rsidRPr="00822265">
        <w:rPr>
          <w:sz w:val="28"/>
          <w:szCs w:val="28"/>
        </w:rPr>
        <w:t xml:space="preserve"> </w:t>
      </w:r>
    </w:p>
    <w:p w:rsidR="00747E91" w:rsidRPr="00822265" w:rsidRDefault="00822265" w:rsidP="00747E91">
      <w:pPr>
        <w:jc w:val="center"/>
        <w:rPr>
          <w:sz w:val="28"/>
          <w:szCs w:val="28"/>
        </w:rPr>
      </w:pPr>
      <w:r w:rsidRPr="00822265">
        <w:rPr>
          <w:sz w:val="28"/>
          <w:szCs w:val="28"/>
        </w:rPr>
        <w:t xml:space="preserve">‘Sales-Customers’ </w:t>
      </w:r>
      <w:r w:rsidRPr="00822265">
        <w:rPr>
          <w:sz w:val="28"/>
          <w:szCs w:val="28"/>
          <w:lang w:val="ru-RU"/>
        </w:rPr>
        <w:t>и</w:t>
      </w:r>
      <w:r w:rsidRPr="00822265">
        <w:rPr>
          <w:sz w:val="28"/>
          <w:szCs w:val="28"/>
        </w:rPr>
        <w:t xml:space="preserve"> 'Customers-CompetitionDistance'</w:t>
      </w:r>
    </w:p>
    <w:p w:rsidR="00747E91" w:rsidRDefault="00747E91" w:rsidP="00747E91">
      <w:pPr>
        <w:rPr>
          <w:lang w:val="ru-RU"/>
        </w:rPr>
      </w:pPr>
      <w:r>
        <w:rPr>
          <w:lang w:val="ru-RU"/>
        </w:rPr>
        <w:t>Для численных полей обеих таблиц было проведено исследовани</w:t>
      </w:r>
      <w:r w:rsidR="00022E53">
        <w:rPr>
          <w:lang w:val="ru-RU"/>
        </w:rPr>
        <w:t xml:space="preserve">е корреляции, по итогам которых, было выявлено: </w:t>
      </w:r>
    </w:p>
    <w:p w:rsidR="00022E53" w:rsidRPr="007C776B" w:rsidRDefault="00EE2577" w:rsidP="00747E91">
      <w:pPr>
        <w:rPr>
          <w:lang w:val="ru-RU"/>
        </w:rPr>
      </w:pPr>
      <w:r>
        <w:rPr>
          <w:lang w:val="ru-RU"/>
        </w:rPr>
        <w:t xml:space="preserve">Поля </w:t>
      </w:r>
      <w:r w:rsidRPr="00EE2577">
        <w:rPr>
          <w:lang w:val="ru-RU"/>
        </w:rPr>
        <w:t>‘</w:t>
      </w:r>
      <w:r>
        <w:t>Sales</w:t>
      </w:r>
      <w:r w:rsidRPr="00EE2577">
        <w:rPr>
          <w:lang w:val="ru-RU"/>
        </w:rPr>
        <w:t xml:space="preserve">’ </w:t>
      </w:r>
      <w:r>
        <w:rPr>
          <w:lang w:val="ru-RU"/>
        </w:rPr>
        <w:t xml:space="preserve">и </w:t>
      </w:r>
      <w:r w:rsidRPr="00EE2577">
        <w:rPr>
          <w:lang w:val="ru-RU"/>
        </w:rPr>
        <w:t>‘</w:t>
      </w:r>
      <w:r>
        <w:t>Customers</w:t>
      </w:r>
      <w:r w:rsidRPr="00EE2577">
        <w:rPr>
          <w:lang w:val="ru-RU"/>
        </w:rPr>
        <w:t>’</w:t>
      </w:r>
      <w:r>
        <w:rPr>
          <w:lang w:val="ru-RU"/>
        </w:rPr>
        <w:t xml:space="preserve"> имею</w:t>
      </w:r>
      <w:r w:rsidR="00134195">
        <w:rPr>
          <w:lang w:val="ru-RU"/>
        </w:rPr>
        <w:t>т положительную корреляцию 0.82</w:t>
      </w:r>
      <w:r w:rsidR="007C776B" w:rsidRPr="007C776B">
        <w:rPr>
          <w:lang w:val="ru-RU"/>
        </w:rPr>
        <w:t xml:space="preserve"> </w:t>
      </w:r>
      <w:r w:rsidR="007C776B">
        <w:rPr>
          <w:lang w:val="ru-RU"/>
        </w:rPr>
        <w:t xml:space="preserve">что может говорить о хорошем качестве товара и цене, благодаря чему 80 процентов посетителей совершает покупку </w:t>
      </w:r>
    </w:p>
    <w:p w:rsidR="00B01AE8" w:rsidRDefault="00822265" w:rsidP="00747E91">
      <w:pPr>
        <w:rPr>
          <w:lang w:val="ru-RU"/>
        </w:rPr>
      </w:pPr>
      <w:r w:rsidRPr="00822265">
        <w:rPr>
          <w:noProof/>
        </w:rPr>
        <w:drawing>
          <wp:inline distT="0" distB="0" distL="0" distR="0" wp14:anchorId="4261A9C9" wp14:editId="59707F9D">
            <wp:extent cx="3215640" cy="252261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862" cy="252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61" w:rsidRPr="00B34F61" w:rsidRDefault="00B34F61" w:rsidP="00747E91">
      <w:pPr>
        <w:rPr>
          <w:sz w:val="18"/>
          <w:szCs w:val="1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   </w:t>
      </w:r>
      <w:r w:rsidRPr="00B34F61">
        <w:rPr>
          <w:sz w:val="18"/>
          <w:szCs w:val="18"/>
          <w:lang w:val="ru-RU"/>
        </w:rPr>
        <w:t xml:space="preserve"> Рис5.</w:t>
      </w:r>
    </w:p>
    <w:p w:rsidR="00B01AE8" w:rsidRDefault="00B01AE8" w:rsidP="00747E91">
      <w:pPr>
        <w:rPr>
          <w:lang w:val="ru-RU"/>
        </w:rPr>
      </w:pPr>
      <w:r>
        <w:rPr>
          <w:lang w:val="ru-RU"/>
        </w:rPr>
        <w:t>Так же было проведено исследование для полей '</w:t>
      </w:r>
      <w:r>
        <w:t>Sales</w:t>
      </w:r>
      <w:r>
        <w:rPr>
          <w:lang w:val="ru-RU"/>
        </w:rPr>
        <w:t xml:space="preserve">' и </w:t>
      </w:r>
      <w:r w:rsidRPr="00B01AE8">
        <w:rPr>
          <w:lang w:val="ru-RU"/>
        </w:rPr>
        <w:t>‘</w:t>
      </w:r>
      <w:r>
        <w:t>CompetitionDistance</w:t>
      </w:r>
      <w:r w:rsidRPr="00B01AE8">
        <w:rPr>
          <w:lang w:val="ru-RU"/>
        </w:rPr>
        <w:t>’</w:t>
      </w:r>
      <w:r>
        <w:rPr>
          <w:lang w:val="ru-RU"/>
        </w:rPr>
        <w:t>, которое выявило отсутствие корреляции 0.003</w:t>
      </w:r>
      <w:r w:rsidR="00955B19">
        <w:rPr>
          <w:lang w:val="ru-RU"/>
        </w:rPr>
        <w:t>, что может говорить о лояльности покупателя к бренду магазина и игнорировании конкурентов, даже на небольших расстояниях.</w:t>
      </w:r>
    </w:p>
    <w:p w:rsidR="00B01AE8" w:rsidRDefault="00822265" w:rsidP="00747E91">
      <w:pPr>
        <w:rPr>
          <w:lang w:val="ru-RU"/>
        </w:rPr>
      </w:pPr>
      <w:r w:rsidRPr="00822265">
        <w:rPr>
          <w:noProof/>
        </w:rPr>
        <w:drawing>
          <wp:inline distT="0" distB="0" distL="0" distR="0" wp14:anchorId="2BA88C95" wp14:editId="74B77FAB">
            <wp:extent cx="3238500" cy="251453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3257" cy="251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61" w:rsidRPr="00B34F61" w:rsidRDefault="00B34F61" w:rsidP="00747E91">
      <w:pPr>
        <w:rPr>
          <w:sz w:val="18"/>
          <w:szCs w:val="1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z w:val="18"/>
          <w:szCs w:val="18"/>
          <w:lang w:val="ru-RU"/>
        </w:rPr>
        <w:t xml:space="preserve">            Рис6.</w:t>
      </w:r>
    </w:p>
    <w:p w:rsidR="002B65CD" w:rsidRPr="00EE2577" w:rsidRDefault="002B65CD" w:rsidP="00747E91">
      <w:pPr>
        <w:rPr>
          <w:lang w:val="ru-RU"/>
        </w:rPr>
      </w:pPr>
    </w:p>
    <w:p w:rsidR="002B65CD" w:rsidRPr="00B01AE8" w:rsidRDefault="002B65CD" w:rsidP="002B65CD">
      <w:pPr>
        <w:jc w:val="center"/>
        <w:rPr>
          <w:sz w:val="28"/>
          <w:szCs w:val="28"/>
          <w:lang w:val="ru-RU"/>
        </w:rPr>
      </w:pPr>
    </w:p>
    <w:p w:rsidR="0072407E" w:rsidRDefault="0072407E" w:rsidP="002B65CD">
      <w:pPr>
        <w:jc w:val="center"/>
        <w:rPr>
          <w:sz w:val="28"/>
          <w:szCs w:val="28"/>
          <w:lang w:val="ru-RU"/>
        </w:rPr>
      </w:pPr>
    </w:p>
    <w:p w:rsidR="0072407E" w:rsidRDefault="0072407E" w:rsidP="002B65CD">
      <w:pPr>
        <w:jc w:val="center"/>
        <w:rPr>
          <w:sz w:val="28"/>
          <w:szCs w:val="28"/>
          <w:lang w:val="ru-RU"/>
        </w:rPr>
      </w:pPr>
    </w:p>
    <w:p w:rsidR="002B65CD" w:rsidRDefault="002B65CD" w:rsidP="002B65C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Влияние </w:t>
      </w:r>
      <w:r w:rsidRPr="002B65CD">
        <w:rPr>
          <w:sz w:val="28"/>
          <w:szCs w:val="28"/>
          <w:lang w:val="ru-RU"/>
        </w:rPr>
        <w:t>‘</w:t>
      </w:r>
      <w:r>
        <w:rPr>
          <w:sz w:val="28"/>
          <w:szCs w:val="28"/>
        </w:rPr>
        <w:t>SchoolHoliday</w:t>
      </w:r>
      <w:r w:rsidRPr="002B65CD">
        <w:rPr>
          <w:sz w:val="28"/>
          <w:szCs w:val="28"/>
          <w:lang w:val="ru-RU"/>
        </w:rPr>
        <w:t>’</w:t>
      </w:r>
      <w:r>
        <w:rPr>
          <w:sz w:val="28"/>
          <w:szCs w:val="28"/>
          <w:lang w:val="ru-RU"/>
        </w:rPr>
        <w:t xml:space="preserve"> на объем продаж</w:t>
      </w:r>
    </w:p>
    <w:p w:rsidR="00143A84" w:rsidRDefault="002B65CD" w:rsidP="00143A84">
      <w:pPr>
        <w:rPr>
          <w:lang w:val="ru-RU"/>
        </w:rPr>
      </w:pPr>
      <w:r>
        <w:rPr>
          <w:lang w:val="ru-RU"/>
        </w:rPr>
        <w:t xml:space="preserve">Для исследования были взяты магазины </w:t>
      </w:r>
      <w:r w:rsidRPr="002B65CD">
        <w:rPr>
          <w:lang w:val="ru-RU"/>
        </w:rPr>
        <w:t>‘</w:t>
      </w:r>
      <w:r>
        <w:t>StoreType</w:t>
      </w:r>
      <w:r w:rsidRPr="002B65CD">
        <w:rPr>
          <w:lang w:val="ru-RU"/>
        </w:rPr>
        <w:t>’ = ‘</w:t>
      </w:r>
      <w:r>
        <w:t>a</w:t>
      </w:r>
      <w:r w:rsidRPr="002B65CD">
        <w:rPr>
          <w:lang w:val="ru-RU"/>
        </w:rPr>
        <w:t>’,  ‘</w:t>
      </w:r>
      <w:r>
        <w:t>AssortmentType</w:t>
      </w:r>
      <w:r w:rsidRPr="002B65CD">
        <w:rPr>
          <w:lang w:val="ru-RU"/>
        </w:rPr>
        <w:t>’ = ‘</w:t>
      </w:r>
      <w:r>
        <w:t>a</w:t>
      </w:r>
      <w:r w:rsidRPr="002B65CD">
        <w:rPr>
          <w:lang w:val="ru-RU"/>
        </w:rPr>
        <w:t xml:space="preserve">’, </w:t>
      </w:r>
      <w:r>
        <w:rPr>
          <w:lang w:val="ru-RU"/>
        </w:rPr>
        <w:t>так же для точности были взяты только магазины не имеющие конкурентов и не участвующие в промо-акциях.</w:t>
      </w:r>
    </w:p>
    <w:p w:rsidR="005C6EFB" w:rsidRPr="007C776B" w:rsidRDefault="005C6EFB" w:rsidP="00143A84">
      <w:pPr>
        <w:rPr>
          <w:lang w:val="ru-RU"/>
        </w:rPr>
      </w:pPr>
      <w:r>
        <w:rPr>
          <w:lang w:val="ru-RU"/>
        </w:rPr>
        <w:t>Итоги исследования показали падение общей суммы продаж</w:t>
      </w:r>
      <w:r w:rsidRPr="00143A84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на </w:t>
      </w:r>
      <w:r w:rsidRPr="005C6EFB">
        <w:rPr>
          <w:rFonts w:cstheme="minorHAnsi"/>
          <w:lang w:val="ru-RU"/>
        </w:rPr>
        <w:t>76</w:t>
      </w:r>
      <w:r>
        <w:rPr>
          <w:rFonts w:cstheme="minorHAnsi"/>
          <w:lang w:val="ru-RU"/>
        </w:rPr>
        <w:t>%</w:t>
      </w:r>
      <w:r>
        <w:rPr>
          <w:rFonts w:cstheme="minorHAnsi"/>
          <w:lang w:val="ru-RU"/>
        </w:rPr>
        <w:t xml:space="preserve"> и приро</w:t>
      </w:r>
      <w:r>
        <w:rPr>
          <w:rFonts w:cstheme="minorHAnsi"/>
          <w:lang w:val="ru-RU"/>
        </w:rPr>
        <w:t>ст средних дневных продаж на 8%</w:t>
      </w:r>
    </w:p>
    <w:p w:rsidR="002B65CD" w:rsidRDefault="003C1FD6" w:rsidP="00143A84">
      <w:pPr>
        <w:rPr>
          <w:noProof/>
          <w:lang w:val="ru-RU"/>
        </w:rPr>
      </w:pPr>
      <w:r w:rsidRPr="003C1FD6">
        <w:rPr>
          <w:noProof/>
        </w:rPr>
        <w:drawing>
          <wp:inline distT="0" distB="0" distL="0" distR="0" wp14:anchorId="35A0FB62" wp14:editId="5C5FC610">
            <wp:extent cx="2843959" cy="2118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9281" cy="213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A84" w:rsidRPr="00143A84">
        <w:rPr>
          <w:noProof/>
          <w:lang w:val="ru-RU"/>
        </w:rPr>
        <w:t xml:space="preserve"> </w:t>
      </w:r>
      <w:r w:rsidR="00822265" w:rsidRPr="00822265">
        <w:rPr>
          <w:noProof/>
        </w:rPr>
        <w:drawing>
          <wp:inline distT="0" distB="0" distL="0" distR="0" wp14:anchorId="70189863" wp14:editId="62C84558">
            <wp:extent cx="2827020" cy="21202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61" w:rsidRDefault="00B34F61" w:rsidP="00143A84">
      <w:pPr>
        <w:rPr>
          <w:noProof/>
          <w:sz w:val="18"/>
          <w:szCs w:val="18"/>
          <w:lang w:val="ru-RU"/>
        </w:rPr>
      </w:pPr>
      <w:r>
        <w:rPr>
          <w:noProof/>
          <w:sz w:val="18"/>
          <w:szCs w:val="18"/>
          <w:lang w:val="ru-RU"/>
        </w:rPr>
        <w:tab/>
      </w:r>
      <w:r>
        <w:rPr>
          <w:noProof/>
          <w:sz w:val="18"/>
          <w:szCs w:val="18"/>
          <w:lang w:val="ru-RU"/>
        </w:rPr>
        <w:tab/>
      </w:r>
      <w:r>
        <w:rPr>
          <w:noProof/>
          <w:sz w:val="18"/>
          <w:szCs w:val="18"/>
          <w:lang w:val="ru-RU"/>
        </w:rPr>
        <w:tab/>
        <w:t xml:space="preserve">   Рис7.</w:t>
      </w:r>
      <w:r>
        <w:rPr>
          <w:noProof/>
          <w:sz w:val="18"/>
          <w:szCs w:val="18"/>
          <w:lang w:val="ru-RU"/>
        </w:rPr>
        <w:tab/>
      </w:r>
      <w:r>
        <w:rPr>
          <w:noProof/>
          <w:sz w:val="18"/>
          <w:szCs w:val="18"/>
          <w:lang w:val="ru-RU"/>
        </w:rPr>
        <w:tab/>
      </w:r>
      <w:r>
        <w:rPr>
          <w:noProof/>
          <w:sz w:val="18"/>
          <w:szCs w:val="18"/>
          <w:lang w:val="ru-RU"/>
        </w:rPr>
        <w:tab/>
      </w:r>
      <w:r>
        <w:rPr>
          <w:noProof/>
          <w:sz w:val="18"/>
          <w:szCs w:val="18"/>
          <w:lang w:val="ru-RU"/>
        </w:rPr>
        <w:tab/>
      </w:r>
      <w:r>
        <w:rPr>
          <w:noProof/>
          <w:sz w:val="18"/>
          <w:szCs w:val="18"/>
          <w:lang w:val="ru-RU"/>
        </w:rPr>
        <w:tab/>
      </w:r>
      <w:r>
        <w:rPr>
          <w:noProof/>
          <w:sz w:val="18"/>
          <w:szCs w:val="18"/>
          <w:lang w:val="ru-RU"/>
        </w:rPr>
        <w:tab/>
        <w:t xml:space="preserve">     Рис8.</w:t>
      </w:r>
    </w:p>
    <w:p w:rsidR="002D57C4" w:rsidRDefault="002D57C4" w:rsidP="00143A84">
      <w:pPr>
        <w:rPr>
          <w:noProof/>
          <w:sz w:val="18"/>
          <w:szCs w:val="18"/>
          <w:lang w:val="ru-RU"/>
        </w:rPr>
      </w:pPr>
    </w:p>
    <w:p w:rsidR="002D57C4" w:rsidRPr="002D57C4" w:rsidRDefault="002D57C4" w:rsidP="00143A84">
      <w:pPr>
        <w:rPr>
          <w:lang w:val="ru-RU"/>
        </w:rPr>
      </w:pPr>
      <w:r>
        <w:rPr>
          <w:noProof/>
          <w:lang w:val="ru-RU"/>
        </w:rPr>
        <w:t>По итогам исследования можно сказать, что поле «</w:t>
      </w:r>
      <w:r>
        <w:rPr>
          <w:noProof/>
        </w:rPr>
        <w:t>SchoolHoliday</w:t>
      </w:r>
      <w:r>
        <w:rPr>
          <w:noProof/>
          <w:lang w:val="ru-RU"/>
        </w:rPr>
        <w:t>»</w:t>
      </w:r>
      <w:r w:rsidRPr="002D57C4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в целом негативно влияет на выручку, за счет отстутсвия регулярного трафика от учащихся, однако поднимает средние продажи, благодоря более масштабным покупкам от старшего поколения. </w:t>
      </w:r>
      <w:bookmarkStart w:id="0" w:name="_GoBack"/>
      <w:bookmarkEnd w:id="0"/>
    </w:p>
    <w:p w:rsidR="002B65CD" w:rsidRDefault="002B65CD" w:rsidP="002B65CD">
      <w:pPr>
        <w:jc w:val="center"/>
        <w:rPr>
          <w:sz w:val="28"/>
          <w:szCs w:val="28"/>
          <w:lang w:val="ru-RU"/>
        </w:rPr>
      </w:pPr>
    </w:p>
    <w:p w:rsidR="002B65CD" w:rsidRDefault="002B65CD" w:rsidP="002B65CD">
      <w:pPr>
        <w:jc w:val="center"/>
        <w:rPr>
          <w:sz w:val="28"/>
          <w:szCs w:val="28"/>
          <w:lang w:val="ru-RU"/>
        </w:rPr>
      </w:pPr>
    </w:p>
    <w:p w:rsidR="003C1FD6" w:rsidRDefault="003C1FD6" w:rsidP="002B65CD">
      <w:pPr>
        <w:jc w:val="center"/>
        <w:rPr>
          <w:sz w:val="28"/>
          <w:szCs w:val="28"/>
          <w:lang w:val="ru-RU"/>
        </w:rPr>
      </w:pPr>
    </w:p>
    <w:p w:rsidR="003C1FD6" w:rsidRDefault="003C1FD6" w:rsidP="002B65CD">
      <w:pPr>
        <w:jc w:val="center"/>
        <w:rPr>
          <w:sz w:val="28"/>
          <w:szCs w:val="28"/>
          <w:lang w:val="ru-RU"/>
        </w:rPr>
      </w:pPr>
    </w:p>
    <w:p w:rsidR="003C1FD6" w:rsidRDefault="003C1FD6" w:rsidP="002B65CD">
      <w:pPr>
        <w:jc w:val="center"/>
        <w:rPr>
          <w:sz w:val="28"/>
          <w:szCs w:val="28"/>
          <w:lang w:val="ru-RU"/>
        </w:rPr>
      </w:pPr>
    </w:p>
    <w:p w:rsidR="0072407E" w:rsidRDefault="0072407E" w:rsidP="002B65CD">
      <w:pPr>
        <w:jc w:val="center"/>
        <w:rPr>
          <w:sz w:val="28"/>
          <w:szCs w:val="28"/>
          <w:lang w:val="ru-RU"/>
        </w:rPr>
      </w:pPr>
    </w:p>
    <w:p w:rsidR="0072407E" w:rsidRDefault="0072407E" w:rsidP="002B65CD">
      <w:pPr>
        <w:jc w:val="center"/>
        <w:rPr>
          <w:sz w:val="28"/>
          <w:szCs w:val="28"/>
          <w:lang w:val="ru-RU"/>
        </w:rPr>
      </w:pPr>
    </w:p>
    <w:p w:rsidR="0072407E" w:rsidRDefault="0072407E" w:rsidP="002D57C4">
      <w:pPr>
        <w:rPr>
          <w:sz w:val="28"/>
          <w:szCs w:val="28"/>
          <w:lang w:val="ru-RU"/>
        </w:rPr>
      </w:pPr>
    </w:p>
    <w:p w:rsidR="002D57C4" w:rsidRDefault="002D57C4" w:rsidP="002D57C4">
      <w:pPr>
        <w:rPr>
          <w:sz w:val="28"/>
          <w:szCs w:val="28"/>
          <w:lang w:val="ru-RU"/>
        </w:rPr>
      </w:pPr>
    </w:p>
    <w:p w:rsidR="003C1FD6" w:rsidRDefault="003C1FD6" w:rsidP="002B65C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Дополнение</w:t>
      </w:r>
    </w:p>
    <w:p w:rsidR="003C1FD6" w:rsidRDefault="003C1FD6" w:rsidP="003C1FD6">
      <w:pPr>
        <w:rPr>
          <w:sz w:val="28"/>
          <w:szCs w:val="28"/>
          <w:lang w:val="ru-RU"/>
        </w:rPr>
      </w:pPr>
      <w:r w:rsidRPr="00601BE2">
        <w:rPr>
          <w:noProof/>
        </w:rPr>
        <w:drawing>
          <wp:inline distT="0" distB="0" distL="0" distR="0" wp14:anchorId="0F2EA32D" wp14:editId="0B369BF0">
            <wp:extent cx="2763520" cy="20726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1BE2">
        <w:rPr>
          <w:noProof/>
        </w:rPr>
        <w:drawing>
          <wp:inline distT="0" distB="0" distL="0" distR="0" wp14:anchorId="14C67CD9" wp14:editId="1DB0547F">
            <wp:extent cx="2775449" cy="2049780"/>
            <wp:effectExtent l="0" t="0" r="635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4384" cy="205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AD7" w:rsidRPr="00DB7AD7" w:rsidRDefault="00DB7AD7" w:rsidP="00DB7AD7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r w:rsidRPr="00DB7AD7">
        <w:rPr>
          <w:sz w:val="28"/>
          <w:szCs w:val="28"/>
          <w:lang w:val="ru-RU"/>
        </w:rPr>
        <w:t xml:space="preserve">     </w:t>
      </w:r>
      <w:r w:rsidRPr="00DB7AD7">
        <w:rPr>
          <w:rFonts w:ascii="Consolas" w:hAnsi="Consolas"/>
          <w:sz w:val="21"/>
          <w:szCs w:val="21"/>
        </w:rPr>
        <w:t>[519.0, 676.0, 893.0]</w:t>
      </w:r>
      <w:r w:rsidRPr="00DB7AD7">
        <w:rPr>
          <w:rFonts w:ascii="Consolas" w:hAnsi="Consolas"/>
          <w:sz w:val="21"/>
          <w:szCs w:val="21"/>
          <w:lang w:val="ru-RU"/>
        </w:rPr>
        <w:t xml:space="preserve">   </w:t>
      </w:r>
      <w:r w:rsidRPr="00DB7AD7">
        <w:rPr>
          <w:rFonts w:ascii="Consolas" w:hAnsi="Consolas"/>
          <w:sz w:val="21"/>
          <w:szCs w:val="21"/>
          <w:lang w:val="ru-RU"/>
        </w:rPr>
        <w:tab/>
      </w:r>
      <w:r w:rsidRPr="00DB7AD7">
        <w:rPr>
          <w:rFonts w:ascii="Consolas" w:hAnsi="Consolas"/>
          <w:sz w:val="21"/>
          <w:szCs w:val="21"/>
          <w:lang w:val="ru-RU"/>
        </w:rPr>
        <w:tab/>
        <w:t xml:space="preserve">    </w:t>
      </w:r>
      <w:r w:rsidRPr="00DB7AD7">
        <w:rPr>
          <w:rFonts w:ascii="Consolas" w:hAnsi="Consolas"/>
          <w:sz w:val="21"/>
          <w:szCs w:val="21"/>
        </w:rPr>
        <w:t>[4859.0, 6369.0, 8360.0]</w:t>
      </w:r>
    </w:p>
    <w:p w:rsidR="003C1FD6" w:rsidRDefault="003C1FD6" w:rsidP="003C1FD6">
      <w:pPr>
        <w:rPr>
          <w:sz w:val="28"/>
          <w:szCs w:val="28"/>
          <w:lang w:val="ru-RU"/>
        </w:rPr>
      </w:pPr>
      <w:r w:rsidRPr="00601BE2">
        <w:rPr>
          <w:rFonts w:ascii="Consolas" w:hAnsi="Consolas"/>
          <w:noProof/>
          <w:color w:val="CCCCCC"/>
          <w:sz w:val="21"/>
          <w:szCs w:val="21"/>
        </w:rPr>
        <w:drawing>
          <wp:inline distT="0" distB="0" distL="0" distR="0" wp14:anchorId="79B07713" wp14:editId="01D5013A">
            <wp:extent cx="2781300" cy="2054104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0663" cy="214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AD7" w:rsidRPr="00DB7AD7" w:rsidRDefault="00DB7AD7" w:rsidP="003C1FD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</w:t>
      </w:r>
      <w:r w:rsidRPr="00DB7AD7">
        <w:rPr>
          <w:sz w:val="28"/>
          <w:szCs w:val="28"/>
        </w:rPr>
        <w:t xml:space="preserve"> </w:t>
      </w:r>
      <w:r w:rsidRPr="00DB7AD7">
        <w:rPr>
          <w:rFonts w:ascii="Consolas" w:hAnsi="Consolas"/>
          <w:sz w:val="21"/>
          <w:szCs w:val="21"/>
        </w:rPr>
        <w:t>[712.5, 2325.0, 6887.5]</w:t>
      </w:r>
    </w:p>
    <w:sectPr w:rsidR="00DB7AD7" w:rsidRPr="00DB7AD7">
      <w:footerReference w:type="default" r:id="rId18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C0A" w:rsidRDefault="00457C0A" w:rsidP="00E31217">
      <w:pPr>
        <w:spacing w:after="0" w:line="240" w:lineRule="auto"/>
      </w:pPr>
      <w:r>
        <w:separator/>
      </w:r>
    </w:p>
  </w:endnote>
  <w:endnote w:type="continuationSeparator" w:id="0">
    <w:p w:rsidR="00457C0A" w:rsidRDefault="00457C0A" w:rsidP="00E31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8123677"/>
      <w:docPartObj>
        <w:docPartGallery w:val="Page Numbers (Bottom of Page)"/>
        <w:docPartUnique/>
      </w:docPartObj>
    </w:sdtPr>
    <w:sdtContent>
      <w:p w:rsidR="0024378E" w:rsidRDefault="0024378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6214" w:rsidRPr="00526214">
          <w:rPr>
            <w:noProof/>
            <w:lang w:val="ru-RU"/>
          </w:rPr>
          <w:t>6</w:t>
        </w:r>
        <w:r>
          <w:fldChar w:fldCharType="end"/>
        </w:r>
      </w:p>
    </w:sdtContent>
  </w:sdt>
  <w:p w:rsidR="0024378E" w:rsidRDefault="0024378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C0A" w:rsidRDefault="00457C0A" w:rsidP="00E31217">
      <w:pPr>
        <w:spacing w:after="0" w:line="240" w:lineRule="auto"/>
      </w:pPr>
      <w:r>
        <w:separator/>
      </w:r>
    </w:p>
  </w:footnote>
  <w:footnote w:type="continuationSeparator" w:id="0">
    <w:p w:rsidR="00457C0A" w:rsidRDefault="00457C0A" w:rsidP="00E312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7E"/>
    <w:rsid w:val="00003943"/>
    <w:rsid w:val="00022E53"/>
    <w:rsid w:val="00082FF7"/>
    <w:rsid w:val="00134195"/>
    <w:rsid w:val="00143A84"/>
    <w:rsid w:val="001C0D7E"/>
    <w:rsid w:val="001C21CD"/>
    <w:rsid w:val="00215477"/>
    <w:rsid w:val="0024378E"/>
    <w:rsid w:val="002750FA"/>
    <w:rsid w:val="002B65CD"/>
    <w:rsid w:val="002C5EA5"/>
    <w:rsid w:val="002D57C4"/>
    <w:rsid w:val="002E4485"/>
    <w:rsid w:val="003C1FD6"/>
    <w:rsid w:val="00457C0A"/>
    <w:rsid w:val="004D7D76"/>
    <w:rsid w:val="004E2886"/>
    <w:rsid w:val="00526214"/>
    <w:rsid w:val="005A17ED"/>
    <w:rsid w:val="005C6EFB"/>
    <w:rsid w:val="005E6303"/>
    <w:rsid w:val="00601BE2"/>
    <w:rsid w:val="0061193C"/>
    <w:rsid w:val="006D373A"/>
    <w:rsid w:val="006E6963"/>
    <w:rsid w:val="0072407E"/>
    <w:rsid w:val="00747E91"/>
    <w:rsid w:val="007A5E17"/>
    <w:rsid w:val="007C776B"/>
    <w:rsid w:val="00822265"/>
    <w:rsid w:val="00892474"/>
    <w:rsid w:val="00895EE9"/>
    <w:rsid w:val="008A0A4F"/>
    <w:rsid w:val="00955B19"/>
    <w:rsid w:val="00A405A0"/>
    <w:rsid w:val="00AD6476"/>
    <w:rsid w:val="00B01AE8"/>
    <w:rsid w:val="00B34F61"/>
    <w:rsid w:val="00C95281"/>
    <w:rsid w:val="00D67E3D"/>
    <w:rsid w:val="00DB407F"/>
    <w:rsid w:val="00DB7AD7"/>
    <w:rsid w:val="00E0670A"/>
    <w:rsid w:val="00E25BBA"/>
    <w:rsid w:val="00E31217"/>
    <w:rsid w:val="00E54FD8"/>
    <w:rsid w:val="00E73761"/>
    <w:rsid w:val="00E763E8"/>
    <w:rsid w:val="00E91B08"/>
    <w:rsid w:val="00EE2577"/>
    <w:rsid w:val="00F6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03DDE"/>
  <w15:chartTrackingRefBased/>
  <w15:docId w15:val="{01E5F259-7519-4AFA-AA9C-2CE3A0D0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E31217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E3121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E31217"/>
    <w:rPr>
      <w:vertAlign w:val="superscript"/>
    </w:rPr>
  </w:style>
  <w:style w:type="paragraph" w:styleId="a6">
    <w:name w:val="caption"/>
    <w:basedOn w:val="a"/>
    <w:next w:val="a"/>
    <w:uiPriority w:val="35"/>
    <w:unhideWhenUsed/>
    <w:qFormat/>
    <w:rsid w:val="00E312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2E4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hname">
    <w:name w:val="ch_h_name"/>
    <w:basedOn w:val="a0"/>
    <w:rsid w:val="00E54FD8"/>
  </w:style>
  <w:style w:type="paragraph" w:styleId="a8">
    <w:name w:val="header"/>
    <w:basedOn w:val="a"/>
    <w:link w:val="a9"/>
    <w:uiPriority w:val="99"/>
    <w:unhideWhenUsed/>
    <w:rsid w:val="0024378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4378E"/>
  </w:style>
  <w:style w:type="paragraph" w:styleId="aa">
    <w:name w:val="footer"/>
    <w:basedOn w:val="a"/>
    <w:link w:val="ab"/>
    <w:uiPriority w:val="99"/>
    <w:unhideWhenUsed/>
    <w:rsid w:val="0024378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43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1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464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7685D-533F-4056-A91E-56FB63445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Farich</dc:creator>
  <cp:keywords/>
  <dc:description/>
  <cp:lastModifiedBy>Farich</cp:lastModifiedBy>
  <cp:revision>5</cp:revision>
  <dcterms:created xsi:type="dcterms:W3CDTF">2025-06-11T15:38:00Z</dcterms:created>
  <dcterms:modified xsi:type="dcterms:W3CDTF">2025-06-11T16:55:00Z</dcterms:modified>
</cp:coreProperties>
</file>