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43F1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如果你能答出拦截的英文 则你获得一次取消某位同学在某次竞价中的出价权</w:t>
      </w:r>
    </w:p>
    <w:p w14:paraId="73A72DAD">
      <w:pPr>
        <w:rPr>
          <w:rFonts w:hint="eastAsia"/>
          <w:lang w:val="en-US" w:eastAsia="zh-CN"/>
        </w:rPr>
      </w:pPr>
    </w:p>
    <w:p w14:paraId="54B4C69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 xml:space="preserve"> are the four characteristics of Von Neumann Architecture. (give at least 3)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zN2UzZmEyMDJkMjMxNzE4NWJlYzg0YzRmMzQ1YzEifQ=="/>
  </w:docVars>
  <w:rsids>
    <w:rsidRoot w:val="7FFEB8E3"/>
    <w:rsid w:val="7FFEB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Office_6.10.2.8876_F1E327BC-269C-435d-A152-05C5408002CA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2025-02-20T00:30:00Z</dcterms:created>
  <dc:creator>Yunfan Zhang (RS)</dc:creator>
  <cp:lastModifiedBy>Yunfan Zhang (RS)</cp:lastModifiedBy>
  <dcterms:modified xsi:type="dcterms:W3CDTF">2025-02-20T00:38:35Z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2052-6.10.2.8876</vt:lpwstr>
  </property>
  <property fmtid="{D5CDD505-2E9C-101B-9397-08002B2CF9AE}" pid="3" name="ICV">
    <vt:lpwstr>4F4B34569C56139A2607B667507B1806_41</vt:lpwstr>
  </property>
</Properties>
</file>