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BF3" w:rsidRDefault="00C93BF3" w:rsidP="00C93BF3">
      <w:pPr>
        <w:jc w:val="center"/>
        <w:rPr>
          <w:b/>
          <w:bCs/>
          <w:sz w:val="48"/>
          <w:szCs w:val="48"/>
          <w:u w:val="single"/>
        </w:rPr>
      </w:pPr>
      <w:r w:rsidRPr="00247EDB">
        <w:rPr>
          <w:b/>
          <w:bCs/>
          <w:sz w:val="48"/>
          <w:szCs w:val="48"/>
          <w:u w:val="single"/>
        </w:rPr>
        <w:t xml:space="preserve">MÓDULO </w:t>
      </w:r>
      <w:r>
        <w:rPr>
          <w:b/>
          <w:bCs/>
          <w:sz w:val="48"/>
          <w:szCs w:val="48"/>
          <w:u w:val="single"/>
        </w:rPr>
        <w:t>GATEWAY</w:t>
      </w:r>
      <w:r w:rsidRPr="00247EDB">
        <w:rPr>
          <w:b/>
          <w:bCs/>
          <w:sz w:val="48"/>
          <w:szCs w:val="48"/>
          <w:u w:val="single"/>
        </w:rPr>
        <w:t>-QUARKUS:</w:t>
      </w:r>
    </w:p>
    <w:p w:rsidR="00C93BF3" w:rsidRDefault="00C93BF3" w:rsidP="00C93BF3">
      <w:pPr>
        <w:jc w:val="center"/>
      </w:pPr>
    </w:p>
    <w:p w:rsidR="00C93BF3" w:rsidRDefault="00C93BF3" w:rsidP="00C93BF3">
      <w:r>
        <w:t xml:space="preserve">Este módulo es el encargado de obtener </w:t>
      </w:r>
      <w:r>
        <w:t>unir y enlazar/ejecutar todas las acciones de los módulos “videojuegos/desarrolladoras -</w:t>
      </w:r>
      <w:r w:rsidR="004829E5">
        <w:t xml:space="preserve"> </w:t>
      </w:r>
      <w:proofErr w:type="spellStart"/>
      <w:r>
        <w:t>quarkus</w:t>
      </w:r>
      <w:proofErr w:type="spellEnd"/>
      <w:r>
        <w:t>”</w:t>
      </w:r>
      <w:r>
        <w:t>:</w:t>
      </w:r>
    </w:p>
    <w:p w:rsidR="00C93BF3" w:rsidRDefault="00C93BF3" w:rsidP="00C93BF3"/>
    <w:p w:rsidR="00C93BF3" w:rsidRDefault="00C93BF3" w:rsidP="00C93BF3">
      <w:pPr>
        <w:pStyle w:val="Prrafodelista"/>
        <w:numPr>
          <w:ilvl w:val="0"/>
          <w:numId w:val="1"/>
        </w:numPr>
      </w:pPr>
      <w:r>
        <w:t xml:space="preserve">Paquete daos: En este paquete se incluyen la interfaz con las funciones necesarias para hacer las peticiones a la base de datos de los videojuegos </w:t>
      </w:r>
      <w:r>
        <w:t xml:space="preserve">y desarrolladora </w:t>
      </w:r>
      <w:r>
        <w:t xml:space="preserve">y su clase q implementa dichas funciones en un </w:t>
      </w:r>
      <w:proofErr w:type="spellStart"/>
      <w:r>
        <w:t>subpaquete</w:t>
      </w:r>
      <w:proofErr w:type="spellEnd"/>
      <w:r>
        <w:t xml:space="preserve"> </w:t>
      </w:r>
      <w:proofErr w:type="spellStart"/>
      <w:r>
        <w:t>impl</w:t>
      </w:r>
      <w:proofErr w:type="spellEnd"/>
      <w:r>
        <w:t xml:space="preserve"> (implementación)</w:t>
      </w:r>
    </w:p>
    <w:p w:rsidR="00C93BF3" w:rsidRDefault="00C93BF3" w:rsidP="00C93BF3">
      <w:pPr>
        <w:pStyle w:val="Prrafodelista"/>
      </w:pPr>
    </w:p>
    <w:p w:rsidR="00C93BF3" w:rsidRDefault="00C93BF3" w:rsidP="00C93BF3">
      <w:pPr>
        <w:pStyle w:val="Prrafodelista"/>
        <w:numPr>
          <w:ilvl w:val="0"/>
          <w:numId w:val="2"/>
        </w:numPr>
      </w:pPr>
      <w:proofErr w:type="spellStart"/>
      <w:r>
        <w:t>PostgresDataBaseDao</w:t>
      </w:r>
      <w:proofErr w:type="spellEnd"/>
      <w:r>
        <w:t xml:space="preserve">: Contiene las funciones </w:t>
      </w:r>
      <w:r>
        <w:t>que conectan con las funciones originales de videojuegos y desarrolladoras.</w:t>
      </w:r>
    </w:p>
    <w:p w:rsidR="00C93BF3" w:rsidRDefault="00C93BF3" w:rsidP="00C93BF3">
      <w:pPr>
        <w:pStyle w:val="Prrafodelista"/>
        <w:ind w:left="1776"/>
      </w:pPr>
    </w:p>
    <w:p w:rsidR="00C93BF3" w:rsidRDefault="00C93BF3" w:rsidP="00C93BF3">
      <w:pPr>
        <w:pStyle w:val="Prrafodelista"/>
        <w:numPr>
          <w:ilvl w:val="0"/>
          <w:numId w:val="1"/>
        </w:numPr>
      </w:pPr>
      <w:r>
        <w:t xml:space="preserve">Paquete </w:t>
      </w:r>
      <w:proofErr w:type="spellStart"/>
      <w:r>
        <w:t>repository</w:t>
      </w:r>
      <w:proofErr w:type="spellEnd"/>
      <w:r>
        <w:t xml:space="preserve">: Aquí se meten la interfaz que incluye las funciones con las que ésta se comunica con el </w:t>
      </w:r>
      <w:proofErr w:type="spellStart"/>
      <w:r>
        <w:t>dao</w:t>
      </w:r>
      <w:proofErr w:type="spellEnd"/>
      <w:r>
        <w:t xml:space="preserve"> y su clase que las implementa en un </w:t>
      </w:r>
      <w:proofErr w:type="spellStart"/>
      <w:r>
        <w:t>subpaquete</w:t>
      </w:r>
      <w:proofErr w:type="spellEnd"/>
      <w:r>
        <w:t xml:space="preserve"> </w:t>
      </w:r>
      <w:proofErr w:type="spellStart"/>
      <w:r>
        <w:t>impl</w:t>
      </w:r>
      <w:proofErr w:type="spellEnd"/>
      <w:r>
        <w:t>:</w:t>
      </w:r>
    </w:p>
    <w:p w:rsidR="00C93BF3" w:rsidRDefault="00C93BF3" w:rsidP="00C93BF3">
      <w:pPr>
        <w:pStyle w:val="Prrafodelista"/>
      </w:pPr>
    </w:p>
    <w:p w:rsidR="00C93BF3" w:rsidRDefault="00C93BF3" w:rsidP="00C93BF3">
      <w:pPr>
        <w:pStyle w:val="Prrafodelista"/>
        <w:numPr>
          <w:ilvl w:val="0"/>
          <w:numId w:val="2"/>
        </w:numPr>
      </w:pPr>
      <w:proofErr w:type="spellStart"/>
      <w:r>
        <w:t>repositoryImpl</w:t>
      </w:r>
      <w:proofErr w:type="spellEnd"/>
    </w:p>
    <w:p w:rsidR="00C93BF3" w:rsidRDefault="00C93BF3" w:rsidP="00C93BF3">
      <w:pPr>
        <w:pStyle w:val="Prrafodelista"/>
        <w:ind w:left="1776"/>
      </w:pPr>
    </w:p>
    <w:p w:rsidR="00C93BF3" w:rsidRDefault="00C93BF3" w:rsidP="00C93BF3">
      <w:pPr>
        <w:pStyle w:val="Prrafodelista"/>
        <w:numPr>
          <w:ilvl w:val="0"/>
          <w:numId w:val="1"/>
        </w:numPr>
      </w:pPr>
      <w:r>
        <w:t xml:space="preserve">Paquete </w:t>
      </w:r>
      <w:proofErr w:type="spellStart"/>
      <w:r>
        <w:t>services</w:t>
      </w:r>
      <w:proofErr w:type="spellEnd"/>
      <w:r>
        <w:t xml:space="preserve">: Lleva a cabo con una </w:t>
      </w:r>
      <w:proofErr w:type="spellStart"/>
      <w:r>
        <w:t>inerfaz</w:t>
      </w:r>
      <w:proofErr w:type="spellEnd"/>
      <w:r>
        <w:t xml:space="preserve"> y una clase que implementa sus funciones en un </w:t>
      </w:r>
      <w:proofErr w:type="spellStart"/>
      <w:r>
        <w:t>subpaquete</w:t>
      </w:r>
      <w:proofErr w:type="spellEnd"/>
      <w:r>
        <w:t xml:space="preserve"> </w:t>
      </w:r>
      <w:proofErr w:type="spellStart"/>
      <w:r>
        <w:t>impl</w:t>
      </w:r>
      <w:proofErr w:type="spellEnd"/>
      <w:r>
        <w:t xml:space="preserve">, el mismo procedimiento que </w:t>
      </w:r>
      <w:proofErr w:type="spellStart"/>
      <w:r>
        <w:t>repository</w:t>
      </w:r>
      <w:proofErr w:type="spellEnd"/>
      <w:r>
        <w:t xml:space="preserve"> con </w:t>
      </w:r>
      <w:proofErr w:type="spellStart"/>
      <w:proofErr w:type="gramStart"/>
      <w:r>
        <w:t>dao</w:t>
      </w:r>
      <w:proofErr w:type="spellEnd"/>
      <w:proofErr w:type="gramEnd"/>
      <w:r>
        <w:t xml:space="preserve"> pero, ahora con </w:t>
      </w:r>
      <w:proofErr w:type="spellStart"/>
      <w:r>
        <w:t>repository</w:t>
      </w:r>
      <w:proofErr w:type="spellEnd"/>
      <w:r>
        <w:t>:</w:t>
      </w:r>
    </w:p>
    <w:p w:rsidR="00C93BF3" w:rsidRDefault="00C93BF3" w:rsidP="00C93BF3">
      <w:pPr>
        <w:pStyle w:val="Prrafodelista"/>
      </w:pPr>
    </w:p>
    <w:p w:rsidR="00C93BF3" w:rsidRDefault="00C93BF3" w:rsidP="00C93BF3">
      <w:pPr>
        <w:pStyle w:val="Prrafodelista"/>
        <w:numPr>
          <w:ilvl w:val="0"/>
          <w:numId w:val="2"/>
        </w:numPr>
      </w:pPr>
      <w:proofErr w:type="spellStart"/>
      <w:r>
        <w:t>serviceImpl</w:t>
      </w:r>
      <w:proofErr w:type="spellEnd"/>
    </w:p>
    <w:p w:rsidR="00C93BF3" w:rsidRDefault="00C93BF3" w:rsidP="00C93BF3">
      <w:pPr>
        <w:pStyle w:val="Prrafodelista"/>
        <w:ind w:left="1776"/>
      </w:pPr>
    </w:p>
    <w:p w:rsidR="00C93BF3" w:rsidRDefault="00C93BF3" w:rsidP="00C93BF3">
      <w:pPr>
        <w:pStyle w:val="Prrafodelista"/>
        <w:numPr>
          <w:ilvl w:val="0"/>
          <w:numId w:val="1"/>
        </w:numPr>
      </w:pPr>
      <w:r>
        <w:t xml:space="preserve">Paquete </w:t>
      </w:r>
      <w:proofErr w:type="spellStart"/>
      <w:r>
        <w:t>resources</w:t>
      </w:r>
      <w:proofErr w:type="spellEnd"/>
      <w:r w:rsidR="004829E5">
        <w:t xml:space="preserve"> de Videojuegos</w:t>
      </w:r>
      <w:r>
        <w:t>: En este paquete se incluye la clase con los recursos http para hacer las peticiones</w:t>
      </w:r>
      <w:r w:rsidR="004829E5">
        <w:t xml:space="preserve"> que se encuentran en el modulo videojuegos-</w:t>
      </w:r>
      <w:proofErr w:type="spellStart"/>
      <w:r w:rsidR="004829E5">
        <w:t>quarkus</w:t>
      </w:r>
      <w:proofErr w:type="spellEnd"/>
      <w:r>
        <w:t xml:space="preserve">. Se comunica con </w:t>
      </w:r>
      <w:proofErr w:type="spellStart"/>
      <w:r>
        <w:t>serviceImpl</w:t>
      </w:r>
      <w:proofErr w:type="spellEnd"/>
      <w:r>
        <w:t xml:space="preserve"> para obtener los datos del </w:t>
      </w:r>
      <w:proofErr w:type="spellStart"/>
      <w:r>
        <w:t>repository</w:t>
      </w:r>
      <w:proofErr w:type="spellEnd"/>
      <w:r>
        <w:t xml:space="preserve"> que solicita al </w:t>
      </w:r>
      <w:proofErr w:type="spellStart"/>
      <w:r>
        <w:t>dao</w:t>
      </w:r>
      <w:proofErr w:type="spellEnd"/>
      <w:r>
        <w:t>.</w:t>
      </w:r>
    </w:p>
    <w:p w:rsidR="004829E5" w:rsidRDefault="004829E5" w:rsidP="004829E5">
      <w:pPr>
        <w:pStyle w:val="Prrafodelista"/>
      </w:pPr>
    </w:p>
    <w:p w:rsidR="004829E5" w:rsidRDefault="004829E5" w:rsidP="004829E5">
      <w:pPr>
        <w:pStyle w:val="Prrafodelista"/>
      </w:pPr>
    </w:p>
    <w:p w:rsidR="004829E5" w:rsidRDefault="004829E5" w:rsidP="004829E5">
      <w:pPr>
        <w:pStyle w:val="Prrafodelista"/>
        <w:numPr>
          <w:ilvl w:val="0"/>
          <w:numId w:val="1"/>
        </w:numPr>
      </w:pPr>
      <w:r>
        <w:t xml:space="preserve">Paquete </w:t>
      </w:r>
      <w:proofErr w:type="spellStart"/>
      <w:r>
        <w:t>resources</w:t>
      </w:r>
      <w:proofErr w:type="spellEnd"/>
      <w:r>
        <w:t xml:space="preserve"> de </w:t>
      </w:r>
      <w:r>
        <w:t>Desarrolladoras</w:t>
      </w:r>
      <w:r>
        <w:t xml:space="preserve">: En este paquete se incluye la clase con los recursos http para hacer las peticiones que se encuentran en el modulo </w:t>
      </w:r>
      <w:r>
        <w:t>desarrolladoras</w:t>
      </w:r>
      <w:r>
        <w:t>-</w:t>
      </w:r>
      <w:proofErr w:type="spellStart"/>
      <w:r>
        <w:t>quarkus</w:t>
      </w:r>
      <w:proofErr w:type="spellEnd"/>
      <w:r>
        <w:t xml:space="preserve">. Se comunica con </w:t>
      </w:r>
      <w:proofErr w:type="spellStart"/>
      <w:r>
        <w:t>serviceImpl para obtener</w:t>
      </w:r>
      <w:proofErr w:type="spellEnd"/>
      <w:r>
        <w:t xml:space="preserve"> los datos del </w:t>
      </w:r>
      <w:proofErr w:type="spellStart"/>
      <w:r>
        <w:t>repository</w:t>
      </w:r>
      <w:proofErr w:type="spellEnd"/>
      <w:r>
        <w:t xml:space="preserve"> que solicita al </w:t>
      </w:r>
      <w:proofErr w:type="spellStart"/>
      <w:r>
        <w:t>dao</w:t>
      </w:r>
      <w:proofErr w:type="spellEnd"/>
      <w:r>
        <w:t>.</w:t>
      </w:r>
    </w:p>
    <w:p w:rsidR="00AA6F6B" w:rsidRDefault="00AA6F6B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4829E5" w:rsidP="004829E5">
      <w:pPr>
        <w:pStyle w:val="Prrafodelista"/>
      </w:pPr>
      <w:r>
        <w:lastRenderedPageBreak/>
        <w:t>Algunos ejemplos de Videojuegos desde el Gateway:</w:t>
      </w:r>
    </w:p>
    <w:p w:rsidR="009E63CD" w:rsidRDefault="009E63CD" w:rsidP="009E63CD"/>
    <w:p w:rsidR="009E63CD" w:rsidRDefault="009E63CD" w:rsidP="004829E5">
      <w:pPr>
        <w:pStyle w:val="Prrafodelista"/>
      </w:pPr>
      <w:r>
        <w:t>GET:</w:t>
      </w:r>
    </w:p>
    <w:p w:rsidR="009E63CD" w:rsidRDefault="009E63CD" w:rsidP="004829E5">
      <w:pPr>
        <w:pStyle w:val="Prrafodelista"/>
      </w:pPr>
      <w:r>
        <w:rPr>
          <w:noProof/>
        </w:rPr>
        <w:drawing>
          <wp:inline distT="0" distB="0" distL="0" distR="0">
            <wp:extent cx="5396230" cy="370014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-gam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CD" w:rsidRDefault="009E63CD" w:rsidP="004829E5">
      <w:pPr>
        <w:pStyle w:val="Prrafodelista"/>
      </w:pPr>
      <w:r>
        <w:t>GET/ID:</w:t>
      </w:r>
    </w:p>
    <w:p w:rsidR="009E63CD" w:rsidRDefault="009E63CD" w:rsidP="004829E5">
      <w:pPr>
        <w:pStyle w:val="Prrafodelista"/>
      </w:pPr>
      <w:r>
        <w:rPr>
          <w:noProof/>
        </w:rPr>
        <w:drawing>
          <wp:inline distT="0" distB="0" distL="0" distR="0">
            <wp:extent cx="5396230" cy="220154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tGamesI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CD" w:rsidRDefault="009E63CD" w:rsidP="004829E5">
      <w:pPr>
        <w:pStyle w:val="Prrafodelista"/>
      </w:pPr>
      <w:r>
        <w:lastRenderedPageBreak/>
        <w:t>POST:</w:t>
      </w:r>
      <w:r>
        <w:rPr>
          <w:noProof/>
        </w:rPr>
        <w:drawing>
          <wp:inline distT="0" distB="0" distL="0" distR="0">
            <wp:extent cx="5396230" cy="2967990"/>
            <wp:effectExtent l="0" t="0" r="127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Gam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  <w:r>
        <w:t>PUT:</w:t>
      </w:r>
    </w:p>
    <w:p w:rsidR="009E63CD" w:rsidRDefault="009E63CD" w:rsidP="004829E5">
      <w:pPr>
        <w:pStyle w:val="Prrafodelista"/>
      </w:pPr>
      <w:r>
        <w:rPr>
          <w:noProof/>
        </w:rPr>
        <w:drawing>
          <wp:inline distT="0" distB="0" distL="0" distR="0">
            <wp:extent cx="5396230" cy="167894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utGam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CD" w:rsidRDefault="009E63CD" w:rsidP="004829E5">
      <w:pPr>
        <w:pStyle w:val="Prrafodelista"/>
      </w:pPr>
      <w:r>
        <w:t>DELETE:</w:t>
      </w:r>
    </w:p>
    <w:p w:rsidR="004829E5" w:rsidRDefault="009E63CD" w:rsidP="004829E5">
      <w:pPr>
        <w:pStyle w:val="Prrafodelista"/>
      </w:pPr>
      <w:r>
        <w:rPr>
          <w:noProof/>
        </w:rPr>
        <w:drawing>
          <wp:inline distT="0" distB="0" distL="0" distR="0">
            <wp:extent cx="5396230" cy="1873250"/>
            <wp:effectExtent l="0" t="0" r="127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Gam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9E5">
        <w:br/>
      </w:r>
      <w:r w:rsidR="004829E5">
        <w:br/>
      </w: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9E63CD" w:rsidRDefault="009E63CD" w:rsidP="004829E5">
      <w:pPr>
        <w:pStyle w:val="Prrafodelista"/>
      </w:pPr>
    </w:p>
    <w:p w:rsidR="004829E5" w:rsidRDefault="004829E5" w:rsidP="004829E5">
      <w:pPr>
        <w:pStyle w:val="Prrafodelista"/>
      </w:pPr>
      <w:r>
        <w:lastRenderedPageBreak/>
        <w:t xml:space="preserve">Algunos ejemplos de </w:t>
      </w:r>
      <w:r>
        <w:t>Desarrolladora</w:t>
      </w:r>
      <w:r>
        <w:t xml:space="preserve"> desde el Gateway:</w:t>
      </w:r>
      <w:r>
        <w:br/>
      </w:r>
    </w:p>
    <w:p w:rsidR="009E63CD" w:rsidRPr="009E63CD" w:rsidRDefault="009E63CD" w:rsidP="009E63CD">
      <w:pPr>
        <w:pStyle w:val="Prrafodelista"/>
        <w:rPr>
          <w:lang w:val="en-US"/>
        </w:rPr>
      </w:pPr>
      <w:r w:rsidRPr="009E63CD">
        <w:rPr>
          <w:lang w:val="en-US"/>
        </w:rPr>
        <w:t>GET:</w:t>
      </w:r>
    </w:p>
    <w:p w:rsidR="009E63CD" w:rsidRPr="009E63CD" w:rsidRDefault="009E63CD" w:rsidP="009E63CD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96230" cy="3654425"/>
            <wp:effectExtent l="0" t="0" r="127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t-develope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CD" w:rsidRPr="009E63CD" w:rsidRDefault="009E63CD" w:rsidP="009E63CD">
      <w:pPr>
        <w:pStyle w:val="Prrafodelista"/>
        <w:rPr>
          <w:lang w:val="en-US"/>
        </w:rPr>
      </w:pPr>
      <w:r w:rsidRPr="009E63CD">
        <w:rPr>
          <w:lang w:val="en-US"/>
        </w:rPr>
        <w:t>GET/ID:</w:t>
      </w:r>
    </w:p>
    <w:p w:rsidR="009E63CD" w:rsidRPr="009E63CD" w:rsidRDefault="005D64DF" w:rsidP="009E63CD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96230" cy="200787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tDevI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5D64DF" w:rsidRDefault="005D64DF" w:rsidP="009E63CD">
      <w:pPr>
        <w:pStyle w:val="Prrafodelista"/>
        <w:rPr>
          <w:lang w:val="en-US"/>
        </w:rPr>
      </w:pPr>
    </w:p>
    <w:p w:rsidR="009E63CD" w:rsidRPr="005D64DF" w:rsidRDefault="009E63CD" w:rsidP="009E63CD">
      <w:pPr>
        <w:pStyle w:val="Prrafodelista"/>
      </w:pPr>
      <w:proofErr w:type="gramStart"/>
      <w:r w:rsidRPr="005D64DF">
        <w:lastRenderedPageBreak/>
        <w:t>POST</w:t>
      </w:r>
      <w:r w:rsidR="005D64DF" w:rsidRPr="005D64DF">
        <w:t>(</w:t>
      </w:r>
      <w:proofErr w:type="gramEnd"/>
      <w:r w:rsidR="005D64DF" w:rsidRPr="005D64DF">
        <w:t>Recordemos que da igual que id pasemos(EJ:”A5”), la secuencia lo cambiar</w:t>
      </w:r>
      <w:r w:rsidR="005D64DF">
        <w:t>á por el siguiente que toque (“</w:t>
      </w:r>
      <w:r w:rsidR="00462D22">
        <w:t>4</w:t>
      </w:r>
      <w:r w:rsidR="005D64DF">
        <w:t>” en este caso)</w:t>
      </w:r>
      <w:r w:rsidR="00462D22">
        <w:t xml:space="preserve"> como veremos en el </w:t>
      </w:r>
      <w:proofErr w:type="spellStart"/>
      <w:r w:rsidR="00462D22">
        <w:t>put</w:t>
      </w:r>
      <w:proofErr w:type="spellEnd"/>
      <w:r w:rsidR="00462D22">
        <w:t xml:space="preserve"> y </w:t>
      </w:r>
      <w:proofErr w:type="spellStart"/>
      <w:r w:rsidR="00462D22">
        <w:t>delete</w:t>
      </w:r>
      <w:proofErr w:type="spellEnd"/>
      <w:r w:rsidR="005D64DF" w:rsidRPr="005D64DF">
        <w:t>)</w:t>
      </w:r>
    </w:p>
    <w:p w:rsidR="009E63CD" w:rsidRPr="009E63CD" w:rsidRDefault="005D64DF" w:rsidP="009E63CD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96230" cy="2780030"/>
            <wp:effectExtent l="0" t="0" r="127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stDevelop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CD" w:rsidRPr="009E63CD" w:rsidRDefault="009E63CD" w:rsidP="009E63CD">
      <w:pPr>
        <w:pStyle w:val="Prrafodelista"/>
        <w:rPr>
          <w:lang w:val="en-US"/>
        </w:rPr>
      </w:pPr>
      <w:r w:rsidRPr="009E63CD">
        <w:rPr>
          <w:lang w:val="en-US"/>
        </w:rPr>
        <w:t>PUT:</w:t>
      </w:r>
    </w:p>
    <w:p w:rsidR="009E63CD" w:rsidRPr="009E63CD" w:rsidRDefault="00462D22" w:rsidP="009E63CD">
      <w:pPr>
        <w:pStyle w:val="Prrafodelista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96230" cy="166941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3-04-13 a las 4.28.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CD" w:rsidRDefault="009E63CD" w:rsidP="009E63CD">
      <w:pPr>
        <w:pStyle w:val="Prrafodelista"/>
      </w:pPr>
      <w:r>
        <w:t>DELETE:</w:t>
      </w:r>
    </w:p>
    <w:p w:rsidR="004829E5" w:rsidRDefault="00462D22" w:rsidP="004829E5">
      <w:pPr>
        <w:pStyle w:val="Prrafodelista"/>
      </w:pPr>
      <w:r>
        <w:rPr>
          <w:noProof/>
        </w:rPr>
        <w:drawing>
          <wp:inline distT="0" distB="0" distL="0" distR="0">
            <wp:extent cx="5396230" cy="1761490"/>
            <wp:effectExtent l="0" t="0" r="127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3-04-13 a las 4.24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E5" w:rsidRDefault="004829E5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  <w:r>
        <w:lastRenderedPageBreak/>
        <w:t>TERMINAL DE INTELLIJ:</w:t>
      </w:r>
    </w:p>
    <w:p w:rsidR="0035456E" w:rsidRDefault="0035456E" w:rsidP="004829E5">
      <w:pPr>
        <w:pStyle w:val="Prrafodelista"/>
      </w:pPr>
    </w:p>
    <w:p w:rsidR="00D00A7F" w:rsidRDefault="00D00A7F" w:rsidP="004829E5">
      <w:pPr>
        <w:pStyle w:val="Prrafodelista"/>
      </w:pPr>
      <w:proofErr w:type="spellStart"/>
      <w:r>
        <w:t>Install</w:t>
      </w:r>
      <w:proofErr w:type="spellEnd"/>
      <w:r>
        <w:t xml:space="preserve"> de todos los m</w:t>
      </w:r>
      <w:r w:rsidR="006A4457">
        <w:t>ó</w:t>
      </w:r>
      <w:r>
        <w:t xml:space="preserve">dulos del proyecto: </w:t>
      </w:r>
    </w:p>
    <w:p w:rsidR="0035456E" w:rsidRDefault="0035456E" w:rsidP="004829E5">
      <w:pPr>
        <w:pStyle w:val="Prrafodelista"/>
      </w:pPr>
      <w:r>
        <w:rPr>
          <w:noProof/>
        </w:rPr>
        <w:drawing>
          <wp:inline distT="0" distB="0" distL="0" distR="0">
            <wp:extent cx="5396230" cy="3377565"/>
            <wp:effectExtent l="0" t="0" r="127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rminal2-comm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6230" cy="3182620"/>
            <wp:effectExtent l="0" t="0" r="127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rminal1-comm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</w:p>
    <w:p w:rsidR="002146D7" w:rsidRDefault="00BB2578" w:rsidP="002146D7">
      <w:pPr>
        <w:pStyle w:val="Prrafodelista"/>
      </w:pPr>
      <w:r>
        <w:lastRenderedPageBreak/>
        <w:t>Aquí podemos ver donde se aloja cada modulo</w:t>
      </w:r>
      <w:r w:rsidR="002146D7">
        <w:t xml:space="preserve"> operativo en </w:t>
      </w:r>
      <w:proofErr w:type="spellStart"/>
      <w:r w:rsidR="002146D7">
        <w:t>quarkus</w:t>
      </w:r>
      <w:proofErr w:type="spellEnd"/>
      <w:r w:rsidR="002146D7">
        <w:t>:</w:t>
      </w:r>
      <w:bookmarkStart w:id="0" w:name="_GoBack"/>
      <w:bookmarkEnd w:id="0"/>
    </w:p>
    <w:p w:rsidR="0035456E" w:rsidRDefault="0035456E" w:rsidP="004829E5">
      <w:pPr>
        <w:pStyle w:val="Prrafodelista"/>
      </w:pPr>
      <w:r>
        <w:t>Videojuegos-</w:t>
      </w:r>
      <w:proofErr w:type="spellStart"/>
      <w:r>
        <w:t>quarkus</w:t>
      </w:r>
      <w:proofErr w:type="spellEnd"/>
      <w:r>
        <w:t>:</w:t>
      </w:r>
    </w:p>
    <w:p w:rsidR="0035456E" w:rsidRDefault="0035456E" w:rsidP="004829E5">
      <w:pPr>
        <w:pStyle w:val="Prrafodelista"/>
      </w:pPr>
      <w:r>
        <w:rPr>
          <w:noProof/>
        </w:rPr>
        <w:drawing>
          <wp:inline distT="0" distB="0" distL="0" distR="0">
            <wp:extent cx="5396230" cy="1820545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deojuegos_quark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6E" w:rsidRDefault="0035456E" w:rsidP="004829E5">
      <w:pPr>
        <w:pStyle w:val="Prrafodelista"/>
      </w:pPr>
    </w:p>
    <w:p w:rsidR="0035456E" w:rsidRDefault="0035456E" w:rsidP="004829E5">
      <w:pPr>
        <w:pStyle w:val="Prrafodelista"/>
      </w:pPr>
      <w:r>
        <w:t>Desarrolladoras-</w:t>
      </w:r>
      <w:proofErr w:type="spellStart"/>
      <w:r>
        <w:t>quarkus</w:t>
      </w:r>
      <w:proofErr w:type="spellEnd"/>
      <w:r>
        <w:t>:</w:t>
      </w:r>
    </w:p>
    <w:p w:rsidR="0035456E" w:rsidRDefault="0035456E" w:rsidP="004829E5">
      <w:pPr>
        <w:pStyle w:val="Prrafodelista"/>
      </w:pPr>
      <w:r>
        <w:rPr>
          <w:noProof/>
        </w:rPr>
        <w:drawing>
          <wp:inline distT="0" distB="0" distL="0" distR="0">
            <wp:extent cx="5396230" cy="1882140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sarrolladoras_quark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7F" w:rsidRDefault="00D00A7F" w:rsidP="004829E5">
      <w:pPr>
        <w:pStyle w:val="Prrafodelista"/>
      </w:pPr>
    </w:p>
    <w:p w:rsidR="00D00A7F" w:rsidRDefault="00D00A7F" w:rsidP="004829E5">
      <w:pPr>
        <w:pStyle w:val="Prrafodelista"/>
      </w:pPr>
      <w:r>
        <w:t>Plataformas-</w:t>
      </w:r>
      <w:proofErr w:type="spellStart"/>
      <w:r>
        <w:t>quarkus</w:t>
      </w:r>
      <w:proofErr w:type="spellEnd"/>
      <w:r>
        <w:t>:</w:t>
      </w:r>
    </w:p>
    <w:p w:rsidR="00D00A7F" w:rsidRDefault="00D00A7F" w:rsidP="004829E5">
      <w:pPr>
        <w:pStyle w:val="Prrafodelista"/>
      </w:pPr>
      <w:r>
        <w:rPr>
          <w:noProof/>
        </w:rPr>
        <w:drawing>
          <wp:inline distT="0" distB="0" distL="0" distR="0">
            <wp:extent cx="5396230" cy="1835785"/>
            <wp:effectExtent l="0" t="0" r="127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lataformas_quarku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7F" w:rsidRDefault="00D00A7F" w:rsidP="004829E5">
      <w:pPr>
        <w:pStyle w:val="Prrafodelista"/>
      </w:pPr>
    </w:p>
    <w:p w:rsidR="00D00A7F" w:rsidRDefault="00D00A7F" w:rsidP="004829E5">
      <w:pPr>
        <w:pStyle w:val="Prrafodelista"/>
      </w:pPr>
      <w:r>
        <w:t>Gateway-</w:t>
      </w:r>
      <w:proofErr w:type="spellStart"/>
      <w:r>
        <w:t>quarkus</w:t>
      </w:r>
      <w:proofErr w:type="spellEnd"/>
      <w:r>
        <w:t>:</w:t>
      </w:r>
    </w:p>
    <w:p w:rsidR="00D00A7F" w:rsidRDefault="00D00A7F" w:rsidP="004829E5">
      <w:pPr>
        <w:pStyle w:val="Prrafodelista"/>
      </w:pPr>
      <w:r>
        <w:rPr>
          <w:noProof/>
        </w:rPr>
        <w:drawing>
          <wp:inline distT="0" distB="0" distL="0" distR="0">
            <wp:extent cx="5396230" cy="1851660"/>
            <wp:effectExtent l="0" t="0" r="127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atewa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A7F" w:rsidSect="00A90016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E3067"/>
    <w:multiLevelType w:val="hybridMultilevel"/>
    <w:tmpl w:val="D93A20D8"/>
    <w:lvl w:ilvl="0" w:tplc="ACFA8A2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496" w:hanging="360"/>
      </w:pPr>
    </w:lvl>
    <w:lvl w:ilvl="2" w:tplc="040A001B" w:tentative="1">
      <w:start w:val="1"/>
      <w:numFmt w:val="lowerRoman"/>
      <w:lvlText w:val="%3."/>
      <w:lvlJc w:val="right"/>
      <w:pPr>
        <w:ind w:left="3216" w:hanging="180"/>
      </w:pPr>
    </w:lvl>
    <w:lvl w:ilvl="3" w:tplc="040A000F" w:tentative="1">
      <w:start w:val="1"/>
      <w:numFmt w:val="decimal"/>
      <w:lvlText w:val="%4."/>
      <w:lvlJc w:val="left"/>
      <w:pPr>
        <w:ind w:left="3936" w:hanging="360"/>
      </w:pPr>
    </w:lvl>
    <w:lvl w:ilvl="4" w:tplc="040A0019" w:tentative="1">
      <w:start w:val="1"/>
      <w:numFmt w:val="lowerLetter"/>
      <w:lvlText w:val="%5."/>
      <w:lvlJc w:val="left"/>
      <w:pPr>
        <w:ind w:left="4656" w:hanging="360"/>
      </w:pPr>
    </w:lvl>
    <w:lvl w:ilvl="5" w:tplc="040A001B" w:tentative="1">
      <w:start w:val="1"/>
      <w:numFmt w:val="lowerRoman"/>
      <w:lvlText w:val="%6."/>
      <w:lvlJc w:val="right"/>
      <w:pPr>
        <w:ind w:left="5376" w:hanging="180"/>
      </w:pPr>
    </w:lvl>
    <w:lvl w:ilvl="6" w:tplc="040A000F" w:tentative="1">
      <w:start w:val="1"/>
      <w:numFmt w:val="decimal"/>
      <w:lvlText w:val="%7."/>
      <w:lvlJc w:val="left"/>
      <w:pPr>
        <w:ind w:left="6096" w:hanging="360"/>
      </w:pPr>
    </w:lvl>
    <w:lvl w:ilvl="7" w:tplc="040A0019" w:tentative="1">
      <w:start w:val="1"/>
      <w:numFmt w:val="lowerLetter"/>
      <w:lvlText w:val="%8."/>
      <w:lvlJc w:val="left"/>
      <w:pPr>
        <w:ind w:left="6816" w:hanging="360"/>
      </w:pPr>
    </w:lvl>
    <w:lvl w:ilvl="8" w:tplc="0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4EE8668A"/>
    <w:multiLevelType w:val="hybridMultilevel"/>
    <w:tmpl w:val="D134552A"/>
    <w:lvl w:ilvl="0" w:tplc="983E09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C30EA2"/>
    <w:multiLevelType w:val="hybridMultilevel"/>
    <w:tmpl w:val="E45C47C4"/>
    <w:lvl w:ilvl="0" w:tplc="05D65652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BF3"/>
    <w:rsid w:val="002146D7"/>
    <w:rsid w:val="0035456E"/>
    <w:rsid w:val="00462D22"/>
    <w:rsid w:val="004829E5"/>
    <w:rsid w:val="005D64DF"/>
    <w:rsid w:val="006A4457"/>
    <w:rsid w:val="009E63CD"/>
    <w:rsid w:val="00AA6F6B"/>
    <w:rsid w:val="00BB2578"/>
    <w:rsid w:val="00C87503"/>
    <w:rsid w:val="00C93BF3"/>
    <w:rsid w:val="00D00A7F"/>
    <w:rsid w:val="00EA0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D38C7D"/>
  <w14:defaultImageDpi w14:val="32767"/>
  <w15:chartTrackingRefBased/>
  <w15:docId w15:val="{BD00EC7D-22F7-5341-9F0B-B7A9A29F7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93BF3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3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316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acamarara.inf</dc:creator>
  <cp:keywords/>
  <dc:description/>
  <cp:lastModifiedBy>acamarara.inf</cp:lastModifiedBy>
  <cp:revision>7</cp:revision>
  <dcterms:created xsi:type="dcterms:W3CDTF">2023-04-13T01:51:00Z</dcterms:created>
  <dcterms:modified xsi:type="dcterms:W3CDTF">2023-04-13T02:32:00Z</dcterms:modified>
</cp:coreProperties>
</file>