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354" w:rsidRDefault="00B96354" w:rsidP="00B96354">
      <w:pPr>
        <w:jc w:val="center"/>
        <w:rPr>
          <w:b/>
          <w:bCs/>
          <w:sz w:val="48"/>
          <w:szCs w:val="48"/>
          <w:u w:val="single"/>
        </w:rPr>
      </w:pPr>
      <w:r w:rsidRPr="00247EDB">
        <w:rPr>
          <w:b/>
          <w:bCs/>
          <w:sz w:val="48"/>
          <w:szCs w:val="48"/>
          <w:u w:val="single"/>
        </w:rPr>
        <w:t xml:space="preserve">MÓDULO </w:t>
      </w:r>
      <w:r>
        <w:rPr>
          <w:b/>
          <w:bCs/>
          <w:sz w:val="48"/>
          <w:szCs w:val="48"/>
          <w:u w:val="single"/>
        </w:rPr>
        <w:t>PLATAFORMAS</w:t>
      </w:r>
      <w:r w:rsidRPr="00247EDB">
        <w:rPr>
          <w:b/>
          <w:bCs/>
          <w:sz w:val="48"/>
          <w:szCs w:val="48"/>
          <w:u w:val="single"/>
        </w:rPr>
        <w:t>-QUARKUS:</w:t>
      </w:r>
    </w:p>
    <w:p w:rsidR="00B96354" w:rsidRDefault="00B96354" w:rsidP="00B96354">
      <w:pPr>
        <w:jc w:val="center"/>
      </w:pPr>
    </w:p>
    <w:p w:rsidR="00B96354" w:rsidRDefault="00B96354" w:rsidP="00B96354">
      <w:r>
        <w:t>Este módulo es el encargado de obtener los datos de l</w:t>
      </w:r>
      <w:r>
        <w:t xml:space="preserve">as plataformas </w:t>
      </w:r>
      <w:r>
        <w:t>de la base de datos. Contiene los siguientes paquetes:</w:t>
      </w:r>
    </w:p>
    <w:p w:rsidR="00B96354" w:rsidRDefault="00B96354" w:rsidP="00B96354"/>
    <w:p w:rsidR="00B96354" w:rsidRDefault="00B96354" w:rsidP="00B96354">
      <w:pPr>
        <w:pStyle w:val="Prrafodelista"/>
        <w:numPr>
          <w:ilvl w:val="0"/>
          <w:numId w:val="1"/>
        </w:numPr>
      </w:pPr>
      <w:r>
        <w:t xml:space="preserve">Paquete daos: En este paquete se incluyen la interfaz con las funciones necesarias para hacer las peticiones a la base de datos de las plataformas y su clase q implementa dichas funciones </w:t>
      </w:r>
      <w:proofErr w:type="spellStart"/>
      <w:r>
        <w:t>en un subpaquete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(implementación)</w:t>
      </w:r>
    </w:p>
    <w:p w:rsidR="00B96354" w:rsidRDefault="00B96354" w:rsidP="00B96354">
      <w:pPr>
        <w:pStyle w:val="Prrafodelista"/>
      </w:pPr>
    </w:p>
    <w:p w:rsidR="00B96354" w:rsidRDefault="00B96354" w:rsidP="00B96354">
      <w:pPr>
        <w:pStyle w:val="Prrafodelista"/>
        <w:numPr>
          <w:ilvl w:val="0"/>
          <w:numId w:val="2"/>
        </w:numPr>
      </w:pPr>
      <w:proofErr w:type="spellStart"/>
      <w:r>
        <w:t>PostgresDataBaseDao</w:t>
      </w:r>
      <w:proofErr w:type="spellEnd"/>
      <w:r>
        <w:t xml:space="preserve">: Contiene las funciones para seleccionar el listado (posteriormente con un GET), seleccionar las plataformas </w:t>
      </w:r>
    </w:p>
    <w:p w:rsidR="00B96354" w:rsidRDefault="00B96354" w:rsidP="00B96354">
      <w:pPr>
        <w:pStyle w:val="Prrafodelista"/>
        <w:ind w:left="1776"/>
      </w:pPr>
    </w:p>
    <w:p w:rsidR="00B96354" w:rsidRDefault="00B96354" w:rsidP="00B96354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>
        <w:t>repository</w:t>
      </w:r>
      <w:proofErr w:type="spellEnd"/>
      <w:r>
        <w:t xml:space="preserve">: Aquí se meten la interfaz que incluye las funciones con las que ésta se comunica con el </w:t>
      </w:r>
      <w:proofErr w:type="spellStart"/>
      <w:r>
        <w:t>dao</w:t>
      </w:r>
      <w:proofErr w:type="spellEnd"/>
      <w:r>
        <w:t xml:space="preserve"> y su clase que las implementa en un </w:t>
      </w:r>
      <w:proofErr w:type="spellStart"/>
      <w:r>
        <w:t>subpaquete</w:t>
      </w:r>
      <w:proofErr w:type="spellEnd"/>
      <w:r>
        <w:t xml:space="preserve"> </w:t>
      </w:r>
      <w:proofErr w:type="spellStart"/>
      <w:r>
        <w:t>impl</w:t>
      </w:r>
      <w:proofErr w:type="spellEnd"/>
      <w:r>
        <w:t>:</w:t>
      </w:r>
    </w:p>
    <w:p w:rsidR="00B96354" w:rsidRDefault="00B96354" w:rsidP="00B96354">
      <w:pPr>
        <w:pStyle w:val="Prrafodelista"/>
      </w:pPr>
    </w:p>
    <w:p w:rsidR="00B96354" w:rsidRDefault="00B96354" w:rsidP="00B96354">
      <w:pPr>
        <w:pStyle w:val="Prrafodelista"/>
        <w:numPr>
          <w:ilvl w:val="0"/>
          <w:numId w:val="2"/>
        </w:numPr>
      </w:pPr>
      <w:proofErr w:type="spellStart"/>
      <w:r>
        <w:t>repositoryImpl</w:t>
      </w:r>
      <w:proofErr w:type="spellEnd"/>
    </w:p>
    <w:p w:rsidR="00B96354" w:rsidRDefault="00B96354" w:rsidP="00B96354">
      <w:pPr>
        <w:pStyle w:val="Prrafodelista"/>
        <w:ind w:left="1776"/>
      </w:pPr>
    </w:p>
    <w:p w:rsidR="00B96354" w:rsidRDefault="00B96354" w:rsidP="00B96354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>
        <w:t>services</w:t>
      </w:r>
      <w:proofErr w:type="spellEnd"/>
      <w:r>
        <w:t xml:space="preserve">: Lleva a cabo con una </w:t>
      </w:r>
      <w:proofErr w:type="spellStart"/>
      <w:r>
        <w:t>inerfaz</w:t>
      </w:r>
      <w:proofErr w:type="spellEnd"/>
      <w:r>
        <w:t xml:space="preserve"> y una clase que implementa sus funciones en un </w:t>
      </w:r>
      <w:proofErr w:type="spellStart"/>
      <w:r>
        <w:t>subpaquete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, el mismo procedimiento que </w:t>
      </w:r>
      <w:proofErr w:type="spellStart"/>
      <w:r>
        <w:t>repository</w:t>
      </w:r>
      <w:proofErr w:type="spellEnd"/>
      <w:r>
        <w:t xml:space="preserve"> con </w:t>
      </w:r>
      <w:proofErr w:type="spellStart"/>
      <w:proofErr w:type="gramStart"/>
      <w:r>
        <w:t>dao</w:t>
      </w:r>
      <w:proofErr w:type="spellEnd"/>
      <w:proofErr w:type="gramEnd"/>
      <w:r>
        <w:t xml:space="preserve"> pero, ahora con </w:t>
      </w:r>
      <w:proofErr w:type="spellStart"/>
      <w:r>
        <w:t>repository</w:t>
      </w:r>
      <w:proofErr w:type="spellEnd"/>
      <w:r>
        <w:t>:</w:t>
      </w:r>
    </w:p>
    <w:p w:rsidR="00B96354" w:rsidRDefault="00B96354" w:rsidP="00B96354">
      <w:pPr>
        <w:pStyle w:val="Prrafodelista"/>
      </w:pPr>
    </w:p>
    <w:p w:rsidR="00B96354" w:rsidRDefault="00B96354" w:rsidP="00B96354">
      <w:pPr>
        <w:pStyle w:val="Prrafodelista"/>
        <w:numPr>
          <w:ilvl w:val="0"/>
          <w:numId w:val="2"/>
        </w:numPr>
      </w:pPr>
      <w:proofErr w:type="spellStart"/>
      <w:r>
        <w:t>serviceImpl</w:t>
      </w:r>
      <w:proofErr w:type="spellEnd"/>
    </w:p>
    <w:p w:rsidR="00B96354" w:rsidRDefault="00B96354" w:rsidP="00B96354">
      <w:pPr>
        <w:pStyle w:val="Prrafodelista"/>
        <w:ind w:left="1776"/>
      </w:pPr>
    </w:p>
    <w:p w:rsidR="00B96354" w:rsidRDefault="00B96354" w:rsidP="00B96354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>
        <w:t>resources</w:t>
      </w:r>
      <w:proofErr w:type="spellEnd"/>
      <w:r>
        <w:t xml:space="preserve">: En este paquete se incluye la clase con los recursos http para hacer las peticiones. Se comunica con </w:t>
      </w:r>
      <w:proofErr w:type="spellStart"/>
      <w:r>
        <w:t>serviceImpl</w:t>
      </w:r>
      <w:proofErr w:type="spellEnd"/>
      <w:r>
        <w:t xml:space="preserve"> para obtener los datos del </w:t>
      </w:r>
      <w:proofErr w:type="spellStart"/>
      <w:r>
        <w:t>repository</w:t>
      </w:r>
      <w:proofErr w:type="spellEnd"/>
      <w:r>
        <w:t xml:space="preserve"> que solicita al </w:t>
      </w:r>
      <w:proofErr w:type="spellStart"/>
      <w:r>
        <w:t>dao</w:t>
      </w:r>
      <w:proofErr w:type="spellEnd"/>
      <w:r>
        <w:t>.</w:t>
      </w:r>
    </w:p>
    <w:p w:rsidR="00B96354" w:rsidRDefault="00B9635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4052F4" w:rsidRDefault="004052F4" w:rsidP="00B96354">
      <w:pPr>
        <w:pStyle w:val="Prrafodelista"/>
      </w:pPr>
    </w:p>
    <w:p w:rsidR="00B96354" w:rsidRDefault="00B96354" w:rsidP="00B96354">
      <w:pPr>
        <w:pStyle w:val="Prrafodelista"/>
        <w:numPr>
          <w:ilvl w:val="0"/>
          <w:numId w:val="3"/>
        </w:numPr>
      </w:pPr>
      <w:r>
        <w:lastRenderedPageBreak/>
        <w:t xml:space="preserve">Función </w:t>
      </w:r>
      <w:proofErr w:type="spellStart"/>
      <w:proofErr w:type="gramStart"/>
      <w:r>
        <w:t>getPlataformas</w:t>
      </w:r>
      <w:proofErr w:type="spellEnd"/>
      <w:r>
        <w:t>(</w:t>
      </w:r>
      <w:proofErr w:type="gramEnd"/>
      <w:r>
        <w:t>):</w:t>
      </w:r>
    </w:p>
    <w:p w:rsidR="00B96354" w:rsidRDefault="00CE0EBD" w:rsidP="00B96354">
      <w:pPr>
        <w:pStyle w:val="Prrafodelista"/>
        <w:ind w:left="1776"/>
      </w:pPr>
      <w:r>
        <w:t xml:space="preserve">Dentro de </w:t>
      </w:r>
      <w:proofErr w:type="spellStart"/>
      <w:r>
        <w:t>plataformaResource</w:t>
      </w:r>
      <w:proofErr w:type="spellEnd"/>
      <w:r>
        <w:t>(/plataformas)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r>
        <w:t>Método http: GET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r w:rsidR="004052F4">
        <w:t>plataformas</w:t>
      </w:r>
      <w:r>
        <w:t>”</w:t>
      </w:r>
      <w:r w:rsidR="0057566A">
        <w:t xml:space="preserve"> </w:t>
      </w:r>
      <w:r w:rsidR="00BD62E3">
        <w:t xml:space="preserve">(el propio de la clase, no de la </w:t>
      </w:r>
      <w:proofErr w:type="spellStart"/>
      <w:r w:rsidR="00BD62E3">
        <w:t>funcion</w:t>
      </w:r>
      <w:proofErr w:type="spellEnd"/>
      <w:r w:rsidR="00BD62E3">
        <w:t>)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r>
        <w:t xml:space="preserve">Obtiene el listado </w:t>
      </w:r>
      <w:r w:rsidR="004052F4">
        <w:t>de plataformas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200 OK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:rsidR="004052F4" w:rsidRDefault="00B96354" w:rsidP="004052F4">
      <w:pPr>
        <w:pStyle w:val="Prrafodelista"/>
        <w:numPr>
          <w:ilvl w:val="0"/>
          <w:numId w:val="2"/>
        </w:numPr>
      </w:pPr>
      <w:r>
        <w:t>Ejemplo:</w:t>
      </w:r>
      <w:r w:rsidR="004052F4" w:rsidRPr="004052F4">
        <w:rPr>
          <w:noProof/>
        </w:rPr>
        <w:t xml:space="preserve"> </w:t>
      </w:r>
    </w:p>
    <w:p w:rsidR="00B96354" w:rsidRDefault="004052F4" w:rsidP="004052F4">
      <w:r>
        <w:rPr>
          <w:noProof/>
        </w:rPr>
        <w:drawing>
          <wp:inline distT="0" distB="0" distL="0" distR="0">
            <wp:extent cx="4811151" cy="2758288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3-04-13 a las 3.33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24" cy="27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F4" w:rsidRDefault="004052F4" w:rsidP="004052F4"/>
    <w:p w:rsidR="00B96354" w:rsidRDefault="00B96354" w:rsidP="00B96354">
      <w:pPr>
        <w:pStyle w:val="Prrafodelista"/>
        <w:numPr>
          <w:ilvl w:val="0"/>
          <w:numId w:val="3"/>
        </w:numPr>
      </w:pPr>
      <w:r>
        <w:t xml:space="preserve">Función </w:t>
      </w:r>
      <w:proofErr w:type="spellStart"/>
      <w:proofErr w:type="gramStart"/>
      <w:r>
        <w:t>getPlataformaByVideojuego</w:t>
      </w:r>
      <w:proofErr w:type="spellEnd"/>
      <w:r>
        <w:t>(</w:t>
      </w:r>
      <w:proofErr w:type="gramEnd"/>
      <w:r>
        <w:t>):</w:t>
      </w:r>
    </w:p>
    <w:p w:rsidR="00B96354" w:rsidRDefault="00CE0EBD" w:rsidP="00B96354">
      <w:pPr>
        <w:ind w:left="1416"/>
      </w:pPr>
      <w:r>
        <w:t xml:space="preserve">Dentro de </w:t>
      </w:r>
      <w:proofErr w:type="spellStart"/>
      <w:r>
        <w:t>VideojuegosResource</w:t>
      </w:r>
      <w:proofErr w:type="spellEnd"/>
      <w:r>
        <w:t xml:space="preserve"> (/</w:t>
      </w:r>
      <w:proofErr w:type="spellStart"/>
      <w:r>
        <w:t>games</w:t>
      </w:r>
      <w:proofErr w:type="spellEnd"/>
      <w:r>
        <w:t>)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r>
        <w:t>Método http: GET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“/{id}</w:t>
      </w:r>
      <w:r w:rsidR="004052F4">
        <w:t>/plataformas</w:t>
      </w:r>
      <w:r>
        <w:t>”</w:t>
      </w:r>
      <w:r w:rsidR="004052F4">
        <w:t xml:space="preserve"> </w:t>
      </w:r>
      <w:proofErr w:type="gramStart"/>
      <w:r w:rsidR="004052F4">
        <w:t>( seleccionamos</w:t>
      </w:r>
      <w:proofErr w:type="gramEnd"/>
      <w:r w:rsidR="004052F4">
        <w:t xml:space="preserve"> el videojuego por su id, y de ese la plataforma a la que pertenece)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r>
        <w:t xml:space="preserve">Incluye un </w:t>
      </w:r>
      <w:proofErr w:type="spellStart"/>
      <w:r>
        <w:t>pathparam</w:t>
      </w:r>
      <w:proofErr w:type="spellEnd"/>
      <w:r>
        <w:t xml:space="preserve"> id para identificar </w:t>
      </w:r>
      <w:r w:rsidR="004052F4">
        <w:t>la plataforma.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200 OK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:rsidR="00B96354" w:rsidRDefault="00B96354" w:rsidP="00B96354">
      <w:pPr>
        <w:pStyle w:val="Prrafodelista"/>
        <w:numPr>
          <w:ilvl w:val="0"/>
          <w:numId w:val="2"/>
        </w:numPr>
      </w:pPr>
      <w:r>
        <w:t>Ejemplo:</w:t>
      </w:r>
    </w:p>
    <w:p w:rsidR="00B96354" w:rsidRDefault="00B96354" w:rsidP="00B96354">
      <w:pPr>
        <w:pStyle w:val="Prrafodelista"/>
        <w:ind w:left="1776"/>
      </w:pPr>
    </w:p>
    <w:p w:rsidR="00AA6F6B" w:rsidRDefault="004052F4">
      <w:r>
        <w:rPr>
          <w:noProof/>
        </w:rPr>
        <w:drawing>
          <wp:inline distT="0" distB="0" distL="0" distR="0" wp14:anchorId="644EE624" wp14:editId="41DFEB30">
            <wp:extent cx="5396230" cy="217518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3-04-13 a las 3.33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6A" w:rsidRDefault="0057566A"/>
    <w:p w:rsidR="0057566A" w:rsidRDefault="0057566A">
      <w:r>
        <w:lastRenderedPageBreak/>
        <w:t xml:space="preserve">Esta función </w:t>
      </w:r>
      <w:r w:rsidR="009D64A7">
        <w:t xml:space="preserve">solo realiza estas dos funciones, podríamos agregarle </w:t>
      </w:r>
      <w:proofErr w:type="spellStart"/>
      <w:r w:rsidR="009D64A7">
        <w:t>update</w:t>
      </w:r>
      <w:proofErr w:type="spellEnd"/>
      <w:r w:rsidR="009D64A7">
        <w:t xml:space="preserve">, </w:t>
      </w:r>
      <w:proofErr w:type="spellStart"/>
      <w:r w:rsidR="009D64A7">
        <w:t>put</w:t>
      </w:r>
      <w:proofErr w:type="spellEnd"/>
      <w:r w:rsidR="009D64A7">
        <w:t xml:space="preserve"> y </w:t>
      </w:r>
      <w:proofErr w:type="spellStart"/>
      <w:r w:rsidR="009D64A7">
        <w:t>delete</w:t>
      </w:r>
      <w:proofErr w:type="spellEnd"/>
      <w:r w:rsidR="009D64A7">
        <w:t xml:space="preserve"> como a videojuegos y a desarrolladoras…</w:t>
      </w:r>
      <w:r w:rsidR="009D64A7">
        <w:br/>
      </w:r>
      <w:r w:rsidR="009D64A7">
        <w:br/>
        <w:t>Continuaremos con esto según necesidades para el trabajo 2.</w:t>
      </w:r>
      <w:bookmarkStart w:id="0" w:name="_GoBack"/>
      <w:bookmarkEnd w:id="0"/>
    </w:p>
    <w:sectPr w:rsidR="0057566A" w:rsidSect="00C875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E3067"/>
    <w:multiLevelType w:val="hybridMultilevel"/>
    <w:tmpl w:val="D93A20D8"/>
    <w:lvl w:ilvl="0" w:tplc="ACFA8A2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EE8668A"/>
    <w:multiLevelType w:val="hybridMultilevel"/>
    <w:tmpl w:val="D134552A"/>
    <w:lvl w:ilvl="0" w:tplc="983E0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30EA2"/>
    <w:multiLevelType w:val="hybridMultilevel"/>
    <w:tmpl w:val="E45C47C4"/>
    <w:lvl w:ilvl="0" w:tplc="05D6565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54"/>
    <w:rsid w:val="004052F4"/>
    <w:rsid w:val="0057566A"/>
    <w:rsid w:val="009D64A7"/>
    <w:rsid w:val="00A368D1"/>
    <w:rsid w:val="00AA6F6B"/>
    <w:rsid w:val="00B96354"/>
    <w:rsid w:val="00BD62E3"/>
    <w:rsid w:val="00C87503"/>
    <w:rsid w:val="00CE0EBD"/>
    <w:rsid w:val="00EA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38C7D"/>
  <w14:defaultImageDpi w14:val="32767"/>
  <w15:chartTrackingRefBased/>
  <w15:docId w15:val="{9365FD3A-EA0C-6C4C-862C-27DBE51C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3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acamarara.inf</dc:creator>
  <cp:keywords/>
  <dc:description/>
  <cp:lastModifiedBy>acamarara.inf</cp:lastModifiedBy>
  <cp:revision>5</cp:revision>
  <dcterms:created xsi:type="dcterms:W3CDTF">2023-04-13T01:26:00Z</dcterms:created>
  <dcterms:modified xsi:type="dcterms:W3CDTF">2023-04-13T01:49:00Z</dcterms:modified>
</cp:coreProperties>
</file>