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00F" w:rsidRPr="00EE2AFF" w:rsidRDefault="00F6600F" w:rsidP="00F6600F">
      <w:pPr>
        <w:spacing w:before="120" w:after="120" w:line="360" w:lineRule="auto"/>
        <w:jc w:val="center"/>
        <w:rPr>
          <w:rFonts w:ascii="Times New Roman" w:hAnsi="Times New Roman"/>
          <w:b/>
          <w:sz w:val="28"/>
          <w:szCs w:val="28"/>
        </w:rPr>
      </w:pPr>
      <w:bookmarkStart w:id="0" w:name="_GoBack"/>
      <w:bookmarkEnd w:id="0"/>
      <w:r w:rsidRPr="00EE2AFF">
        <w:rPr>
          <w:rFonts w:ascii="Times New Roman" w:hAnsi="Times New Roman"/>
          <w:b/>
          <w:sz w:val="28"/>
          <w:szCs w:val="28"/>
        </w:rPr>
        <w:t>Методы исследования</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Для построения прогноза в рамках данной работы будут рассмотрены следующие модели:</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 модель, основанная на </w:t>
      </w:r>
      <w:proofErr w:type="gramStart"/>
      <w:r w:rsidRPr="00D256E4">
        <w:rPr>
          <w:rFonts w:ascii="Times New Roman" w:hAnsi="Times New Roman"/>
          <w:sz w:val="28"/>
          <w:szCs w:val="28"/>
        </w:rPr>
        <w:t>градиентном</w:t>
      </w:r>
      <w:proofErr w:type="gramEnd"/>
      <w:r w:rsidRPr="00D256E4">
        <w:rPr>
          <w:rFonts w:ascii="Times New Roman" w:hAnsi="Times New Roman"/>
          <w:sz w:val="28"/>
          <w:szCs w:val="28"/>
        </w:rPr>
        <w:t xml:space="preserve"> </w:t>
      </w:r>
      <w:proofErr w:type="spellStart"/>
      <w:r w:rsidRPr="00D256E4">
        <w:rPr>
          <w:rFonts w:ascii="Times New Roman" w:hAnsi="Times New Roman"/>
          <w:sz w:val="28"/>
          <w:szCs w:val="28"/>
        </w:rPr>
        <w:t>бустинге</w:t>
      </w:r>
      <w:proofErr w:type="spellEnd"/>
      <w:r w:rsidRPr="00D256E4">
        <w:rPr>
          <w:rFonts w:ascii="Times New Roman" w:hAnsi="Times New Roman"/>
          <w:sz w:val="28"/>
          <w:szCs w:val="28"/>
        </w:rPr>
        <w:t>,</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 модель, основанная на ансамбле моделей гребневой регрессии (для прогнозирования линейной части временного ряда) и градиентном </w:t>
      </w:r>
      <w:proofErr w:type="spellStart"/>
      <w:r w:rsidRPr="00D256E4">
        <w:rPr>
          <w:rFonts w:ascii="Times New Roman" w:hAnsi="Times New Roman"/>
          <w:sz w:val="28"/>
          <w:szCs w:val="28"/>
        </w:rPr>
        <w:t>бустинге</w:t>
      </w:r>
      <w:proofErr w:type="spellEnd"/>
      <w:r w:rsidRPr="00D256E4">
        <w:rPr>
          <w:rFonts w:ascii="Times New Roman" w:hAnsi="Times New Roman"/>
          <w:sz w:val="28"/>
          <w:szCs w:val="28"/>
        </w:rPr>
        <w:t xml:space="preserve"> (для прогнозирования нелинейной части временного ряды).</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Рассмотрим данные методы более подробно.</w:t>
      </w:r>
    </w:p>
    <w:p w:rsidR="00F6600F" w:rsidRPr="00D256E4" w:rsidRDefault="00F6600F" w:rsidP="00F6600F">
      <w:pPr>
        <w:spacing w:line="360" w:lineRule="auto"/>
        <w:ind w:firstLine="709"/>
        <w:rPr>
          <w:rFonts w:ascii="Times New Roman" w:hAnsi="Times New Roman"/>
          <w:sz w:val="28"/>
          <w:szCs w:val="28"/>
        </w:rPr>
      </w:pPr>
      <w:proofErr w:type="gramStart"/>
      <w:r w:rsidRPr="00D256E4">
        <w:rPr>
          <w:rFonts w:ascii="Times New Roman" w:hAnsi="Times New Roman"/>
          <w:sz w:val="28"/>
          <w:szCs w:val="28"/>
        </w:rPr>
        <w:t>Градиентный</w:t>
      </w:r>
      <w:proofErr w:type="gramEnd"/>
      <w:r w:rsidRPr="00D256E4">
        <w:rPr>
          <w:rFonts w:ascii="Times New Roman" w:hAnsi="Times New Roman"/>
          <w:sz w:val="28"/>
          <w:szCs w:val="28"/>
        </w:rPr>
        <w:t xml:space="preserve"> </w:t>
      </w:r>
      <w:proofErr w:type="spellStart"/>
      <w:r w:rsidRPr="00D256E4">
        <w:rPr>
          <w:rFonts w:ascii="Times New Roman" w:hAnsi="Times New Roman"/>
          <w:sz w:val="28"/>
          <w:szCs w:val="28"/>
        </w:rPr>
        <w:t>бустинг</w:t>
      </w:r>
      <w:proofErr w:type="spellEnd"/>
      <w:r w:rsidRPr="00D256E4">
        <w:rPr>
          <w:rFonts w:ascii="Times New Roman" w:hAnsi="Times New Roman"/>
          <w:sz w:val="28"/>
          <w:szCs w:val="28"/>
        </w:rPr>
        <w:t xml:space="preserve"> —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 Обучение ансамбля проводится последовательно. </w:t>
      </w:r>
      <w:proofErr w:type="gramStart"/>
      <w:r w:rsidRPr="00D256E4">
        <w:rPr>
          <w:rFonts w:ascii="Times New Roman" w:hAnsi="Times New Roman"/>
          <w:sz w:val="28"/>
          <w:szCs w:val="28"/>
        </w:rPr>
        <w:t>Основан</w:t>
      </w:r>
      <w:proofErr w:type="gramEnd"/>
      <w:r w:rsidRPr="00D256E4">
        <w:rPr>
          <w:rFonts w:ascii="Times New Roman" w:hAnsi="Times New Roman"/>
          <w:sz w:val="28"/>
          <w:szCs w:val="28"/>
        </w:rPr>
        <w:t xml:space="preserve"> на градиенте функции ошибки — все производные по всем значениям функции. То есть на каждой итерации вычисляются отклонения предсказаний уже обученного ансамбля на обучающей выборке. Следующая модель, которая </w:t>
      </w:r>
      <w:proofErr w:type="gramStart"/>
      <w:r w:rsidRPr="00D256E4">
        <w:rPr>
          <w:rFonts w:ascii="Times New Roman" w:hAnsi="Times New Roman"/>
          <w:sz w:val="28"/>
          <w:szCs w:val="28"/>
        </w:rPr>
        <w:t>будет добавлена в ансамбль</w:t>
      </w:r>
      <w:proofErr w:type="gramEnd"/>
      <w:r w:rsidRPr="00D256E4">
        <w:rPr>
          <w:rFonts w:ascii="Times New Roman" w:hAnsi="Times New Roman"/>
          <w:sz w:val="28"/>
          <w:szCs w:val="28"/>
        </w:rPr>
        <w:t xml:space="preserve"> будет предсказывать эти отклонения. Таким образом, добавив предсказания нового дерева к предсказаниям обученного </w:t>
      </w:r>
      <w:proofErr w:type="gramStart"/>
      <w:r w:rsidRPr="00D256E4">
        <w:rPr>
          <w:rFonts w:ascii="Times New Roman" w:hAnsi="Times New Roman"/>
          <w:sz w:val="28"/>
          <w:szCs w:val="28"/>
        </w:rPr>
        <w:t>ансамбля</w:t>
      </w:r>
      <w:proofErr w:type="gramEnd"/>
      <w:r w:rsidRPr="00D256E4">
        <w:rPr>
          <w:rFonts w:ascii="Times New Roman" w:hAnsi="Times New Roman"/>
          <w:sz w:val="28"/>
          <w:szCs w:val="28"/>
        </w:rPr>
        <w:t xml:space="preserve"> мы можем уменьшить среднее отклонение модели, которое является </w:t>
      </w:r>
      <w:proofErr w:type="spellStart"/>
      <w:r w:rsidRPr="00D256E4">
        <w:rPr>
          <w:rFonts w:ascii="Times New Roman" w:hAnsi="Times New Roman"/>
          <w:sz w:val="28"/>
          <w:szCs w:val="28"/>
        </w:rPr>
        <w:t>таргетом</w:t>
      </w:r>
      <w:proofErr w:type="spellEnd"/>
      <w:r w:rsidRPr="00D256E4">
        <w:rPr>
          <w:rFonts w:ascii="Times New Roman" w:hAnsi="Times New Roman"/>
          <w:sz w:val="28"/>
          <w:szCs w:val="28"/>
        </w:rPr>
        <w:t xml:space="preserve"> оптимизационной задачи. Новые деревья добавляются в ансамбль до тех пор, пока ошибка уменьшается, либо пока не выполняется одно из правил "ранней остановки"[</w:t>
      </w:r>
      <w:r w:rsidRPr="001D26F0">
        <w:rPr>
          <w:rFonts w:ascii="Times New Roman" w:hAnsi="Times New Roman"/>
          <w:sz w:val="28"/>
          <w:szCs w:val="28"/>
        </w:rPr>
        <w:t>10</w:t>
      </w:r>
      <w:r w:rsidRPr="00D256E4">
        <w:rPr>
          <w:rFonts w:ascii="Times New Roman" w:hAnsi="Times New Roman"/>
          <w:sz w:val="28"/>
          <w:szCs w:val="28"/>
        </w:rPr>
        <w:t xml:space="preserve">]. </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Модель </w:t>
      </w:r>
      <w:proofErr w:type="gramStart"/>
      <w:r w:rsidRPr="00D256E4">
        <w:rPr>
          <w:rFonts w:ascii="Times New Roman" w:hAnsi="Times New Roman"/>
          <w:sz w:val="28"/>
          <w:szCs w:val="28"/>
        </w:rPr>
        <w:t>градиентного</w:t>
      </w:r>
      <w:proofErr w:type="gramEnd"/>
      <w:r w:rsidRPr="00D256E4">
        <w:rPr>
          <w:rFonts w:ascii="Times New Roman" w:hAnsi="Times New Roman"/>
          <w:sz w:val="28"/>
          <w:szCs w:val="28"/>
        </w:rPr>
        <w:t xml:space="preserve"> </w:t>
      </w:r>
      <w:proofErr w:type="spellStart"/>
      <w:r w:rsidRPr="00D256E4">
        <w:rPr>
          <w:rFonts w:ascii="Times New Roman" w:hAnsi="Times New Roman"/>
          <w:sz w:val="28"/>
          <w:szCs w:val="28"/>
        </w:rPr>
        <w:t>бустинга</w:t>
      </w:r>
      <w:proofErr w:type="spellEnd"/>
      <w:r w:rsidRPr="00D256E4">
        <w:rPr>
          <w:rFonts w:ascii="Times New Roman" w:hAnsi="Times New Roman"/>
          <w:sz w:val="28"/>
          <w:szCs w:val="28"/>
        </w:rPr>
        <w:t xml:space="preserve"> была выбрана по следующим причинам:</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 данный метод показывает лучшие предсказательные результаты на различных соревнованиях, в </w:t>
      </w:r>
      <w:proofErr w:type="spellStart"/>
      <w:r w:rsidRPr="00D256E4">
        <w:rPr>
          <w:rFonts w:ascii="Times New Roman" w:hAnsi="Times New Roman"/>
          <w:sz w:val="28"/>
          <w:szCs w:val="28"/>
        </w:rPr>
        <w:t>т.ч</w:t>
      </w:r>
      <w:proofErr w:type="spellEnd"/>
      <w:r w:rsidRPr="00D256E4">
        <w:rPr>
          <w:rFonts w:ascii="Times New Roman" w:hAnsi="Times New Roman"/>
          <w:sz w:val="28"/>
          <w:szCs w:val="28"/>
        </w:rPr>
        <w:t xml:space="preserve">. </w:t>
      </w:r>
      <w:proofErr w:type="spellStart"/>
      <w:r w:rsidRPr="00D256E4">
        <w:rPr>
          <w:rFonts w:ascii="Times New Roman" w:hAnsi="Times New Roman"/>
          <w:sz w:val="28"/>
          <w:szCs w:val="28"/>
        </w:rPr>
        <w:t>Kaggle</w:t>
      </w:r>
      <w:proofErr w:type="spellEnd"/>
      <w:r w:rsidRPr="00D256E4">
        <w:rPr>
          <w:rFonts w:ascii="Times New Roman" w:hAnsi="Times New Roman"/>
          <w:sz w:val="28"/>
          <w:szCs w:val="28"/>
        </w:rPr>
        <w:t>;</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 методы </w:t>
      </w:r>
      <w:proofErr w:type="gramStart"/>
      <w:r w:rsidRPr="00D256E4">
        <w:rPr>
          <w:rFonts w:ascii="Times New Roman" w:hAnsi="Times New Roman"/>
          <w:sz w:val="28"/>
          <w:szCs w:val="28"/>
        </w:rPr>
        <w:t>градиентного</w:t>
      </w:r>
      <w:proofErr w:type="gramEnd"/>
      <w:r w:rsidRPr="00D256E4">
        <w:rPr>
          <w:rFonts w:ascii="Times New Roman" w:hAnsi="Times New Roman"/>
          <w:sz w:val="28"/>
          <w:szCs w:val="28"/>
        </w:rPr>
        <w:t xml:space="preserve"> </w:t>
      </w:r>
      <w:proofErr w:type="spellStart"/>
      <w:r w:rsidRPr="00D256E4">
        <w:rPr>
          <w:rFonts w:ascii="Times New Roman" w:hAnsi="Times New Roman"/>
          <w:sz w:val="28"/>
          <w:szCs w:val="28"/>
        </w:rPr>
        <w:t>бустинга</w:t>
      </w:r>
      <w:proofErr w:type="spellEnd"/>
      <w:r w:rsidRPr="00D256E4">
        <w:rPr>
          <w:rFonts w:ascii="Times New Roman" w:hAnsi="Times New Roman"/>
          <w:sz w:val="28"/>
          <w:szCs w:val="28"/>
        </w:rPr>
        <w:t xml:space="preserve"> слабо чувствительны к выбросам, поэтому можно оставить данные как есть;</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 </w:t>
      </w:r>
      <w:proofErr w:type="gramStart"/>
      <w:r w:rsidRPr="00D256E4">
        <w:rPr>
          <w:rFonts w:ascii="Times New Roman" w:hAnsi="Times New Roman"/>
          <w:sz w:val="28"/>
          <w:szCs w:val="28"/>
        </w:rPr>
        <w:t>градиентный</w:t>
      </w:r>
      <w:proofErr w:type="gramEnd"/>
      <w:r w:rsidRPr="00D256E4">
        <w:rPr>
          <w:rFonts w:ascii="Times New Roman" w:hAnsi="Times New Roman"/>
          <w:sz w:val="28"/>
          <w:szCs w:val="28"/>
        </w:rPr>
        <w:t xml:space="preserve"> </w:t>
      </w:r>
      <w:proofErr w:type="spellStart"/>
      <w:r w:rsidRPr="00D256E4">
        <w:rPr>
          <w:rFonts w:ascii="Times New Roman" w:hAnsi="Times New Roman"/>
          <w:sz w:val="28"/>
          <w:szCs w:val="28"/>
        </w:rPr>
        <w:t>бустинг</w:t>
      </w:r>
      <w:proofErr w:type="spellEnd"/>
      <w:r w:rsidRPr="00D256E4">
        <w:rPr>
          <w:rFonts w:ascii="Times New Roman" w:hAnsi="Times New Roman"/>
          <w:sz w:val="28"/>
          <w:szCs w:val="28"/>
        </w:rPr>
        <w:t xml:space="preserve"> не требуют нормализации данных.</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В качестве метода построения была выбрана библиотека </w:t>
      </w: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 библиотека градиентного </w:t>
      </w:r>
      <w:proofErr w:type="spellStart"/>
      <w:r w:rsidRPr="00D256E4">
        <w:rPr>
          <w:rFonts w:ascii="Times New Roman" w:hAnsi="Times New Roman"/>
          <w:sz w:val="28"/>
          <w:szCs w:val="28"/>
        </w:rPr>
        <w:t>бустинга</w:t>
      </w:r>
      <w:proofErr w:type="spellEnd"/>
      <w:r w:rsidRPr="00D256E4">
        <w:rPr>
          <w:rFonts w:ascii="Times New Roman" w:hAnsi="Times New Roman"/>
          <w:sz w:val="28"/>
          <w:szCs w:val="28"/>
        </w:rPr>
        <w:t>, созданная Яндексом [</w:t>
      </w:r>
      <w:r w:rsidRPr="001D26F0">
        <w:rPr>
          <w:rFonts w:ascii="Times New Roman" w:hAnsi="Times New Roman"/>
          <w:sz w:val="28"/>
          <w:szCs w:val="28"/>
        </w:rPr>
        <w:t>11</w:t>
      </w:r>
      <w:r w:rsidRPr="00D256E4">
        <w:rPr>
          <w:rFonts w:ascii="Times New Roman" w:hAnsi="Times New Roman"/>
          <w:sz w:val="28"/>
          <w:szCs w:val="28"/>
        </w:rPr>
        <w:t xml:space="preserve">]. Данная </w:t>
      </w:r>
      <w:r w:rsidRPr="00D256E4">
        <w:rPr>
          <w:rFonts w:ascii="Times New Roman" w:hAnsi="Times New Roman"/>
          <w:sz w:val="28"/>
          <w:szCs w:val="28"/>
        </w:rPr>
        <w:lastRenderedPageBreak/>
        <w:t xml:space="preserve">библиотека показывает наилучшие результаты в сравнении с аналогами: </w:t>
      </w:r>
      <w:proofErr w:type="spellStart"/>
      <w:r w:rsidRPr="00D256E4">
        <w:rPr>
          <w:rFonts w:ascii="Times New Roman" w:hAnsi="Times New Roman"/>
          <w:sz w:val="28"/>
          <w:szCs w:val="28"/>
        </w:rPr>
        <w:t>XGBoost</w:t>
      </w:r>
      <w:proofErr w:type="spellEnd"/>
      <w:r w:rsidRPr="00D256E4">
        <w:rPr>
          <w:rFonts w:ascii="Times New Roman" w:hAnsi="Times New Roman"/>
          <w:sz w:val="28"/>
          <w:szCs w:val="28"/>
        </w:rPr>
        <w:t xml:space="preserve">, </w:t>
      </w:r>
      <w:proofErr w:type="spellStart"/>
      <w:r w:rsidRPr="00D256E4">
        <w:rPr>
          <w:rFonts w:ascii="Times New Roman" w:hAnsi="Times New Roman"/>
          <w:sz w:val="28"/>
          <w:szCs w:val="28"/>
        </w:rPr>
        <w:t>LightGBM</w:t>
      </w:r>
      <w:proofErr w:type="spellEnd"/>
      <w:r w:rsidRPr="00D256E4">
        <w:rPr>
          <w:rFonts w:ascii="Times New Roman" w:hAnsi="Times New Roman"/>
          <w:sz w:val="28"/>
          <w:szCs w:val="28"/>
        </w:rPr>
        <w:t xml:space="preserve">, H2O. </w:t>
      </w: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гораздо проще в использовании в основном за счет того, что он работает с категориальными переменными, то есть метод не требует предварительной обработки данных, которая может занять больше всего времени в типичном процессе построения модели.</w:t>
      </w:r>
    </w:p>
    <w:p w:rsidR="00F6600F" w:rsidRPr="00D256E4" w:rsidRDefault="00F6600F" w:rsidP="00F6600F">
      <w:pPr>
        <w:spacing w:line="360" w:lineRule="auto"/>
        <w:ind w:firstLine="709"/>
        <w:rPr>
          <w:rFonts w:ascii="Times New Roman" w:hAnsi="Times New Roman"/>
          <w:sz w:val="28"/>
          <w:szCs w:val="28"/>
        </w:rPr>
      </w:pP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использует градиентное усиление и </w:t>
      </w:r>
      <w:proofErr w:type="gramStart"/>
      <w:r w:rsidRPr="00D256E4">
        <w:rPr>
          <w:rFonts w:ascii="Times New Roman" w:hAnsi="Times New Roman"/>
          <w:sz w:val="28"/>
          <w:szCs w:val="28"/>
        </w:rPr>
        <w:t>основан</w:t>
      </w:r>
      <w:proofErr w:type="gramEnd"/>
      <w:r w:rsidRPr="00D256E4">
        <w:rPr>
          <w:rFonts w:ascii="Times New Roman" w:hAnsi="Times New Roman"/>
          <w:sz w:val="28"/>
          <w:szCs w:val="28"/>
        </w:rPr>
        <w:t xml:space="preserve"> на обучение с помощью небрежных деревьев решений. По итогу модель позволяет строить симметричные забывчивые деревья, которые позволяют[</w:t>
      </w:r>
      <w:r w:rsidRPr="001D26F0">
        <w:rPr>
          <w:rFonts w:ascii="Times New Roman" w:hAnsi="Times New Roman"/>
          <w:sz w:val="28"/>
          <w:szCs w:val="28"/>
        </w:rPr>
        <w:t>12</w:t>
      </w:r>
      <w:r w:rsidRPr="00D256E4">
        <w:rPr>
          <w:rFonts w:ascii="Times New Roman" w:hAnsi="Times New Roman"/>
          <w:sz w:val="28"/>
          <w:szCs w:val="28"/>
        </w:rPr>
        <w:t>]:</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1) достигнуть значительное ускорение производительности по сравнению со стандартным послойным построением деревьев;</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2) уменьшить переобучения;</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3) повысить устойчивость к изменению </w:t>
      </w:r>
      <w:proofErr w:type="spellStart"/>
      <w:r w:rsidRPr="00D256E4">
        <w:rPr>
          <w:rFonts w:ascii="Times New Roman" w:hAnsi="Times New Roman"/>
          <w:sz w:val="28"/>
          <w:szCs w:val="28"/>
        </w:rPr>
        <w:t>гиперпараметров</w:t>
      </w:r>
      <w:proofErr w:type="spellEnd"/>
      <w:r w:rsidRPr="00D256E4">
        <w:rPr>
          <w:rFonts w:ascii="Times New Roman" w:hAnsi="Times New Roman"/>
          <w:sz w:val="28"/>
          <w:szCs w:val="28"/>
        </w:rPr>
        <w:t>.</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Приведем формулы, используемые в этом алгоритме. Основное уравнение для модели </w:t>
      </w:r>
      <w:proofErr w:type="gramStart"/>
      <w:r w:rsidRPr="00D256E4">
        <w:rPr>
          <w:rFonts w:ascii="Times New Roman" w:hAnsi="Times New Roman"/>
          <w:sz w:val="28"/>
          <w:szCs w:val="28"/>
        </w:rPr>
        <w:t>градиентного</w:t>
      </w:r>
      <w:proofErr w:type="gramEnd"/>
      <w:r w:rsidRPr="00D256E4">
        <w:rPr>
          <w:rFonts w:ascii="Times New Roman" w:hAnsi="Times New Roman"/>
          <w:sz w:val="28"/>
          <w:szCs w:val="28"/>
        </w:rPr>
        <w:t xml:space="preserve"> </w:t>
      </w:r>
      <w:proofErr w:type="spellStart"/>
      <w:r w:rsidRPr="00D256E4">
        <w:rPr>
          <w:rFonts w:ascii="Times New Roman" w:hAnsi="Times New Roman"/>
          <w:sz w:val="28"/>
          <w:szCs w:val="28"/>
        </w:rPr>
        <w:t>бустинга</w:t>
      </w:r>
      <w:proofErr w:type="spellEnd"/>
      <w:r w:rsidRPr="00D256E4">
        <w:rPr>
          <w:rFonts w:ascii="Times New Roman" w:hAnsi="Times New Roman"/>
          <w:sz w:val="28"/>
          <w:szCs w:val="28"/>
        </w:rPr>
        <w:t xml:space="preserve"> [</w:t>
      </w:r>
      <w:r w:rsidRPr="001D26F0">
        <w:rPr>
          <w:rFonts w:ascii="Times New Roman" w:hAnsi="Times New Roman"/>
          <w:sz w:val="28"/>
          <w:szCs w:val="28"/>
        </w:rPr>
        <w:t>11</w:t>
      </w:r>
      <w:r w:rsidRPr="00D256E4">
        <w:rPr>
          <w:rFonts w:ascii="Times New Roman" w:hAnsi="Times New Roman"/>
          <w:sz w:val="28"/>
          <w:szCs w:val="28"/>
        </w:rPr>
        <w:t>]</w:t>
      </w:r>
      <w:r>
        <w:rPr>
          <w:rFonts w:ascii="Times New Roman" w:hAnsi="Times New Roman"/>
          <w:sz w:val="28"/>
          <w:szCs w:val="28"/>
        </w:rPr>
        <w:t xml:space="preserve"> (1)</w:t>
      </w:r>
      <w:r w:rsidRPr="00D256E4">
        <w:rPr>
          <w:rFonts w:ascii="Times New Roman" w:hAnsi="Times New Roman"/>
          <w:sz w:val="28"/>
          <w:szCs w:val="28"/>
        </w:rPr>
        <w:t>:</w:t>
      </w:r>
    </w:p>
    <w:p w:rsidR="00F6600F" w:rsidRPr="001F5FF7" w:rsidRDefault="00F6600F" w:rsidP="00F6600F">
      <w:pPr>
        <w:tabs>
          <w:tab w:val="right" w:pos="9356"/>
        </w:tabs>
        <w:spacing w:line="360" w:lineRule="auto"/>
        <w:ind w:firstLine="2835"/>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m=1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m</m:t>
                </m:r>
              </m:sub>
            </m:sSub>
            <m:r>
              <w:rPr>
                <w:rFonts w:ascii="Cambria Math" w:hAnsi="Cambria Math"/>
                <w:sz w:val="28"/>
                <w:szCs w:val="28"/>
              </w:rPr>
              <m:t>(x)</m:t>
            </m:r>
          </m:e>
        </m:nary>
      </m:oMath>
      <w:r w:rsidRPr="001F5FF7">
        <w:rPr>
          <w:rFonts w:eastAsiaTheme="minorEastAsia"/>
          <w:sz w:val="28"/>
          <w:szCs w:val="28"/>
        </w:rPr>
        <w:t>,</w:t>
      </w:r>
      <w:r w:rsidRPr="001F5FF7">
        <w:rPr>
          <w:rFonts w:eastAsiaTheme="minorEastAsia"/>
          <w:sz w:val="28"/>
          <w:szCs w:val="28"/>
        </w:rPr>
        <w:tab/>
      </w:r>
      <w:r w:rsidRPr="00D256E4">
        <w:rPr>
          <w:rFonts w:ascii="Times New Roman" w:eastAsiaTheme="minorEastAsia" w:hAnsi="Times New Roman"/>
          <w:sz w:val="28"/>
          <w:szCs w:val="28"/>
        </w:rPr>
        <w:t>(1)</w:t>
      </w:r>
    </w:p>
    <w:p w:rsidR="00F6600F" w:rsidRPr="00D256E4" w:rsidRDefault="00F6600F" w:rsidP="00F6600F">
      <w:pPr>
        <w:tabs>
          <w:tab w:val="right" w:pos="9356"/>
        </w:tabs>
        <w:spacing w:line="360" w:lineRule="auto"/>
        <w:ind w:firstLine="709"/>
        <w:rPr>
          <w:rFonts w:ascii="Times New Roman" w:eastAsiaTheme="minorEastAsia" w:hAnsi="Times New Roman"/>
          <w:sz w:val="28"/>
          <w:szCs w:val="28"/>
        </w:rPr>
      </w:pPr>
      <w:r w:rsidRPr="00D256E4">
        <w:rPr>
          <w:rFonts w:ascii="Times New Roman" w:eastAsiaTheme="minorEastAsia" w:hAnsi="Times New Roman"/>
          <w:sz w:val="28"/>
          <w:szCs w:val="28"/>
        </w:rPr>
        <w:t>где:</w:t>
      </w:r>
    </w:p>
    <w:p w:rsidR="00F6600F" w:rsidRPr="00D256E4" w:rsidRDefault="00F6600F" w:rsidP="00F6600F">
      <w:pPr>
        <w:tabs>
          <w:tab w:val="right" w:pos="9356"/>
        </w:tabs>
        <w:spacing w:line="360" w:lineRule="auto"/>
        <w:ind w:firstLine="709"/>
        <w:rPr>
          <w:rFonts w:ascii="Times New Roman" w:eastAsiaTheme="minorEastAsia" w:hAnsi="Times New Roman"/>
          <w:sz w:val="28"/>
          <w:szCs w:val="28"/>
        </w:rPr>
      </w:pPr>
      <w:r w:rsidRPr="00D256E4">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x</m:t>
            </m:r>
          </m:e>
        </m:d>
      </m:oMath>
      <w:r w:rsidRPr="00D256E4">
        <w:rPr>
          <w:rFonts w:ascii="Times New Roman" w:eastAsiaTheme="minorEastAsia" w:hAnsi="Times New Roman"/>
          <w:sz w:val="28"/>
          <w:szCs w:val="28"/>
        </w:rPr>
        <w:t xml:space="preserve"> – предсказание модели после </w:t>
      </w:r>
      <w:r w:rsidRPr="00D256E4">
        <w:rPr>
          <w:rFonts w:ascii="Times New Roman" w:eastAsiaTheme="minorEastAsia" w:hAnsi="Times New Roman"/>
          <w:sz w:val="28"/>
          <w:szCs w:val="28"/>
          <w:lang w:val="en-US"/>
        </w:rPr>
        <w:t>M</w:t>
      </w:r>
      <w:r w:rsidRPr="00D256E4">
        <w:rPr>
          <w:rFonts w:ascii="Times New Roman" w:eastAsiaTheme="minorEastAsia" w:hAnsi="Times New Roman"/>
          <w:sz w:val="28"/>
          <w:szCs w:val="28"/>
        </w:rPr>
        <w:t xml:space="preserve"> итераций;</w:t>
      </w:r>
    </w:p>
    <w:p w:rsidR="00F6600F" w:rsidRPr="00D256E4" w:rsidRDefault="00F6600F" w:rsidP="00F6600F">
      <w:pPr>
        <w:tabs>
          <w:tab w:val="right" w:pos="9356"/>
        </w:tabs>
        <w:spacing w:line="360" w:lineRule="auto"/>
        <w:ind w:firstLine="709"/>
        <w:rPr>
          <w:rFonts w:ascii="Times New Roman" w:eastAsiaTheme="minorEastAsia" w:hAnsi="Times New Roman"/>
          <w:sz w:val="28"/>
          <w:szCs w:val="28"/>
        </w:rPr>
      </w:pPr>
      <w:r w:rsidRPr="00D256E4">
        <w:rPr>
          <w:rFonts w:ascii="Times New Roman" w:eastAsiaTheme="minorEastAsia"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m</m:t>
            </m:r>
          </m:sub>
        </m:sSub>
        <m:r>
          <w:rPr>
            <w:rFonts w:ascii="Cambria Math" w:hAnsi="Cambria Math"/>
            <w:sz w:val="28"/>
            <w:szCs w:val="28"/>
          </w:rPr>
          <m:t>(x)</m:t>
        </m:r>
      </m:oMath>
      <w:r w:rsidRPr="00D256E4">
        <w:rPr>
          <w:rFonts w:ascii="Times New Roman" w:eastAsiaTheme="minorEastAsia" w:hAnsi="Times New Roman"/>
          <w:sz w:val="28"/>
          <w:szCs w:val="28"/>
        </w:rPr>
        <w:t xml:space="preserve"> – базовый алгоритм (в нашем случае дерево решений);</w:t>
      </w:r>
    </w:p>
    <w:p w:rsidR="00F6600F" w:rsidRPr="00D256E4" w:rsidRDefault="00F6600F" w:rsidP="00F6600F">
      <w:pPr>
        <w:tabs>
          <w:tab w:val="right" w:pos="9356"/>
        </w:tabs>
        <w:spacing w:line="360" w:lineRule="auto"/>
        <w:ind w:firstLine="709"/>
        <w:rPr>
          <w:rFonts w:ascii="Times New Roman" w:eastAsiaTheme="minorEastAsia" w:hAnsi="Times New Roman"/>
          <w:sz w:val="28"/>
          <w:szCs w:val="28"/>
        </w:rPr>
      </w:pPr>
      <w:r w:rsidRPr="00D256E4">
        <w:rPr>
          <w:rFonts w:ascii="Times New Roman" w:eastAsiaTheme="minorEastAsia"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oMath>
      <w:r w:rsidRPr="00D256E4">
        <w:rPr>
          <w:rFonts w:ascii="Times New Roman" w:eastAsiaTheme="minorEastAsia" w:hAnsi="Times New Roman"/>
          <w:sz w:val="28"/>
          <w:szCs w:val="28"/>
        </w:rPr>
        <w:t xml:space="preserve"> – коэффициент, определяющий вклад каждого дерева.</w:t>
      </w:r>
    </w:p>
    <w:p w:rsidR="00F6600F" w:rsidRPr="00D256E4" w:rsidRDefault="00F6600F" w:rsidP="00F6600F">
      <w:pPr>
        <w:spacing w:line="360" w:lineRule="auto"/>
        <w:ind w:firstLine="709"/>
        <w:rPr>
          <w:rFonts w:ascii="Times New Roman" w:hAnsi="Times New Roman"/>
          <w:sz w:val="28"/>
          <w:szCs w:val="28"/>
        </w:rPr>
      </w:pP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использует слегка модифицированную версию алгоритма градиентного </w:t>
      </w:r>
      <w:proofErr w:type="spellStart"/>
      <w:r w:rsidRPr="00D256E4">
        <w:rPr>
          <w:rFonts w:ascii="Times New Roman" w:hAnsi="Times New Roman"/>
          <w:sz w:val="28"/>
          <w:szCs w:val="28"/>
        </w:rPr>
        <w:t>бустинга</w:t>
      </w:r>
      <w:proofErr w:type="spellEnd"/>
      <w:r w:rsidRPr="00D256E4">
        <w:rPr>
          <w:rFonts w:ascii="Times New Roman" w:hAnsi="Times New Roman"/>
          <w:sz w:val="28"/>
          <w:szCs w:val="28"/>
        </w:rPr>
        <w:t>, который использует обучение с упорядоченными целями. Когда дерево обучается на наборе данных, оно обрабатывает объекты в случайном порядке. Когда объект предсказывается, дл</w:t>
      </w:r>
      <w:r w:rsidRPr="00D256E4">
        <w:rPr>
          <w:rFonts w:ascii="Times New Roman" w:hAnsi="Times New Roman" w:hint="eastAsia"/>
          <w:sz w:val="28"/>
          <w:szCs w:val="28"/>
        </w:rPr>
        <w:t>я</w:t>
      </w:r>
      <w:r w:rsidRPr="00D256E4">
        <w:rPr>
          <w:rFonts w:ascii="Times New Roman" w:hAnsi="Times New Roman"/>
          <w:sz w:val="28"/>
          <w:szCs w:val="28"/>
        </w:rPr>
        <w:t xml:space="preserve"> кодирования категориальных переменных используется среднее значение его предыдущих значений. Это делается для того, чтобы избежать утечки целевых значений, что часто случается при обработке категориальных признаков [</w:t>
      </w:r>
      <w:r w:rsidRPr="001D26F0">
        <w:rPr>
          <w:rFonts w:ascii="Times New Roman" w:hAnsi="Times New Roman"/>
          <w:sz w:val="28"/>
          <w:szCs w:val="28"/>
        </w:rPr>
        <w:t>13</w:t>
      </w:r>
      <w:r w:rsidRPr="00D256E4">
        <w:rPr>
          <w:rFonts w:ascii="Times New Roman" w:hAnsi="Times New Roman"/>
          <w:sz w:val="28"/>
          <w:szCs w:val="28"/>
        </w:rPr>
        <w:t xml:space="preserve">]. </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Как</w:t>
      </w:r>
      <w:r w:rsidRPr="00D256E4">
        <w:rPr>
          <w:rFonts w:ascii="Times New Roman" w:hAnsi="Times New Roman"/>
          <w:sz w:val="28"/>
          <w:szCs w:val="28"/>
        </w:rPr>
        <w:t xml:space="preserve"> и в большинстве других алгоритмов, </w:t>
      </w: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использует функцию потерь, которая минимизируется на каждой итерации. Функция потерь выбирается в зависимости от задачи. Например, для задачи регрессии часто </w:t>
      </w:r>
      <w:r w:rsidRPr="00D256E4">
        <w:rPr>
          <w:rFonts w:ascii="Times New Roman" w:hAnsi="Times New Roman"/>
          <w:sz w:val="28"/>
          <w:szCs w:val="28"/>
        </w:rPr>
        <w:lastRenderedPageBreak/>
        <w:t xml:space="preserve">используется RMSE. </w:t>
      </w: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использует общие подхо</w:t>
      </w:r>
      <w:r w:rsidRPr="00D256E4">
        <w:rPr>
          <w:rFonts w:ascii="Times New Roman" w:hAnsi="Times New Roman" w:hint="eastAsia"/>
          <w:sz w:val="28"/>
          <w:szCs w:val="28"/>
        </w:rPr>
        <w:t>ды</w:t>
      </w:r>
      <w:r w:rsidRPr="00D256E4">
        <w:rPr>
          <w:rFonts w:ascii="Times New Roman" w:hAnsi="Times New Roman"/>
          <w:sz w:val="28"/>
          <w:szCs w:val="28"/>
        </w:rPr>
        <w:t xml:space="preserve"> к регуляризации, аналогичные тем, что применяются в других алгоритмах градиентного </w:t>
      </w:r>
      <w:proofErr w:type="spellStart"/>
      <w:r w:rsidRPr="00D256E4">
        <w:rPr>
          <w:rFonts w:ascii="Times New Roman" w:hAnsi="Times New Roman"/>
          <w:sz w:val="28"/>
          <w:szCs w:val="28"/>
        </w:rPr>
        <w:t>бустинга</w:t>
      </w:r>
      <w:proofErr w:type="spellEnd"/>
      <w:r w:rsidRPr="00D256E4">
        <w:rPr>
          <w:rFonts w:ascii="Times New Roman" w:hAnsi="Times New Roman"/>
          <w:sz w:val="28"/>
          <w:szCs w:val="28"/>
        </w:rPr>
        <w:t>, чтобы избежать переобучения модели.</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Исходя</w:t>
      </w:r>
      <w:r w:rsidRPr="00D256E4">
        <w:rPr>
          <w:rFonts w:ascii="Times New Roman" w:hAnsi="Times New Roman"/>
          <w:sz w:val="28"/>
          <w:szCs w:val="28"/>
        </w:rPr>
        <w:t xml:space="preserve"> из исследований, рассмотренных в литературном обзоре, можно сделать выводы, что наилучшие результаты показывать совмещенные модели, которые включают в себя несколько алгоритмов машинного обучения.</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Ансамблевый</w:t>
      </w:r>
      <w:r w:rsidRPr="00D256E4">
        <w:rPr>
          <w:rFonts w:ascii="Times New Roman" w:hAnsi="Times New Roman"/>
          <w:sz w:val="28"/>
          <w:szCs w:val="28"/>
        </w:rPr>
        <w:t xml:space="preserve"> метод – метод машинного обучения, где несколько моделей обучаются для решения одной и той же проблемы и объединяются для</w:t>
      </w:r>
      <w:r>
        <w:rPr>
          <w:rFonts w:ascii="Times New Roman" w:hAnsi="Times New Roman"/>
          <w:sz w:val="28"/>
          <w:szCs w:val="28"/>
        </w:rPr>
        <w:t xml:space="preserve"> получения лучших результатов [</w:t>
      </w:r>
      <w:r w:rsidRPr="001D26F0">
        <w:rPr>
          <w:rFonts w:ascii="Times New Roman" w:hAnsi="Times New Roman"/>
          <w:sz w:val="28"/>
          <w:szCs w:val="28"/>
        </w:rPr>
        <w:t>1</w:t>
      </w:r>
      <w:r w:rsidRPr="00D256E4">
        <w:rPr>
          <w:rFonts w:ascii="Times New Roman" w:hAnsi="Times New Roman"/>
          <w:sz w:val="28"/>
          <w:szCs w:val="28"/>
        </w:rPr>
        <w:t>4].</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Основная</w:t>
      </w:r>
      <w:r w:rsidRPr="00D256E4">
        <w:rPr>
          <w:rFonts w:ascii="Times New Roman" w:hAnsi="Times New Roman"/>
          <w:sz w:val="28"/>
          <w:szCs w:val="28"/>
        </w:rPr>
        <w:t xml:space="preserve"> предпосылка заключается в том, что результат работы нескольких моделей будет более точен, чем результат только одной модели.</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Архитектура</w:t>
      </w:r>
      <w:r w:rsidRPr="00D256E4">
        <w:rPr>
          <w:rFonts w:ascii="Times New Roman" w:hAnsi="Times New Roman"/>
          <w:sz w:val="28"/>
          <w:szCs w:val="28"/>
        </w:rPr>
        <w:t xml:space="preserve"> пакетированной модели содержит две или более базовых моделей, часто называемых моделями нулевого уровня, а метамодель, которая объединяет прогнозы базовых моделей, — моделью первого уровня. Метамодель обучается на основе прогнозов, сделанных ба</w:t>
      </w:r>
      <w:r w:rsidRPr="00D256E4">
        <w:rPr>
          <w:rFonts w:ascii="Times New Roman" w:hAnsi="Times New Roman" w:hint="eastAsia"/>
          <w:sz w:val="28"/>
          <w:szCs w:val="28"/>
        </w:rPr>
        <w:t>зовыми</w:t>
      </w:r>
      <w:r w:rsidRPr="00D256E4">
        <w:rPr>
          <w:rFonts w:ascii="Times New Roman" w:hAnsi="Times New Roman"/>
          <w:sz w:val="28"/>
          <w:szCs w:val="28"/>
        </w:rPr>
        <w:t xml:space="preserve"> моделями на данных вне выборки [</w:t>
      </w:r>
      <w:r w:rsidRPr="001D26F0">
        <w:rPr>
          <w:rFonts w:ascii="Times New Roman" w:hAnsi="Times New Roman"/>
          <w:sz w:val="28"/>
          <w:szCs w:val="28"/>
        </w:rPr>
        <w:t>1</w:t>
      </w:r>
      <w:r w:rsidRPr="00D256E4">
        <w:rPr>
          <w:rFonts w:ascii="Times New Roman" w:hAnsi="Times New Roman"/>
          <w:sz w:val="28"/>
          <w:szCs w:val="28"/>
        </w:rPr>
        <w:t>5].</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Тем</w:t>
      </w:r>
      <w:r w:rsidRPr="00D256E4">
        <w:rPr>
          <w:rFonts w:ascii="Times New Roman" w:hAnsi="Times New Roman"/>
          <w:sz w:val="28"/>
          <w:szCs w:val="28"/>
        </w:rPr>
        <w:t xml:space="preserve"> не менее, смешивание имеет определённые коннотации для построения модели пакетированного ансамбля. Смешивание может предложить разработку </w:t>
      </w:r>
      <w:proofErr w:type="gramStart"/>
      <w:r w:rsidRPr="00D256E4">
        <w:rPr>
          <w:rFonts w:ascii="Times New Roman" w:hAnsi="Times New Roman"/>
          <w:sz w:val="28"/>
          <w:szCs w:val="28"/>
        </w:rPr>
        <w:t>стек-ансамбля</w:t>
      </w:r>
      <w:proofErr w:type="gramEnd"/>
      <w:r w:rsidRPr="00D256E4">
        <w:rPr>
          <w:rFonts w:ascii="Times New Roman" w:hAnsi="Times New Roman"/>
          <w:sz w:val="28"/>
          <w:szCs w:val="28"/>
        </w:rPr>
        <w:t>, где базовые модели — это модели машинного обучения любого типа, а метамодель — это линейная модель, которая «смешивает» прогнозы базовых моделей. Например, модель линейной регрессии при прогнозировании числового значения или модель логистической регрессии при прогнозировании метки класса вычисляют взвешенную сумму прогнозов, сделанных базовыми моделями, и будут рассматриваться как смешение прогнозов [</w:t>
      </w:r>
      <w:r w:rsidRPr="001D26F0">
        <w:rPr>
          <w:rFonts w:ascii="Times New Roman" w:hAnsi="Times New Roman"/>
          <w:sz w:val="28"/>
          <w:szCs w:val="28"/>
        </w:rPr>
        <w:t>1</w:t>
      </w:r>
      <w:r w:rsidRPr="00D256E4">
        <w:rPr>
          <w:rFonts w:ascii="Times New Roman" w:hAnsi="Times New Roman"/>
          <w:sz w:val="28"/>
          <w:szCs w:val="28"/>
        </w:rPr>
        <w:t>5].</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Таким</w:t>
      </w:r>
      <w:r w:rsidRPr="00D256E4">
        <w:rPr>
          <w:rFonts w:ascii="Times New Roman" w:hAnsi="Times New Roman"/>
          <w:sz w:val="28"/>
          <w:szCs w:val="28"/>
        </w:rPr>
        <w:t xml:space="preserve"> образом, определим модели для построения ансамбля. Как упоминалось ранее, лучше всего использовать комбинацию методов для прогнозирования линейной и нелинейной части данных.</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lastRenderedPageBreak/>
        <w:t>Для</w:t>
      </w:r>
      <w:r w:rsidRPr="00D256E4">
        <w:rPr>
          <w:rFonts w:ascii="Times New Roman" w:hAnsi="Times New Roman"/>
          <w:sz w:val="28"/>
          <w:szCs w:val="28"/>
        </w:rPr>
        <w:t xml:space="preserve"> линейной части регрессии в качестве мета модели выберем модель гребневой регрессии (</w:t>
      </w:r>
      <w:proofErr w:type="spellStart"/>
      <w:r w:rsidRPr="00D256E4">
        <w:rPr>
          <w:rFonts w:ascii="Times New Roman" w:hAnsi="Times New Roman"/>
          <w:sz w:val="28"/>
          <w:szCs w:val="28"/>
        </w:rPr>
        <w:t>ридж</w:t>
      </w:r>
      <w:proofErr w:type="spellEnd"/>
      <w:r w:rsidRPr="00D256E4">
        <w:rPr>
          <w:rFonts w:ascii="Times New Roman" w:hAnsi="Times New Roman"/>
          <w:sz w:val="28"/>
          <w:szCs w:val="28"/>
        </w:rPr>
        <w:t xml:space="preserve">-регрессии), так как она хороша для данных, которые демонстрируют сильную </w:t>
      </w:r>
      <w:proofErr w:type="spellStart"/>
      <w:r w:rsidRPr="00D256E4">
        <w:rPr>
          <w:rFonts w:ascii="Times New Roman" w:hAnsi="Times New Roman"/>
          <w:sz w:val="28"/>
          <w:szCs w:val="28"/>
        </w:rPr>
        <w:t>мультиколлинеарность</w:t>
      </w:r>
      <w:proofErr w:type="spellEnd"/>
      <w:r w:rsidRPr="00D256E4">
        <w:rPr>
          <w:rFonts w:ascii="Times New Roman" w:hAnsi="Times New Roman"/>
          <w:sz w:val="28"/>
          <w:szCs w:val="28"/>
        </w:rPr>
        <w:t>. Она позволит снизить размерность необходимых данных и определить осн</w:t>
      </w:r>
      <w:r w:rsidRPr="00D256E4">
        <w:rPr>
          <w:rFonts w:ascii="Times New Roman" w:hAnsi="Times New Roman" w:hint="eastAsia"/>
          <w:sz w:val="28"/>
          <w:szCs w:val="28"/>
        </w:rPr>
        <w:t>овные</w:t>
      </w:r>
      <w:r w:rsidRPr="00D256E4">
        <w:rPr>
          <w:rFonts w:ascii="Times New Roman" w:hAnsi="Times New Roman"/>
          <w:sz w:val="28"/>
          <w:szCs w:val="28"/>
        </w:rPr>
        <w:t xml:space="preserve"> зависимости между признаками. Гребневая регрессия основана на обычной линейной регрессии, но отличается от нее большей регуляризации весов.</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Для</w:t>
      </w:r>
      <w:r w:rsidRPr="00D256E4">
        <w:rPr>
          <w:rFonts w:ascii="Times New Roman" w:hAnsi="Times New Roman"/>
          <w:sz w:val="28"/>
          <w:szCs w:val="28"/>
        </w:rPr>
        <w:t xml:space="preserve"> нелинейной части в качестве базовой модели будет использован уже опи</w:t>
      </w:r>
      <w:r>
        <w:rPr>
          <w:rFonts w:ascii="Times New Roman" w:hAnsi="Times New Roman"/>
          <w:sz w:val="28"/>
          <w:szCs w:val="28"/>
        </w:rPr>
        <w:t xml:space="preserve">санный ранее алгоритм </w:t>
      </w:r>
      <w:proofErr w:type="spellStart"/>
      <w:r>
        <w:rPr>
          <w:rFonts w:ascii="Times New Roman" w:hAnsi="Times New Roman"/>
          <w:sz w:val="28"/>
          <w:szCs w:val="28"/>
        </w:rPr>
        <w:t>CatBoost</w:t>
      </w:r>
      <w:proofErr w:type="spellEnd"/>
      <w:r>
        <w:rPr>
          <w:rFonts w:ascii="Times New Roman" w:hAnsi="Times New Roman"/>
          <w:sz w:val="28"/>
          <w:szCs w:val="28"/>
        </w:rPr>
        <w:t xml:space="preserve">. </w:t>
      </w:r>
      <w:r w:rsidRPr="00D256E4">
        <w:rPr>
          <w:rFonts w:ascii="Times New Roman" w:hAnsi="Times New Roman" w:hint="eastAsia"/>
          <w:sz w:val="28"/>
          <w:szCs w:val="28"/>
        </w:rPr>
        <w:t>Таким</w:t>
      </w:r>
      <w:r w:rsidRPr="00D256E4">
        <w:rPr>
          <w:rFonts w:ascii="Times New Roman" w:hAnsi="Times New Roman"/>
          <w:sz w:val="28"/>
          <w:szCs w:val="28"/>
        </w:rPr>
        <w:t xml:space="preserve"> образом, ошибки предсказания алгоритма </w:t>
      </w: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будут исправляться с помощью гребневой регрессии.</w:t>
      </w:r>
    </w:p>
    <w:p w:rsidR="00F6600F" w:rsidRPr="00D256E4" w:rsidRDefault="00F6600F" w:rsidP="00F6600F">
      <w:pPr>
        <w:spacing w:line="360" w:lineRule="auto"/>
        <w:ind w:firstLine="709"/>
        <w:rPr>
          <w:rFonts w:ascii="Times New Roman" w:hAnsi="Times New Roman"/>
          <w:sz w:val="28"/>
          <w:szCs w:val="28"/>
        </w:rPr>
      </w:pPr>
      <w:r w:rsidRPr="00EE2AFF">
        <w:rPr>
          <w:rFonts w:ascii="Times New Roman" w:hAnsi="Times New Roman"/>
          <w:sz w:val="28"/>
          <w:szCs w:val="28"/>
        </w:rPr>
        <w:t>Оценка моделей</w:t>
      </w:r>
      <w:r w:rsidRPr="00D256E4">
        <w:rPr>
          <w:rFonts w:ascii="Times New Roman" w:hAnsi="Times New Roman"/>
          <w:sz w:val="28"/>
          <w:szCs w:val="28"/>
        </w:rPr>
        <w:t xml:space="preserve"> будет производиться по следующим показателям на основе предсказания, как по обучающей выборке, так и по тестовой:</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 </w:t>
      </w:r>
      <w:proofErr w:type="spellStart"/>
      <w:proofErr w:type="gramStart"/>
      <w:r w:rsidRPr="00D256E4">
        <w:rPr>
          <w:rFonts w:ascii="Times New Roman" w:hAnsi="Times New Roman"/>
          <w:sz w:val="28"/>
          <w:szCs w:val="28"/>
        </w:rPr>
        <w:t>c</w:t>
      </w:r>
      <w:proofErr w:type="gramEnd"/>
      <w:r w:rsidRPr="00D256E4">
        <w:rPr>
          <w:rFonts w:ascii="Times New Roman" w:hAnsi="Times New Roman"/>
          <w:sz w:val="28"/>
          <w:szCs w:val="28"/>
        </w:rPr>
        <w:t>редняя</w:t>
      </w:r>
      <w:proofErr w:type="spellEnd"/>
      <w:r w:rsidRPr="00D256E4">
        <w:rPr>
          <w:rFonts w:ascii="Times New Roman" w:hAnsi="Times New Roman"/>
          <w:sz w:val="28"/>
          <w:szCs w:val="28"/>
        </w:rPr>
        <w:t xml:space="preserve"> абсолютная ошибка (MAE) (2):</w:t>
      </w:r>
    </w:p>
    <w:p w:rsidR="00F6600F" w:rsidRPr="00D256E4" w:rsidRDefault="00F6600F" w:rsidP="00F6600F">
      <w:pPr>
        <w:tabs>
          <w:tab w:val="right" w:pos="9356"/>
        </w:tabs>
        <w:spacing w:line="360" w:lineRule="auto"/>
        <w:ind w:firstLine="3544"/>
        <w:rPr>
          <w:rFonts w:ascii="Times New Roman" w:eastAsiaTheme="minorEastAsia" w:hAnsi="Times New Roman"/>
          <w:sz w:val="28"/>
          <w:szCs w:val="28"/>
        </w:rPr>
      </w:pPr>
      <m:oMath>
        <m:r>
          <w:rPr>
            <w:rFonts w:ascii="Cambria Math" w:hAnsi="Cambria Math"/>
            <w:sz w:val="28"/>
            <w:szCs w:val="28"/>
            <w:lang w:val="en-US"/>
          </w:rPr>
          <m:t>MAE</m:t>
        </m:r>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m:t>
            </m:r>
          </m:sub>
          <m:sup>
            <m:r>
              <w:rPr>
                <w:rFonts w:ascii="Cambria Math" w:hAnsi="Cambria Math"/>
                <w:sz w:val="28"/>
                <w:szCs w:val="28"/>
                <w:lang w:val="en-US"/>
              </w:rPr>
              <m:t>N</m:t>
            </m:r>
          </m:sup>
          <m:e>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m:t>
                </m:r>
                <m:acc>
                  <m:accPr>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acc>
              </m:e>
            </m:d>
          </m:e>
        </m:nary>
      </m:oMath>
      <w:r w:rsidRPr="00D256E4">
        <w:rPr>
          <w:rFonts w:ascii="Times New Roman" w:eastAsiaTheme="minorEastAsia" w:hAnsi="Times New Roman"/>
          <w:sz w:val="28"/>
          <w:szCs w:val="28"/>
        </w:rPr>
        <w:t>,</w:t>
      </w:r>
      <w:r w:rsidRPr="00D256E4">
        <w:rPr>
          <w:rFonts w:ascii="Times New Roman" w:eastAsiaTheme="minorEastAsia" w:hAnsi="Times New Roman"/>
          <w:sz w:val="28"/>
          <w:szCs w:val="28"/>
        </w:rPr>
        <w:tab/>
        <w:t>(2)</w:t>
      </w:r>
    </w:p>
    <w:p w:rsidR="00F6600F" w:rsidRPr="00D256E4" w:rsidRDefault="00F6600F" w:rsidP="00F6600F">
      <w:pPr>
        <w:tabs>
          <w:tab w:val="right" w:pos="9356"/>
        </w:tabs>
        <w:spacing w:line="360" w:lineRule="auto"/>
        <w:ind w:firstLine="709"/>
        <w:rPr>
          <w:rFonts w:ascii="Times New Roman" w:eastAsiaTheme="minorEastAsia" w:hAnsi="Times New Roman"/>
          <w:sz w:val="28"/>
          <w:szCs w:val="28"/>
        </w:rPr>
      </w:pPr>
      <w:r w:rsidRPr="00D256E4">
        <w:rPr>
          <w:rFonts w:ascii="Times New Roman" w:eastAsiaTheme="minorEastAsia" w:hAnsi="Times New Roman"/>
          <w:sz w:val="28"/>
          <w:szCs w:val="28"/>
        </w:rPr>
        <w:t xml:space="preserve">где </w:t>
      </w:r>
      <m:oMath>
        <m:r>
          <w:rPr>
            <w:rFonts w:ascii="Cambria Math" w:hAnsi="Cambria Math"/>
            <w:sz w:val="28"/>
            <w:szCs w:val="28"/>
            <w:lang w:val="en-US"/>
          </w:rPr>
          <m:t>N</m:t>
        </m:r>
      </m:oMath>
      <w:r w:rsidRPr="00D256E4">
        <w:rPr>
          <w:rFonts w:ascii="Times New Roman" w:eastAsiaTheme="minorEastAsia" w:hAnsi="Times New Roman"/>
          <w:sz w:val="28"/>
          <w:szCs w:val="28"/>
        </w:rPr>
        <w:t xml:space="preserve"> – число примеров обучающей выборки, </w:t>
      </w:r>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oMath>
      <w:r w:rsidRPr="00D256E4">
        <w:rPr>
          <w:rFonts w:ascii="Times New Roman" w:eastAsiaTheme="minorEastAsia" w:hAnsi="Times New Roman"/>
          <w:sz w:val="28"/>
          <w:szCs w:val="28"/>
        </w:rPr>
        <w:t xml:space="preserve"> – целевое значение i-го примера, </w:t>
      </w:r>
      <m:oMath>
        <m:acc>
          <m:accPr>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acc>
      </m:oMath>
      <w:r w:rsidRPr="00D256E4">
        <w:rPr>
          <w:rFonts w:ascii="Times New Roman" w:eastAsiaTheme="minorEastAsia" w:hAnsi="Times New Roman"/>
          <w:sz w:val="28"/>
          <w:szCs w:val="28"/>
        </w:rPr>
        <w:t xml:space="preserve"> – предсказанное моделью значение;</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 </w:t>
      </w:r>
      <w:proofErr w:type="spellStart"/>
      <w:proofErr w:type="gramStart"/>
      <w:r w:rsidRPr="00D256E4">
        <w:rPr>
          <w:rFonts w:ascii="Times New Roman" w:hAnsi="Times New Roman"/>
          <w:sz w:val="28"/>
          <w:szCs w:val="28"/>
        </w:rPr>
        <w:t>c</w:t>
      </w:r>
      <w:proofErr w:type="gramEnd"/>
      <w:r w:rsidRPr="00D256E4">
        <w:rPr>
          <w:rFonts w:ascii="Times New Roman" w:hAnsi="Times New Roman"/>
          <w:sz w:val="28"/>
          <w:szCs w:val="28"/>
        </w:rPr>
        <w:t>редняя</w:t>
      </w:r>
      <w:proofErr w:type="spellEnd"/>
      <w:r w:rsidRPr="00D256E4">
        <w:rPr>
          <w:rFonts w:ascii="Times New Roman" w:hAnsi="Times New Roman"/>
          <w:sz w:val="28"/>
          <w:szCs w:val="28"/>
        </w:rPr>
        <w:t xml:space="preserve"> абсолютная ошибка в процентах (MAPE) (3):</w:t>
      </w:r>
    </w:p>
    <w:p w:rsidR="00F6600F" w:rsidRPr="002064E0" w:rsidRDefault="00F6600F" w:rsidP="00F6600F">
      <w:pPr>
        <w:tabs>
          <w:tab w:val="left" w:pos="3402"/>
          <w:tab w:val="right" w:pos="9356"/>
        </w:tabs>
        <w:spacing w:line="360" w:lineRule="auto"/>
        <w:ind w:firstLine="3260"/>
        <w:rPr>
          <w:rFonts w:ascii="Times New Roman" w:eastAsiaTheme="minorEastAsia" w:hAnsi="Times New Roman"/>
          <w:sz w:val="28"/>
          <w:szCs w:val="28"/>
        </w:rPr>
      </w:pPr>
      <m:oMath>
        <m:r>
          <w:rPr>
            <w:rFonts w:ascii="Cambria Math" w:hAnsi="Cambria Math"/>
            <w:sz w:val="28"/>
            <w:szCs w:val="28"/>
            <w:lang w:val="en-US"/>
          </w:rPr>
          <m:t>MAPE</m:t>
        </m:r>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m:t>
            </m:r>
          </m:sub>
          <m:sup>
            <m:r>
              <w:rPr>
                <w:rFonts w:ascii="Cambria Math" w:hAnsi="Cambria Math"/>
                <w:sz w:val="28"/>
                <w:szCs w:val="28"/>
                <w:lang w:val="en-US"/>
              </w:rPr>
              <m:t>N</m:t>
            </m:r>
          </m:sup>
          <m:e>
            <m:d>
              <m:dPr>
                <m:begChr m:val="|"/>
                <m:endChr m:val="|"/>
                <m:ctrlPr>
                  <w:rPr>
                    <w:rFonts w:ascii="Cambria Math" w:hAnsi="Cambria Math"/>
                    <w:i/>
                    <w:sz w:val="28"/>
                    <w:szCs w:val="28"/>
                    <w:lang w:val="en-US"/>
                  </w:rPr>
                </m:ctrlPr>
              </m:dPr>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m:t>
                    </m:r>
                    <m:acc>
                      <m:accPr>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acc>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den>
                </m:f>
              </m:e>
            </m:d>
          </m:e>
        </m:nary>
      </m:oMath>
      <w:r w:rsidRPr="002064E0">
        <w:rPr>
          <w:rFonts w:ascii="Times New Roman" w:eastAsiaTheme="minorEastAsia" w:hAnsi="Times New Roman"/>
          <w:sz w:val="28"/>
          <w:szCs w:val="28"/>
        </w:rPr>
        <w:t>,</w:t>
      </w:r>
      <w:r w:rsidRPr="002064E0">
        <w:rPr>
          <w:rFonts w:ascii="Times New Roman" w:eastAsiaTheme="minorEastAsia" w:hAnsi="Times New Roman"/>
          <w:sz w:val="28"/>
          <w:szCs w:val="28"/>
        </w:rPr>
        <w:tab/>
        <w:t>(3)</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sz w:val="28"/>
          <w:szCs w:val="28"/>
        </w:rPr>
        <w:t xml:space="preserve">- </w:t>
      </w:r>
      <w:proofErr w:type="spellStart"/>
      <w:proofErr w:type="gramStart"/>
      <w:r w:rsidRPr="00D256E4">
        <w:rPr>
          <w:rFonts w:ascii="Times New Roman" w:hAnsi="Times New Roman"/>
          <w:sz w:val="28"/>
          <w:szCs w:val="28"/>
        </w:rPr>
        <w:t>c</w:t>
      </w:r>
      <w:proofErr w:type="gramEnd"/>
      <w:r w:rsidRPr="00D256E4">
        <w:rPr>
          <w:rFonts w:ascii="Times New Roman" w:hAnsi="Times New Roman"/>
          <w:sz w:val="28"/>
          <w:szCs w:val="28"/>
        </w:rPr>
        <w:t>имметричная</w:t>
      </w:r>
      <w:proofErr w:type="spellEnd"/>
      <w:r w:rsidRPr="00D256E4">
        <w:rPr>
          <w:rFonts w:ascii="Times New Roman" w:hAnsi="Times New Roman"/>
          <w:sz w:val="28"/>
          <w:szCs w:val="28"/>
        </w:rPr>
        <w:t xml:space="preserve"> средняя абсолютная процентная ошибка (SMAPE) (4):</w:t>
      </w:r>
    </w:p>
    <w:p w:rsidR="00F6600F" w:rsidRPr="002064E0" w:rsidRDefault="00F6600F" w:rsidP="00F6600F">
      <w:pPr>
        <w:tabs>
          <w:tab w:val="right" w:pos="9356"/>
        </w:tabs>
        <w:spacing w:line="360" w:lineRule="auto"/>
        <w:ind w:firstLine="3260"/>
        <w:rPr>
          <w:rFonts w:ascii="Times New Roman" w:eastAsiaTheme="minorEastAsia" w:hAnsi="Times New Roman"/>
          <w:sz w:val="28"/>
          <w:szCs w:val="28"/>
        </w:rPr>
      </w:pPr>
      <m:oMath>
        <m:r>
          <w:rPr>
            <w:rFonts w:ascii="Cambria Math" w:hAnsi="Cambria Math"/>
            <w:sz w:val="28"/>
            <w:szCs w:val="28"/>
            <w:lang w:val="en-US"/>
          </w:rPr>
          <m:t>SMAPE</m:t>
        </m:r>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m:t>
            </m:r>
          </m:sub>
          <m:sup>
            <m:r>
              <w:rPr>
                <w:rFonts w:ascii="Cambria Math" w:hAnsi="Cambria Math"/>
                <w:sz w:val="28"/>
                <w:szCs w:val="28"/>
                <w:lang w:val="en-US"/>
              </w:rPr>
              <m:t>N</m:t>
            </m:r>
          </m:sup>
          <m:e>
            <m:d>
              <m:dPr>
                <m:begChr m:val="|"/>
                <m:endChr m:val="|"/>
                <m:ctrlPr>
                  <w:rPr>
                    <w:rFonts w:ascii="Cambria Math" w:hAnsi="Cambria Math"/>
                    <w:i/>
                    <w:sz w:val="28"/>
                    <w:szCs w:val="28"/>
                    <w:lang w:val="en-US"/>
                  </w:rPr>
                </m:ctrlPr>
              </m:dPr>
              <m:e>
                <m:f>
                  <m:fPr>
                    <m:ctrlPr>
                      <w:rPr>
                        <w:rFonts w:ascii="Cambria Math" w:hAnsi="Cambria Math"/>
                        <w:i/>
                        <w:sz w:val="28"/>
                        <w:szCs w:val="28"/>
                        <w:lang w:val="en-US"/>
                      </w:rPr>
                    </m:ctrlPr>
                  </m:fPr>
                  <m:num>
                    <m:acc>
                      <m:accPr>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num>
                  <m:den>
                    <m:f>
                      <m:fPr>
                        <m:type m:val="skw"/>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m:t>
                        </m:r>
                        <m:acc>
                          <m:accPr>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acc>
                        <m:r>
                          <w:rPr>
                            <w:rFonts w:ascii="Cambria Math" w:hAnsi="Cambria Math"/>
                            <w:sz w:val="28"/>
                            <w:szCs w:val="28"/>
                          </w:rPr>
                          <m:t>)</m:t>
                        </m:r>
                      </m:num>
                      <m:den>
                        <m:r>
                          <w:rPr>
                            <w:rFonts w:ascii="Cambria Math" w:hAnsi="Cambria Math"/>
                            <w:sz w:val="28"/>
                            <w:szCs w:val="28"/>
                          </w:rPr>
                          <m:t>2</m:t>
                        </m:r>
                      </m:den>
                    </m:f>
                  </m:den>
                </m:f>
              </m:e>
            </m:d>
          </m:e>
        </m:nary>
      </m:oMath>
      <w:r w:rsidRPr="002064E0">
        <w:rPr>
          <w:rFonts w:ascii="Times New Roman" w:eastAsiaTheme="minorEastAsia" w:hAnsi="Times New Roman"/>
          <w:sz w:val="28"/>
          <w:szCs w:val="28"/>
        </w:rPr>
        <w:t>,</w:t>
      </w:r>
      <w:r w:rsidRPr="002064E0">
        <w:rPr>
          <w:rFonts w:ascii="Times New Roman" w:eastAsiaTheme="minorEastAsia" w:hAnsi="Times New Roman"/>
          <w:sz w:val="28"/>
          <w:szCs w:val="28"/>
        </w:rPr>
        <w:tab/>
        <w:t>(4)</w:t>
      </w:r>
    </w:p>
    <w:p w:rsidR="00F6600F" w:rsidRPr="002064E0" w:rsidRDefault="00F6600F" w:rsidP="00F6600F">
      <w:pPr>
        <w:spacing w:line="360" w:lineRule="auto"/>
        <w:ind w:firstLine="709"/>
        <w:rPr>
          <w:rFonts w:ascii="Times New Roman" w:hAnsi="Times New Roman"/>
          <w:sz w:val="28"/>
          <w:szCs w:val="28"/>
        </w:rPr>
      </w:pPr>
      <w:r w:rsidRPr="002064E0">
        <w:rPr>
          <w:rFonts w:ascii="Times New Roman" w:hAnsi="Times New Roman"/>
          <w:sz w:val="28"/>
          <w:szCs w:val="28"/>
        </w:rPr>
        <w:t xml:space="preserve">- </w:t>
      </w:r>
      <w:proofErr w:type="gramStart"/>
      <w:r w:rsidRPr="00D256E4">
        <w:rPr>
          <w:rFonts w:ascii="Times New Roman" w:hAnsi="Times New Roman"/>
          <w:sz w:val="28"/>
          <w:szCs w:val="28"/>
          <w:lang w:val="en-US"/>
        </w:rPr>
        <w:t>c</w:t>
      </w:r>
      <w:proofErr w:type="spellStart"/>
      <w:proofErr w:type="gramEnd"/>
      <w:r w:rsidRPr="00D256E4">
        <w:rPr>
          <w:rFonts w:ascii="Times New Roman" w:hAnsi="Times New Roman"/>
          <w:sz w:val="28"/>
          <w:szCs w:val="28"/>
        </w:rPr>
        <w:t>реднеквадратическое</w:t>
      </w:r>
      <w:proofErr w:type="spellEnd"/>
      <w:r w:rsidRPr="002064E0">
        <w:rPr>
          <w:rFonts w:ascii="Times New Roman" w:hAnsi="Times New Roman"/>
          <w:sz w:val="28"/>
          <w:szCs w:val="28"/>
        </w:rPr>
        <w:t xml:space="preserve"> </w:t>
      </w:r>
      <w:r w:rsidRPr="00D256E4">
        <w:rPr>
          <w:rFonts w:ascii="Times New Roman" w:hAnsi="Times New Roman"/>
          <w:sz w:val="28"/>
          <w:szCs w:val="28"/>
        </w:rPr>
        <w:t>отклонение</w:t>
      </w:r>
      <w:r w:rsidRPr="002064E0">
        <w:rPr>
          <w:rFonts w:ascii="Times New Roman" w:hAnsi="Times New Roman"/>
          <w:sz w:val="28"/>
          <w:szCs w:val="28"/>
        </w:rPr>
        <w:t xml:space="preserve"> (</w:t>
      </w:r>
      <w:r w:rsidRPr="00D256E4">
        <w:rPr>
          <w:rFonts w:ascii="Times New Roman" w:hAnsi="Times New Roman"/>
          <w:sz w:val="28"/>
          <w:szCs w:val="28"/>
          <w:lang w:val="en-US"/>
        </w:rPr>
        <w:t>RMSE</w:t>
      </w:r>
      <w:r w:rsidRPr="002064E0">
        <w:rPr>
          <w:rFonts w:ascii="Times New Roman" w:hAnsi="Times New Roman"/>
          <w:sz w:val="28"/>
          <w:szCs w:val="28"/>
        </w:rPr>
        <w:t>) (5):</w:t>
      </w:r>
    </w:p>
    <w:p w:rsidR="00F6600F" w:rsidRPr="002064E0" w:rsidRDefault="00F6600F" w:rsidP="00F6600F">
      <w:pPr>
        <w:tabs>
          <w:tab w:val="right" w:pos="9356"/>
        </w:tabs>
        <w:spacing w:line="360" w:lineRule="auto"/>
        <w:ind w:firstLine="3260"/>
        <w:rPr>
          <w:rFonts w:ascii="Times New Roman" w:eastAsiaTheme="minorEastAsia" w:hAnsi="Times New Roman"/>
          <w:sz w:val="28"/>
          <w:szCs w:val="28"/>
        </w:rPr>
      </w:pPr>
      <m:oMath>
        <m:r>
          <w:rPr>
            <w:rFonts w:ascii="Cambria Math" w:hAnsi="Cambria Math"/>
            <w:sz w:val="28"/>
            <w:szCs w:val="28"/>
            <w:lang w:val="en-US"/>
          </w:rPr>
          <m:t>RMSE</m:t>
        </m:r>
        <m:r>
          <w:rPr>
            <w:rFonts w:ascii="Cambria Math" w:hAnsi="Cambria Math"/>
            <w:sz w:val="28"/>
            <w:szCs w:val="28"/>
          </w:rPr>
          <m:t xml:space="preserve">= </m:t>
        </m:r>
        <m:rad>
          <m:radPr>
            <m:degHide m:val="1"/>
            <m:ctrlPr>
              <w:rPr>
                <w:rFonts w:ascii="Cambria Math" w:hAnsi="Cambria Math"/>
                <w:i/>
                <w:sz w:val="28"/>
                <w:szCs w:val="28"/>
                <w:lang w:val="en-US"/>
              </w:rPr>
            </m:ctrlPr>
          </m:radPr>
          <m:deg/>
          <m:e>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p>
                      <m:sSupPr>
                        <m:ctrlPr>
                          <w:rPr>
                            <w:rFonts w:ascii="Cambria Math" w:hAnsi="Cambria Math"/>
                            <w:i/>
                            <w:sz w:val="28"/>
                            <w:szCs w:val="28"/>
                            <w:lang w:val="en-US"/>
                          </w:rPr>
                        </m:ctrlPr>
                      </m:sSup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m:t>
                        </m:r>
                        <m:acc>
                          <m:accPr>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acc>
                        <m:r>
                          <w:rPr>
                            <w:rFonts w:ascii="Cambria Math" w:hAnsi="Cambria Math"/>
                            <w:sz w:val="28"/>
                            <w:szCs w:val="28"/>
                          </w:rPr>
                          <m:t>)</m:t>
                        </m:r>
                      </m:e>
                      <m:sup>
                        <m:r>
                          <w:rPr>
                            <w:rFonts w:ascii="Cambria Math" w:hAnsi="Cambria Math"/>
                            <w:sz w:val="28"/>
                            <w:szCs w:val="28"/>
                          </w:rPr>
                          <m:t>2</m:t>
                        </m:r>
                      </m:sup>
                    </m:sSup>
                  </m:e>
                </m:nary>
              </m:num>
              <m:den>
                <m:r>
                  <w:rPr>
                    <w:rFonts w:ascii="Cambria Math" w:hAnsi="Cambria Math"/>
                    <w:sz w:val="28"/>
                    <w:szCs w:val="28"/>
                    <w:lang w:val="en-US"/>
                  </w:rPr>
                  <m:t>N</m:t>
                </m:r>
              </m:den>
            </m:f>
          </m:e>
        </m:rad>
      </m:oMath>
      <w:r w:rsidRPr="002064E0">
        <w:rPr>
          <w:rFonts w:ascii="Times New Roman" w:eastAsiaTheme="minorEastAsia" w:hAnsi="Times New Roman"/>
          <w:sz w:val="28"/>
          <w:szCs w:val="28"/>
        </w:rPr>
        <w:t>,</w:t>
      </w:r>
      <w:r w:rsidRPr="002064E0">
        <w:rPr>
          <w:rFonts w:ascii="Times New Roman" w:eastAsiaTheme="minorEastAsia" w:hAnsi="Times New Roman"/>
          <w:sz w:val="28"/>
          <w:szCs w:val="28"/>
        </w:rPr>
        <w:tab/>
        <w:t>(5)</w:t>
      </w:r>
    </w:p>
    <w:p w:rsidR="00F6600F" w:rsidRPr="002064E0" w:rsidRDefault="00F6600F" w:rsidP="00F6600F">
      <w:pPr>
        <w:spacing w:line="360" w:lineRule="auto"/>
        <w:ind w:firstLine="709"/>
        <w:rPr>
          <w:rFonts w:ascii="Times New Roman" w:hAnsi="Times New Roman"/>
          <w:sz w:val="28"/>
          <w:szCs w:val="28"/>
        </w:rPr>
      </w:pPr>
      <w:r w:rsidRPr="002064E0">
        <w:rPr>
          <w:rFonts w:ascii="Times New Roman" w:hAnsi="Times New Roman"/>
          <w:sz w:val="28"/>
          <w:szCs w:val="28"/>
        </w:rPr>
        <w:t xml:space="preserve">- </w:t>
      </w:r>
      <w:r w:rsidRPr="00D256E4">
        <w:rPr>
          <w:rFonts w:ascii="Times New Roman" w:hAnsi="Times New Roman"/>
          <w:sz w:val="28"/>
          <w:szCs w:val="28"/>
        </w:rPr>
        <w:t>коэффициент</w:t>
      </w:r>
      <w:r w:rsidRPr="002064E0">
        <w:rPr>
          <w:rFonts w:ascii="Times New Roman" w:hAnsi="Times New Roman"/>
          <w:sz w:val="28"/>
          <w:szCs w:val="28"/>
        </w:rPr>
        <w:t xml:space="preserve"> </w:t>
      </w:r>
      <w:r w:rsidRPr="00D256E4">
        <w:rPr>
          <w:rFonts w:ascii="Times New Roman" w:hAnsi="Times New Roman"/>
          <w:sz w:val="28"/>
          <w:szCs w:val="28"/>
        </w:rPr>
        <w:t>детерминации</w:t>
      </w:r>
      <w:r w:rsidRPr="002064E0">
        <w:rPr>
          <w:rFonts w:ascii="Times New Roman" w:hAnsi="Times New Roman"/>
          <w:sz w:val="28"/>
          <w:szCs w:val="28"/>
        </w:rPr>
        <w:t xml:space="preserve"> (</w:t>
      </w:r>
      <w:r w:rsidRPr="00D256E4">
        <w:rPr>
          <w:rFonts w:ascii="Times New Roman" w:hAnsi="Times New Roman"/>
          <w:sz w:val="28"/>
          <w:szCs w:val="28"/>
          <w:lang w:val="en-US"/>
        </w:rPr>
        <w:t>R</w:t>
      </w:r>
      <w:r w:rsidRPr="002064E0">
        <w:rPr>
          <w:rFonts w:ascii="Times New Roman" w:hAnsi="Times New Roman"/>
          <w:sz w:val="28"/>
          <w:szCs w:val="28"/>
        </w:rPr>
        <w:t>2) (6):</w:t>
      </w:r>
    </w:p>
    <w:p w:rsidR="00F6600F" w:rsidRPr="002064E0" w:rsidRDefault="00F6600F" w:rsidP="00F6600F">
      <w:pPr>
        <w:tabs>
          <w:tab w:val="right" w:pos="9356"/>
        </w:tabs>
        <w:spacing w:line="360" w:lineRule="auto"/>
        <w:ind w:firstLine="3402"/>
        <w:rPr>
          <w:rFonts w:ascii="Times New Roman" w:hAnsi="Times New Roman"/>
          <w:sz w:val="28"/>
          <w:szCs w:val="28"/>
        </w:rPr>
      </w:pPr>
      <m:oMath>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p>
                  <m:sSupPr>
                    <m:ctrlPr>
                      <w:rPr>
                        <w:rFonts w:ascii="Cambria Math" w:hAnsi="Cambria Math"/>
                        <w:i/>
                        <w:sz w:val="28"/>
                        <w:szCs w:val="28"/>
                        <w:lang w:val="en-US"/>
                      </w:rPr>
                    </m:ctrlPr>
                  </m:sSupPr>
                  <m:e>
                    <m:r>
                      <w:rPr>
                        <w:rFonts w:ascii="Cambria Math" w:hAnsi="Cambria Math"/>
                        <w:sz w:val="28"/>
                        <w:szCs w:val="28"/>
                      </w:rPr>
                      <m:t>(</m:t>
                    </m:r>
                    <m:acc>
                      <m:accPr>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p>
                  <m:sSupPr>
                    <m:ctrlPr>
                      <w:rPr>
                        <w:rFonts w:ascii="Cambria Math" w:hAnsi="Cambria Math"/>
                        <w:i/>
                        <w:sz w:val="28"/>
                        <w:szCs w:val="28"/>
                        <w:lang w:val="en-US"/>
                      </w:rPr>
                    </m:ctrlPr>
                  </m:sSup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m:t>
                    </m:r>
                    <m:acc>
                      <m:accPr>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acc>
                    <m:r>
                      <w:rPr>
                        <w:rFonts w:ascii="Cambria Math" w:hAnsi="Cambria Math"/>
                        <w:sz w:val="28"/>
                        <w:szCs w:val="28"/>
                      </w:rPr>
                      <m:t>)</m:t>
                    </m:r>
                  </m:e>
                  <m:sup>
                    <m:r>
                      <w:rPr>
                        <w:rFonts w:ascii="Cambria Math" w:hAnsi="Cambria Math"/>
                        <w:sz w:val="28"/>
                        <w:szCs w:val="28"/>
                      </w:rPr>
                      <m:t>2</m:t>
                    </m:r>
                  </m:sup>
                </m:sSup>
              </m:e>
            </m:nary>
          </m:den>
        </m:f>
      </m:oMath>
      <w:r w:rsidRPr="002064E0">
        <w:rPr>
          <w:rFonts w:ascii="Times New Roman" w:eastAsiaTheme="minorEastAsia" w:hAnsi="Times New Roman"/>
          <w:sz w:val="28"/>
          <w:szCs w:val="28"/>
        </w:rPr>
        <w:t>.</w:t>
      </w:r>
      <w:r w:rsidRPr="002064E0">
        <w:rPr>
          <w:rFonts w:ascii="Times New Roman" w:eastAsiaTheme="minorEastAsia" w:hAnsi="Times New Roman"/>
          <w:sz w:val="28"/>
          <w:szCs w:val="28"/>
        </w:rPr>
        <w:tab/>
        <w:t>(6)</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Также</w:t>
      </w:r>
      <w:r w:rsidRPr="00D256E4">
        <w:rPr>
          <w:rFonts w:ascii="Times New Roman" w:hAnsi="Times New Roman"/>
          <w:sz w:val="28"/>
          <w:szCs w:val="28"/>
        </w:rPr>
        <w:t xml:space="preserve"> модели оцениваются с помощью кросс-</w:t>
      </w:r>
      <w:proofErr w:type="spellStart"/>
      <w:r w:rsidRPr="00D256E4">
        <w:rPr>
          <w:rFonts w:ascii="Times New Roman" w:hAnsi="Times New Roman"/>
          <w:sz w:val="28"/>
          <w:szCs w:val="28"/>
        </w:rPr>
        <w:t>валидации</w:t>
      </w:r>
      <w:proofErr w:type="spellEnd"/>
      <w:r w:rsidRPr="00D256E4">
        <w:rPr>
          <w:rFonts w:ascii="Times New Roman" w:hAnsi="Times New Roman"/>
          <w:sz w:val="28"/>
          <w:szCs w:val="28"/>
        </w:rPr>
        <w:t xml:space="preserve"> с разделением на 5 частей. Помимо этого для интерпретации модели были рассчитаны значения </w:t>
      </w:r>
      <w:proofErr w:type="spellStart"/>
      <w:r w:rsidRPr="00D256E4">
        <w:rPr>
          <w:rFonts w:ascii="Times New Roman" w:hAnsi="Times New Roman"/>
          <w:sz w:val="28"/>
          <w:szCs w:val="28"/>
        </w:rPr>
        <w:t>Шэпли</w:t>
      </w:r>
      <w:proofErr w:type="spellEnd"/>
      <w:r w:rsidRPr="00D256E4">
        <w:rPr>
          <w:rFonts w:ascii="Times New Roman" w:hAnsi="Times New Roman"/>
          <w:sz w:val="28"/>
          <w:szCs w:val="28"/>
        </w:rPr>
        <w:t xml:space="preserve"> (</w:t>
      </w:r>
      <w:proofErr w:type="spellStart"/>
      <w:r w:rsidRPr="00D256E4">
        <w:rPr>
          <w:rFonts w:ascii="Times New Roman" w:hAnsi="Times New Roman"/>
          <w:sz w:val="28"/>
          <w:szCs w:val="28"/>
        </w:rPr>
        <w:t>Shapley</w:t>
      </w:r>
      <w:proofErr w:type="spellEnd"/>
      <w:r w:rsidRPr="00D256E4">
        <w:rPr>
          <w:rFonts w:ascii="Times New Roman" w:hAnsi="Times New Roman"/>
          <w:sz w:val="28"/>
          <w:szCs w:val="28"/>
        </w:rPr>
        <w:t xml:space="preserve"> </w:t>
      </w:r>
      <w:proofErr w:type="spellStart"/>
      <w:r w:rsidRPr="00D256E4">
        <w:rPr>
          <w:rFonts w:ascii="Times New Roman" w:hAnsi="Times New Roman"/>
          <w:sz w:val="28"/>
          <w:szCs w:val="28"/>
        </w:rPr>
        <w:t>values</w:t>
      </w:r>
      <w:proofErr w:type="spellEnd"/>
      <w:r w:rsidRPr="00D256E4">
        <w:rPr>
          <w:rFonts w:ascii="Times New Roman" w:hAnsi="Times New Roman"/>
          <w:sz w:val="28"/>
          <w:szCs w:val="28"/>
        </w:rPr>
        <w:t xml:space="preserve">) для каждого признака с целью определения </w:t>
      </w:r>
      <w:r w:rsidRPr="00D256E4">
        <w:rPr>
          <w:rFonts w:ascii="Times New Roman" w:hAnsi="Times New Roman"/>
          <w:sz w:val="28"/>
          <w:szCs w:val="28"/>
        </w:rPr>
        <w:lastRenderedPageBreak/>
        <w:t>силы влияния на целевую переменную. Формула расчета для i-признака представлена ниже (7):</w:t>
      </w:r>
    </w:p>
    <w:p w:rsidR="00F6600F" w:rsidRPr="002064E0" w:rsidRDefault="00F6600F" w:rsidP="00F6600F">
      <w:pPr>
        <w:tabs>
          <w:tab w:val="right" w:pos="9356"/>
        </w:tabs>
        <w:spacing w:line="360" w:lineRule="auto"/>
        <w:ind w:firstLine="2127"/>
        <w:rPr>
          <w:rFonts w:ascii="Times New Roman" w:eastAsiaTheme="minorEastAsia" w:hAnsi="Times New Roman"/>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i</m:t>
            </m:r>
          </m:sub>
        </m:sSub>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N</m:t>
                </m:r>
              </m:num>
              <m:den>
                <m:d>
                  <m:dPr>
                    <m:begChr m:val="{"/>
                    <m:endChr m:val="}"/>
                    <m:ctrlPr>
                      <w:rPr>
                        <w:rFonts w:ascii="Cambria Math" w:hAnsi="Cambria Math"/>
                        <w:i/>
                        <w:sz w:val="28"/>
                        <w:szCs w:val="28"/>
                      </w:rPr>
                    </m:ctrlPr>
                  </m:dPr>
                  <m:e>
                    <m:r>
                      <w:rPr>
                        <w:rFonts w:ascii="Cambria Math" w:hAnsi="Cambria Math"/>
                        <w:sz w:val="28"/>
                        <w:szCs w:val="28"/>
                      </w:rPr>
                      <m:t>i</m:t>
                    </m:r>
                  </m:e>
                </m:d>
              </m:den>
            </m:f>
          </m:sub>
          <m:sup/>
          <m:e>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n-</m:t>
                    </m:r>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-1</m:t>
                    </m:r>
                  </m:e>
                </m:d>
                <m:r>
                  <w:rPr>
                    <w:rFonts w:ascii="Cambria Math" w:hAnsi="Cambria Math"/>
                    <w:sz w:val="28"/>
                    <w:szCs w:val="28"/>
                  </w:rPr>
                  <m:t>!</m:t>
                </m:r>
              </m:num>
              <m:den>
                <m:r>
                  <w:rPr>
                    <w:rFonts w:ascii="Cambria Math" w:hAnsi="Cambria Math"/>
                    <w:sz w:val="28"/>
                    <w:szCs w:val="28"/>
                  </w:rPr>
                  <m:t>n!</m:t>
                </m:r>
              </m:den>
            </m:f>
          </m:e>
        </m:nary>
        <m:r>
          <w:rPr>
            <w:rFonts w:ascii="Cambria Math" w:hAnsi="Cambria Math"/>
            <w:sz w:val="28"/>
            <w:szCs w:val="28"/>
          </w:rPr>
          <m:t>(p(S∪</m:t>
        </m:r>
        <m:d>
          <m:dPr>
            <m:begChr m:val="{"/>
            <m:endChr m:val="}"/>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oMath>
      <w:r w:rsidRPr="002064E0">
        <w:rPr>
          <w:rFonts w:ascii="Times New Roman" w:eastAsiaTheme="minorEastAsia" w:hAnsi="Times New Roman"/>
          <w:sz w:val="28"/>
          <w:szCs w:val="28"/>
        </w:rPr>
        <w:t>,</w:t>
      </w:r>
      <w:r w:rsidRPr="002064E0">
        <w:rPr>
          <w:rFonts w:ascii="Times New Roman" w:eastAsiaTheme="minorEastAsia" w:hAnsi="Times New Roman"/>
          <w:sz w:val="28"/>
          <w:szCs w:val="28"/>
        </w:rPr>
        <w:tab/>
        <w:t>(7)</w:t>
      </w:r>
    </w:p>
    <w:p w:rsidR="00F6600F" w:rsidRPr="002064E0" w:rsidRDefault="00F6600F" w:rsidP="00F6600F">
      <w:pPr>
        <w:tabs>
          <w:tab w:val="right" w:pos="9356"/>
        </w:tabs>
        <w:spacing w:line="360" w:lineRule="auto"/>
        <w:ind w:firstLine="709"/>
        <w:rPr>
          <w:rFonts w:ascii="Times New Roman" w:eastAsiaTheme="minorEastAsia" w:hAnsi="Times New Roman"/>
          <w:sz w:val="28"/>
          <w:szCs w:val="28"/>
        </w:rPr>
      </w:pPr>
      <w:r w:rsidRPr="002064E0">
        <w:rPr>
          <w:rFonts w:ascii="Times New Roman" w:eastAsiaTheme="minorEastAsia" w:hAnsi="Times New Roman"/>
          <w:sz w:val="28"/>
          <w:szCs w:val="28"/>
        </w:rPr>
        <w:t>где</w:t>
      </w:r>
    </w:p>
    <w:p w:rsidR="00F6600F" w:rsidRPr="002064E0" w:rsidRDefault="00F6600F" w:rsidP="00F6600F">
      <w:pPr>
        <w:tabs>
          <w:tab w:val="right" w:pos="9356"/>
        </w:tabs>
        <w:spacing w:line="360" w:lineRule="auto"/>
        <w:ind w:firstLine="709"/>
        <w:rPr>
          <w:rFonts w:ascii="Times New Roman" w:eastAsiaTheme="minorEastAsia" w:hAnsi="Times New Roman"/>
          <w:sz w:val="28"/>
          <w:szCs w:val="28"/>
        </w:rPr>
      </w:pPr>
      <m:oMath>
        <m:r>
          <w:rPr>
            <w:rFonts w:ascii="Cambria Math" w:eastAsiaTheme="minorEastAsia" w:hAnsi="Cambria Math"/>
            <w:sz w:val="28"/>
            <w:szCs w:val="28"/>
            <w:lang w:val="en-US"/>
          </w:rPr>
          <m:t>p</m:t>
        </m:r>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oMath>
      <w:r w:rsidRPr="002064E0">
        <w:rPr>
          <w:rFonts w:ascii="Times New Roman" w:eastAsiaTheme="minorEastAsia" w:hAnsi="Times New Roman"/>
          <w:sz w:val="28"/>
          <w:szCs w:val="28"/>
        </w:rPr>
        <w:t xml:space="preserve"> – это предсказание модели с i-тым признаком,</w:t>
      </w:r>
    </w:p>
    <w:p w:rsidR="00F6600F" w:rsidRPr="002064E0" w:rsidRDefault="00F6600F" w:rsidP="00F6600F">
      <w:pPr>
        <w:tabs>
          <w:tab w:val="right" w:pos="9356"/>
        </w:tabs>
        <w:spacing w:line="360" w:lineRule="auto"/>
        <w:ind w:firstLine="709"/>
        <w:rPr>
          <w:rFonts w:ascii="Times New Roman" w:eastAsiaTheme="minorEastAsia" w:hAnsi="Times New Roman"/>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m:t>
            </m:r>
          </m:e>
        </m:d>
      </m:oMath>
      <w:r w:rsidRPr="002064E0">
        <w:rPr>
          <w:rFonts w:ascii="Times New Roman" w:eastAsiaTheme="minorEastAsia" w:hAnsi="Times New Roman"/>
          <w:sz w:val="28"/>
          <w:szCs w:val="28"/>
        </w:rPr>
        <w:t xml:space="preserve"> – предсказание модели без i-того признака,</w:t>
      </w:r>
    </w:p>
    <w:p w:rsidR="00F6600F" w:rsidRPr="002064E0" w:rsidRDefault="00F6600F" w:rsidP="00F6600F">
      <w:pPr>
        <w:tabs>
          <w:tab w:val="right" w:pos="9356"/>
        </w:tabs>
        <w:spacing w:line="360" w:lineRule="auto"/>
        <w:ind w:firstLine="709"/>
        <w:rPr>
          <w:rFonts w:ascii="Times New Roman" w:eastAsiaTheme="minorEastAsia" w:hAnsi="Times New Roman"/>
          <w:sz w:val="28"/>
          <w:szCs w:val="28"/>
        </w:rPr>
      </w:pPr>
      <m:oMath>
        <m:r>
          <w:rPr>
            <w:rFonts w:ascii="Cambria Math" w:hAnsi="Cambria Math"/>
            <w:sz w:val="28"/>
            <w:szCs w:val="28"/>
          </w:rPr>
          <m:t>n</m:t>
        </m:r>
      </m:oMath>
      <w:r w:rsidRPr="002064E0">
        <w:rPr>
          <w:rFonts w:ascii="Times New Roman" w:eastAsiaTheme="minorEastAsia" w:hAnsi="Times New Roman"/>
          <w:sz w:val="28"/>
          <w:szCs w:val="28"/>
        </w:rPr>
        <w:t xml:space="preserve"> – количество признаков,</w:t>
      </w:r>
    </w:p>
    <w:p w:rsidR="00F6600F" w:rsidRPr="002064E0" w:rsidRDefault="00F6600F" w:rsidP="00F6600F">
      <w:pPr>
        <w:tabs>
          <w:tab w:val="right" w:pos="9356"/>
        </w:tabs>
        <w:spacing w:line="360" w:lineRule="auto"/>
        <w:ind w:firstLine="709"/>
        <w:rPr>
          <w:rFonts w:ascii="Times New Roman" w:eastAsiaTheme="minorEastAsia" w:hAnsi="Times New Roman"/>
          <w:sz w:val="28"/>
          <w:szCs w:val="28"/>
        </w:rPr>
      </w:pPr>
      <m:oMath>
        <m:r>
          <w:rPr>
            <w:rFonts w:ascii="Cambria Math" w:hAnsi="Cambria Math"/>
            <w:sz w:val="28"/>
            <w:szCs w:val="28"/>
          </w:rPr>
          <m:t>S</m:t>
        </m:r>
      </m:oMath>
      <w:r w:rsidRPr="002064E0">
        <w:rPr>
          <w:rFonts w:ascii="Times New Roman" w:eastAsiaTheme="minorEastAsia" w:hAnsi="Times New Roman"/>
          <w:sz w:val="28"/>
          <w:szCs w:val="28"/>
        </w:rPr>
        <w:t xml:space="preserve"> – произвольный набор признаков без i-того признака.</w:t>
      </w:r>
    </w:p>
    <w:p w:rsidR="00F6600F" w:rsidRPr="00D256E4"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Подбор</w:t>
      </w:r>
      <w:r w:rsidRPr="00D256E4">
        <w:rPr>
          <w:rFonts w:ascii="Times New Roman" w:hAnsi="Times New Roman"/>
          <w:sz w:val="28"/>
          <w:szCs w:val="28"/>
        </w:rPr>
        <w:t xml:space="preserve"> </w:t>
      </w:r>
      <w:proofErr w:type="spellStart"/>
      <w:r w:rsidRPr="00D256E4">
        <w:rPr>
          <w:rFonts w:ascii="Times New Roman" w:hAnsi="Times New Roman"/>
          <w:sz w:val="28"/>
          <w:szCs w:val="28"/>
        </w:rPr>
        <w:t>гиперпараметров</w:t>
      </w:r>
      <w:proofErr w:type="spellEnd"/>
      <w:r w:rsidRPr="00D256E4">
        <w:rPr>
          <w:rFonts w:ascii="Times New Roman" w:hAnsi="Times New Roman"/>
          <w:sz w:val="28"/>
          <w:szCs w:val="28"/>
        </w:rPr>
        <w:t xml:space="preserve"> моделей с целью их тюнинга будет осуществляться методом поиска по сетке.</w:t>
      </w:r>
    </w:p>
    <w:p w:rsidR="00F6600F" w:rsidRPr="002B68D0" w:rsidRDefault="00F6600F" w:rsidP="00F6600F">
      <w:pPr>
        <w:spacing w:line="360" w:lineRule="auto"/>
        <w:ind w:firstLine="709"/>
        <w:rPr>
          <w:rFonts w:ascii="Times New Roman" w:hAnsi="Times New Roman"/>
          <w:sz w:val="28"/>
          <w:szCs w:val="28"/>
        </w:rPr>
      </w:pPr>
      <w:r w:rsidRPr="00D256E4">
        <w:rPr>
          <w:rFonts w:ascii="Times New Roman" w:hAnsi="Times New Roman" w:hint="eastAsia"/>
          <w:sz w:val="28"/>
          <w:szCs w:val="28"/>
        </w:rPr>
        <w:t>Таким</w:t>
      </w:r>
      <w:r w:rsidRPr="00D256E4">
        <w:rPr>
          <w:rFonts w:ascii="Times New Roman" w:hAnsi="Times New Roman"/>
          <w:sz w:val="28"/>
          <w:szCs w:val="28"/>
        </w:rPr>
        <w:t xml:space="preserve"> образом, в рамках исследования предлагается построение и улучшение двух моделей: первая – одиночная модель градиентного </w:t>
      </w:r>
      <w:proofErr w:type="spellStart"/>
      <w:r w:rsidRPr="00D256E4">
        <w:rPr>
          <w:rFonts w:ascii="Times New Roman" w:hAnsi="Times New Roman"/>
          <w:sz w:val="28"/>
          <w:szCs w:val="28"/>
        </w:rPr>
        <w:t>бустинга</w:t>
      </w:r>
      <w:proofErr w:type="spellEnd"/>
      <w:r w:rsidRPr="00D256E4">
        <w:rPr>
          <w:rFonts w:ascii="Times New Roman" w:hAnsi="Times New Roman"/>
          <w:sz w:val="28"/>
          <w:szCs w:val="28"/>
        </w:rPr>
        <w:t xml:space="preserve"> </w:t>
      </w: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вторая – ансамблю из двух моделей (базовая модель </w:t>
      </w:r>
      <w:proofErr w:type="spellStart"/>
      <w:r w:rsidRPr="00D256E4">
        <w:rPr>
          <w:rFonts w:ascii="Times New Roman" w:hAnsi="Times New Roman"/>
          <w:sz w:val="28"/>
          <w:szCs w:val="28"/>
        </w:rPr>
        <w:t>CatBoost</w:t>
      </w:r>
      <w:proofErr w:type="spellEnd"/>
      <w:r w:rsidRPr="00D256E4">
        <w:rPr>
          <w:rFonts w:ascii="Times New Roman" w:hAnsi="Times New Roman"/>
          <w:sz w:val="28"/>
          <w:szCs w:val="28"/>
        </w:rPr>
        <w:t xml:space="preserve">, </w:t>
      </w:r>
      <w:r w:rsidRPr="002B68D0">
        <w:rPr>
          <w:rFonts w:ascii="Times New Roman" w:hAnsi="Times New Roman"/>
          <w:sz w:val="28"/>
          <w:szCs w:val="28"/>
        </w:rPr>
        <w:t>метамодель – гребневая регрессия).</w:t>
      </w:r>
    </w:p>
    <w:p w:rsidR="004E204A" w:rsidRDefault="00F6600F"/>
    <w:sectPr w:rsidR="004E20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6C"/>
    <w:rsid w:val="001236D9"/>
    <w:rsid w:val="00282F7D"/>
    <w:rsid w:val="002F2565"/>
    <w:rsid w:val="00373CA1"/>
    <w:rsid w:val="005E4D0A"/>
    <w:rsid w:val="00B26F39"/>
    <w:rsid w:val="00B96A6C"/>
    <w:rsid w:val="00EB4E4D"/>
    <w:rsid w:val="00F6600F"/>
    <w:rsid w:val="00F85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00F"/>
    <w:pPr>
      <w:overflowPunct w:val="0"/>
      <w:autoSpaceDE w:val="0"/>
      <w:autoSpaceDN w:val="0"/>
      <w:adjustRightInd w:val="0"/>
      <w:spacing w:line="240" w:lineRule="auto"/>
      <w:ind w:firstLine="0"/>
      <w:textAlignment w:val="baseline"/>
    </w:pPr>
    <w:rPr>
      <w:rFonts w:ascii="Courier New" w:eastAsia="Times New Roman" w:hAnsi="Courier New"/>
      <w:sz w:val="2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600F"/>
    <w:rPr>
      <w:rFonts w:ascii="Tahoma" w:hAnsi="Tahoma" w:cs="Tahoma"/>
      <w:sz w:val="16"/>
      <w:szCs w:val="16"/>
    </w:rPr>
  </w:style>
  <w:style w:type="character" w:customStyle="1" w:styleId="a4">
    <w:name w:val="Текст выноски Знак"/>
    <w:basedOn w:val="a0"/>
    <w:link w:val="a3"/>
    <w:uiPriority w:val="99"/>
    <w:semiHidden/>
    <w:rsid w:val="00F6600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00F"/>
    <w:pPr>
      <w:overflowPunct w:val="0"/>
      <w:autoSpaceDE w:val="0"/>
      <w:autoSpaceDN w:val="0"/>
      <w:adjustRightInd w:val="0"/>
      <w:spacing w:line="240" w:lineRule="auto"/>
      <w:ind w:firstLine="0"/>
      <w:textAlignment w:val="baseline"/>
    </w:pPr>
    <w:rPr>
      <w:rFonts w:ascii="Courier New" w:eastAsia="Times New Roman" w:hAnsi="Courier New"/>
      <w:sz w:val="2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600F"/>
    <w:rPr>
      <w:rFonts w:ascii="Tahoma" w:hAnsi="Tahoma" w:cs="Tahoma"/>
      <w:sz w:val="16"/>
      <w:szCs w:val="16"/>
    </w:rPr>
  </w:style>
  <w:style w:type="character" w:customStyle="1" w:styleId="a4">
    <w:name w:val="Текст выноски Знак"/>
    <w:basedOn w:val="a0"/>
    <w:link w:val="a3"/>
    <w:uiPriority w:val="99"/>
    <w:semiHidden/>
    <w:rsid w:val="00F6600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simpleuser</dc:creator>
  <cp:keywords/>
  <dc:description/>
  <cp:lastModifiedBy>simpleuser</cp:lastModifiedBy>
  <cp:revision>2</cp:revision>
  <dcterms:created xsi:type="dcterms:W3CDTF">2023-12-19T10:02:00Z</dcterms:created>
  <dcterms:modified xsi:type="dcterms:W3CDTF">2023-12-19T10:11:00Z</dcterms:modified>
</cp:coreProperties>
</file>