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DC604" w14:textId="77777777" w:rsidR="00736100" w:rsidRPr="00CD59B7" w:rsidRDefault="00736100" w:rsidP="00736100">
      <w:pPr>
        <w:rPr>
          <w:rFonts w:cstheme="minorHAnsi"/>
        </w:rPr>
      </w:pPr>
      <w:r w:rsidRPr="00CD59B7">
        <w:rPr>
          <w:rFonts w:cstheme="minorHAnsi"/>
          <w:noProof/>
        </w:rPr>
        <w:drawing>
          <wp:inline distT="0" distB="0" distL="0" distR="0" wp14:anchorId="4AAFFDE0" wp14:editId="5CAB44ED">
            <wp:extent cx="1051560" cy="879736"/>
            <wp:effectExtent l="0" t="0" r="0" b="0"/>
            <wp:docPr id="1" name="Picture 1" descr="C:\Users\aaligawe\AppData\Local\Microsoft\Windows\INetCache\Content.MSO\FDE7E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igawe\AppData\Local\Microsoft\Windows\INetCache\Content.MSO\FDE7EEF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257" cy="892032"/>
                    </a:xfrm>
                    <a:prstGeom prst="rect">
                      <a:avLst/>
                    </a:prstGeom>
                    <a:noFill/>
                    <a:ln>
                      <a:noFill/>
                    </a:ln>
                  </pic:spPr>
                </pic:pic>
              </a:graphicData>
            </a:graphic>
          </wp:inline>
        </w:drawing>
      </w:r>
    </w:p>
    <w:p w14:paraId="70A2498A" w14:textId="4A1C158A" w:rsidR="00756F6D" w:rsidRPr="00CD59B7" w:rsidRDefault="00C20697" w:rsidP="00756F6D">
      <w:pPr>
        <w:jc w:val="center"/>
        <w:rPr>
          <w:rFonts w:cstheme="minorHAnsi"/>
          <w:sz w:val="48"/>
          <w:szCs w:val="48"/>
        </w:rPr>
      </w:pPr>
      <w:r w:rsidRPr="00CD59B7">
        <w:rPr>
          <w:rFonts w:cstheme="minorHAnsi"/>
          <w:sz w:val="48"/>
          <w:szCs w:val="48"/>
        </w:rPr>
        <w:t xml:space="preserve">Software Development Kit: </w:t>
      </w:r>
      <w:r w:rsidR="00BD00C8" w:rsidRPr="00CD59B7">
        <w:rPr>
          <w:rFonts w:cstheme="minorHAnsi"/>
          <w:sz w:val="48"/>
          <w:szCs w:val="48"/>
        </w:rPr>
        <w:t xml:space="preserve">Single Covariance </w:t>
      </w:r>
      <w:r w:rsidR="00C95345" w:rsidRPr="00CD59B7">
        <w:rPr>
          <w:rFonts w:cstheme="minorHAnsi"/>
          <w:sz w:val="48"/>
          <w:szCs w:val="48"/>
        </w:rPr>
        <w:t>Maximum 2D Probability of Collision</w:t>
      </w:r>
      <w:r w:rsidR="00BD00C8" w:rsidRPr="00CD59B7">
        <w:rPr>
          <w:rFonts w:cstheme="minorHAnsi"/>
          <w:sz w:val="48"/>
          <w:szCs w:val="48"/>
        </w:rPr>
        <w:t xml:space="preserve"> (Pc)</w:t>
      </w:r>
      <w:r w:rsidR="00756F6D" w:rsidRPr="00CD59B7">
        <w:rPr>
          <w:rFonts w:cstheme="minorHAnsi"/>
          <w:sz w:val="48"/>
          <w:szCs w:val="48"/>
        </w:rPr>
        <w:t xml:space="preserve"> </w:t>
      </w:r>
    </w:p>
    <w:p w14:paraId="1CEC2BEB" w14:textId="77777777" w:rsidR="00756F6D" w:rsidRPr="00CD59B7" w:rsidRDefault="00756F6D" w:rsidP="00756F6D">
      <w:pPr>
        <w:jc w:val="center"/>
        <w:rPr>
          <w:rFonts w:cstheme="minorHAnsi"/>
          <w:sz w:val="48"/>
          <w:szCs w:val="48"/>
        </w:rPr>
      </w:pPr>
    </w:p>
    <w:p w14:paraId="2B5DA8B8" w14:textId="77777777" w:rsidR="00756F6D" w:rsidRPr="00CD59B7" w:rsidRDefault="00756F6D" w:rsidP="00756F6D">
      <w:pPr>
        <w:rPr>
          <w:rFonts w:cstheme="minorHAnsi"/>
          <w:sz w:val="32"/>
          <w:szCs w:val="32"/>
        </w:rPr>
      </w:pPr>
      <w:r w:rsidRPr="00CD59B7">
        <w:rPr>
          <w:rFonts w:cstheme="minorHAnsi"/>
          <w:sz w:val="32"/>
          <w:szCs w:val="32"/>
        </w:rPr>
        <w:t>CONJUNCTION ASSESSMENT AND RISK ANALYSIS (CARA) PROGRAM</w:t>
      </w:r>
    </w:p>
    <w:p w14:paraId="431E6639" w14:textId="77777777" w:rsidR="00736100" w:rsidRPr="00CD59B7" w:rsidRDefault="00736100" w:rsidP="00736100">
      <w:pPr>
        <w:jc w:val="center"/>
        <w:rPr>
          <w:rFonts w:cstheme="minorHAnsi"/>
          <w:sz w:val="40"/>
          <w:szCs w:val="40"/>
        </w:rPr>
      </w:pPr>
    </w:p>
    <w:p w14:paraId="00446836" w14:textId="77777777" w:rsidR="00736100" w:rsidRPr="00CD59B7" w:rsidRDefault="007C72BB" w:rsidP="00736100">
      <w:pPr>
        <w:jc w:val="center"/>
        <w:rPr>
          <w:rFonts w:cstheme="minorHAnsi"/>
          <w:sz w:val="40"/>
          <w:szCs w:val="40"/>
        </w:rPr>
      </w:pPr>
      <w:r w:rsidRPr="00CD59B7">
        <w:rPr>
          <w:rFonts w:cstheme="minorHAnsi"/>
          <w:noProof/>
        </w:rPr>
        <w:drawing>
          <wp:anchor distT="0" distB="0" distL="114300" distR="114300" simplePos="0" relativeHeight="251658240" behindDoc="1" locked="0" layoutInCell="1" allowOverlap="1" wp14:anchorId="46A2C743" wp14:editId="6DC31FE4">
            <wp:simplePos x="3284220" y="4495800"/>
            <wp:positionH relativeFrom="margin">
              <wp:align>center</wp:align>
            </wp:positionH>
            <wp:positionV relativeFrom="margin">
              <wp:align>center</wp:align>
            </wp:positionV>
            <wp:extent cx="1666240" cy="1666240"/>
            <wp:effectExtent l="0" t="0" r="0" b="0"/>
            <wp:wrapSquare wrapText="bothSides"/>
            <wp:docPr id="8" name="Picture 7" descr="C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ARA.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anchor>
        </w:drawing>
      </w:r>
    </w:p>
    <w:p w14:paraId="42DDB860" w14:textId="77777777" w:rsidR="001E2647" w:rsidRPr="00CD59B7" w:rsidRDefault="001E2647" w:rsidP="00B93B96">
      <w:pPr>
        <w:spacing w:after="0"/>
        <w:rPr>
          <w:rFonts w:cstheme="minorHAnsi"/>
          <w:i/>
        </w:rPr>
      </w:pPr>
    </w:p>
    <w:p w14:paraId="6AB491E5" w14:textId="77777777" w:rsidR="001E2647" w:rsidRPr="00CD59B7" w:rsidRDefault="001E2647" w:rsidP="00B93B96">
      <w:pPr>
        <w:spacing w:after="0"/>
        <w:rPr>
          <w:rFonts w:cstheme="minorHAnsi"/>
          <w:i/>
        </w:rPr>
      </w:pPr>
    </w:p>
    <w:p w14:paraId="16BD083A" w14:textId="3BF3C243" w:rsidR="001E2647" w:rsidRDefault="001E2647" w:rsidP="00B93B96">
      <w:pPr>
        <w:spacing w:after="0"/>
        <w:rPr>
          <w:rFonts w:cstheme="minorHAnsi"/>
          <w:i/>
        </w:rPr>
      </w:pPr>
    </w:p>
    <w:p w14:paraId="11705C29" w14:textId="3AC83718" w:rsidR="00162438" w:rsidRDefault="00162438" w:rsidP="00B93B96">
      <w:pPr>
        <w:spacing w:after="0"/>
        <w:rPr>
          <w:rFonts w:cstheme="minorHAnsi"/>
          <w:i/>
        </w:rPr>
      </w:pPr>
    </w:p>
    <w:p w14:paraId="2DF660D2" w14:textId="22ACFE90" w:rsidR="00162438" w:rsidRDefault="00162438" w:rsidP="00B93B96">
      <w:pPr>
        <w:spacing w:after="0"/>
        <w:rPr>
          <w:rFonts w:cstheme="minorHAnsi"/>
          <w:i/>
        </w:rPr>
      </w:pPr>
    </w:p>
    <w:p w14:paraId="61AE9607" w14:textId="7332B6A1" w:rsidR="00162438" w:rsidRDefault="00162438" w:rsidP="00B93B96">
      <w:pPr>
        <w:spacing w:after="0"/>
        <w:rPr>
          <w:rFonts w:cstheme="minorHAnsi"/>
          <w:i/>
        </w:rPr>
      </w:pPr>
    </w:p>
    <w:p w14:paraId="7B9545E1" w14:textId="77777777" w:rsidR="00162438" w:rsidRPr="00CD59B7" w:rsidRDefault="00162438" w:rsidP="00B93B96">
      <w:pPr>
        <w:spacing w:after="0"/>
        <w:rPr>
          <w:rFonts w:cstheme="minorHAnsi"/>
          <w:i/>
        </w:rPr>
      </w:pPr>
    </w:p>
    <w:p w14:paraId="5484D771" w14:textId="77777777" w:rsidR="001E2647" w:rsidRPr="00CD59B7" w:rsidRDefault="001E2647" w:rsidP="00B93B96">
      <w:pPr>
        <w:spacing w:after="0"/>
        <w:rPr>
          <w:rFonts w:cstheme="minorHAnsi"/>
          <w:i/>
        </w:rPr>
      </w:pPr>
    </w:p>
    <w:p w14:paraId="7AACB1B3" w14:textId="77777777" w:rsidR="001E2647" w:rsidRPr="00CD59B7" w:rsidRDefault="001E2647" w:rsidP="00B93B96">
      <w:pPr>
        <w:spacing w:after="0"/>
        <w:rPr>
          <w:rFonts w:cstheme="minorHAnsi"/>
          <w:i/>
        </w:rPr>
      </w:pPr>
    </w:p>
    <w:p w14:paraId="54A2C3E2" w14:textId="5AB20668" w:rsidR="00B93B96" w:rsidRPr="00CD59B7" w:rsidRDefault="00B93B96" w:rsidP="00B93B96">
      <w:pPr>
        <w:spacing w:after="0"/>
        <w:rPr>
          <w:rFonts w:cstheme="minorHAnsi"/>
          <w:i/>
        </w:rPr>
      </w:pPr>
      <w:r w:rsidRPr="00CD59B7">
        <w:rPr>
          <w:rFonts w:cstheme="minorHAnsi"/>
          <w:i/>
        </w:rPr>
        <w:t>Astrorum, Inc</w:t>
      </w:r>
    </w:p>
    <w:p w14:paraId="0341AABE" w14:textId="2A72572F" w:rsidR="00B93B96" w:rsidRDefault="00B93B96" w:rsidP="00B93B96">
      <w:pPr>
        <w:spacing w:after="0"/>
        <w:rPr>
          <w:rFonts w:cstheme="minorHAnsi"/>
          <w:i/>
        </w:rPr>
      </w:pPr>
      <w:r w:rsidRPr="00CD59B7">
        <w:rPr>
          <w:rFonts w:cstheme="minorHAnsi"/>
          <w:i/>
        </w:rPr>
        <w:t>Waco, Tx</w:t>
      </w:r>
    </w:p>
    <w:p w14:paraId="7F875D98" w14:textId="2D7D74A7" w:rsidR="00162438" w:rsidRDefault="00162438" w:rsidP="00B93B96">
      <w:pPr>
        <w:spacing w:after="0"/>
        <w:rPr>
          <w:rFonts w:cstheme="minorHAnsi"/>
          <w:i/>
        </w:rPr>
      </w:pPr>
    </w:p>
    <w:p w14:paraId="40F0EA95" w14:textId="3274D77E" w:rsidR="00162438" w:rsidRDefault="00162438" w:rsidP="00B93B96">
      <w:pPr>
        <w:spacing w:after="0"/>
        <w:rPr>
          <w:rFonts w:cstheme="minorHAnsi"/>
          <w:i/>
        </w:rPr>
      </w:pPr>
      <w:r>
        <w:rPr>
          <w:rFonts w:cstheme="minorHAnsi"/>
          <w:i/>
        </w:rPr>
        <w:t>a.i.solutions</w:t>
      </w:r>
    </w:p>
    <w:p w14:paraId="477BB9D7" w14:textId="2E8C9653" w:rsidR="00162438" w:rsidRPr="00CD59B7" w:rsidRDefault="00162438" w:rsidP="00B93B96">
      <w:pPr>
        <w:spacing w:after="0"/>
        <w:rPr>
          <w:rFonts w:cstheme="minorHAnsi"/>
          <w:i/>
        </w:rPr>
      </w:pPr>
      <w:r>
        <w:rPr>
          <w:rFonts w:cstheme="minorHAnsi"/>
          <w:i/>
        </w:rPr>
        <w:t>Lanhamn, MD</w:t>
      </w:r>
    </w:p>
    <w:p w14:paraId="093FF53F" w14:textId="77777777" w:rsidR="00B93B96" w:rsidRPr="00CD59B7" w:rsidRDefault="00B93B96" w:rsidP="00736100">
      <w:pPr>
        <w:rPr>
          <w:rFonts w:cstheme="minorHAnsi"/>
          <w:i/>
        </w:rPr>
      </w:pPr>
    </w:p>
    <w:p w14:paraId="7BB41765" w14:textId="2231DD8A" w:rsidR="00B93B96" w:rsidRPr="00CD59B7" w:rsidRDefault="00B93B96" w:rsidP="00B93B96">
      <w:pPr>
        <w:spacing w:after="0"/>
        <w:rPr>
          <w:rFonts w:cstheme="minorHAnsi"/>
          <w:i/>
        </w:rPr>
      </w:pPr>
      <w:r w:rsidRPr="00CD59B7">
        <w:rPr>
          <w:rFonts w:cstheme="minorHAnsi"/>
          <w:i/>
        </w:rPr>
        <w:t>Omitron</w:t>
      </w:r>
      <w:r w:rsidR="001F4FF6" w:rsidRPr="00CD59B7">
        <w:rPr>
          <w:rFonts w:cstheme="minorHAnsi"/>
          <w:i/>
        </w:rPr>
        <w:t>, Inc</w:t>
      </w:r>
    </w:p>
    <w:p w14:paraId="46F26E62" w14:textId="77777777" w:rsidR="00B93B96" w:rsidRPr="00CD59B7" w:rsidRDefault="00B93B96" w:rsidP="00B93B96">
      <w:pPr>
        <w:spacing w:after="0"/>
        <w:rPr>
          <w:rFonts w:cstheme="minorHAnsi"/>
          <w:i/>
        </w:rPr>
      </w:pPr>
      <w:r w:rsidRPr="00CD59B7">
        <w:rPr>
          <w:rFonts w:cstheme="minorHAnsi"/>
          <w:i/>
        </w:rPr>
        <w:t>Colorado Springs, CO</w:t>
      </w:r>
    </w:p>
    <w:p w14:paraId="5D8186A2" w14:textId="77777777" w:rsidR="00736100" w:rsidRPr="00CD59B7" w:rsidRDefault="00736100" w:rsidP="00736100">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6100" w:rsidRPr="00CD59B7" w14:paraId="004EBF1B" w14:textId="77777777" w:rsidTr="00736100">
        <w:tc>
          <w:tcPr>
            <w:tcW w:w="9350" w:type="dxa"/>
            <w:vAlign w:val="center"/>
          </w:tcPr>
          <w:p w14:paraId="4D16D74F" w14:textId="77777777" w:rsidR="00736100" w:rsidRPr="00CD59B7" w:rsidRDefault="00736100" w:rsidP="00736100">
            <w:pPr>
              <w:jc w:val="center"/>
              <w:rPr>
                <w:rFonts w:cstheme="minorHAnsi"/>
              </w:rPr>
            </w:pPr>
          </w:p>
        </w:tc>
      </w:tr>
    </w:tbl>
    <w:p w14:paraId="68061445" w14:textId="77777777" w:rsidR="00736100" w:rsidRPr="00CD59B7" w:rsidRDefault="00736100" w:rsidP="00736100">
      <w:pPr>
        <w:rPr>
          <w:rFonts w:cstheme="minorHAnsi"/>
        </w:rPr>
      </w:pPr>
    </w:p>
    <w:p w14:paraId="70A94047" w14:textId="77777777" w:rsidR="007C72BB" w:rsidRPr="00CD59B7" w:rsidRDefault="007C72BB" w:rsidP="00736100">
      <w:pPr>
        <w:rPr>
          <w:rFonts w:cstheme="minorHAnsi"/>
        </w:rPr>
      </w:pPr>
    </w:p>
    <w:p w14:paraId="2813C461" w14:textId="77777777" w:rsidR="00B93B96" w:rsidRPr="00CD59B7" w:rsidRDefault="00B93B96" w:rsidP="007C72BB">
      <w:pPr>
        <w:spacing w:after="0"/>
        <w:rPr>
          <w:rFonts w:cstheme="minorHAnsi"/>
        </w:rPr>
      </w:pPr>
      <w:r w:rsidRPr="00CD59B7">
        <w:rPr>
          <w:rFonts w:cstheme="minorHAnsi"/>
        </w:rPr>
        <w:t>National Aeronautics and</w:t>
      </w:r>
    </w:p>
    <w:p w14:paraId="196175F6" w14:textId="77777777" w:rsidR="00B93B96" w:rsidRPr="00CD59B7" w:rsidRDefault="00B93B96" w:rsidP="007C72BB">
      <w:pPr>
        <w:spacing w:after="0"/>
        <w:rPr>
          <w:rFonts w:cstheme="minorHAnsi"/>
        </w:rPr>
      </w:pPr>
      <w:r w:rsidRPr="00CD59B7">
        <w:rPr>
          <w:rFonts w:cstheme="minorHAnsi"/>
        </w:rPr>
        <w:t>Space Administration</w:t>
      </w:r>
    </w:p>
    <w:p w14:paraId="4AF72519" w14:textId="77777777" w:rsidR="00B93B96" w:rsidRPr="00CD59B7" w:rsidRDefault="00B93B96" w:rsidP="007C72BB">
      <w:pPr>
        <w:spacing w:after="0"/>
        <w:rPr>
          <w:rFonts w:cstheme="minorHAnsi"/>
        </w:rPr>
      </w:pPr>
      <w:r w:rsidRPr="00CD59B7">
        <w:rPr>
          <w:rFonts w:cstheme="minorHAnsi"/>
        </w:rPr>
        <w:t>Goddard Space Flight Center,</w:t>
      </w:r>
    </w:p>
    <w:p w14:paraId="06571BE8" w14:textId="77777777" w:rsidR="00B93B96" w:rsidRPr="00CD59B7" w:rsidRDefault="00B93B96" w:rsidP="007C72BB">
      <w:pPr>
        <w:spacing w:after="0"/>
        <w:rPr>
          <w:rFonts w:cstheme="minorHAnsi"/>
        </w:rPr>
      </w:pPr>
      <w:r w:rsidRPr="00CD59B7">
        <w:rPr>
          <w:rFonts w:cstheme="minorHAnsi"/>
        </w:rPr>
        <w:t>Greenbelt, MD 20771</w:t>
      </w:r>
    </w:p>
    <w:p w14:paraId="56D6555E" w14:textId="77777777" w:rsidR="00B93B96" w:rsidRPr="00CD59B7" w:rsidRDefault="00013E54" w:rsidP="00736100">
      <w:pPr>
        <w:rPr>
          <w:rFonts w:cstheme="minorHAnsi"/>
          <w:b/>
        </w:rPr>
      </w:pPr>
      <w:r>
        <w:rPr>
          <w:rFonts w:cstheme="minorHAnsi"/>
          <w:b/>
        </w:rPr>
        <w:pict w14:anchorId="5BD5EF4F">
          <v:rect id="_x0000_i1025" style="width:0;height:1.5pt" o:hralign="center" o:hrstd="t" o:hr="t" fillcolor="#a0a0a0" stroked="f"/>
        </w:pict>
      </w:r>
    </w:p>
    <w:p w14:paraId="31FDBB61" w14:textId="77777777" w:rsidR="00CC770B" w:rsidRPr="00CD59B7" w:rsidRDefault="00B93B96" w:rsidP="00CC770B">
      <w:pPr>
        <w:jc w:val="center"/>
        <w:rPr>
          <w:rFonts w:cstheme="minorHAnsi"/>
          <w:b/>
          <w:sz w:val="36"/>
          <w:szCs w:val="36"/>
          <w:u w:val="single"/>
          <w:lang w:eastAsia="ja-JP"/>
        </w:rPr>
      </w:pPr>
      <w:r w:rsidRPr="00CD59B7">
        <w:rPr>
          <w:rFonts w:cstheme="minorHAnsi"/>
          <w:b/>
        </w:rPr>
        <w:t>December 2019</w:t>
      </w:r>
      <w:r w:rsidR="00C20697" w:rsidRPr="00CD59B7">
        <w:rPr>
          <w:rFonts w:cstheme="minorHAnsi"/>
          <w:b/>
        </w:rPr>
        <w:br w:type="page"/>
      </w:r>
      <w:r w:rsidR="00CC770B" w:rsidRPr="00CD59B7">
        <w:rPr>
          <w:rFonts w:cstheme="minorHAnsi"/>
          <w:b/>
          <w:sz w:val="36"/>
          <w:szCs w:val="36"/>
          <w:u w:val="single"/>
          <w:lang w:eastAsia="ja-JP"/>
        </w:rPr>
        <w:lastRenderedPageBreak/>
        <w:t>Preface</w:t>
      </w:r>
    </w:p>
    <w:p w14:paraId="6E0A342E" w14:textId="77777777" w:rsidR="00CC770B" w:rsidRPr="00CD59B7" w:rsidRDefault="00CC770B" w:rsidP="00CC770B">
      <w:pPr>
        <w:pStyle w:val="Paragraph"/>
        <w:rPr>
          <w:rFonts w:asciiTheme="minorHAnsi" w:hAnsiTheme="minorHAnsi" w:cstheme="minorHAnsi"/>
        </w:rPr>
      </w:pPr>
      <w:r w:rsidRPr="00CD59B7">
        <w:rPr>
          <w:rFonts w:asciiTheme="minorHAnsi" w:hAnsiTheme="minorHAnsi" w:cstheme="minorHAnsi"/>
        </w:rPr>
        <w:t>This document outlines the Maximum 2D Probability of Collision Calculation submitted as part of the Software Development Kit (SDK). The SDK is intended to provide both industry and government customers with a code base with which to perform standard calculations inherent to the Collision Avoidance (CA) problem and as outlined in the CA Standard.</w:t>
      </w:r>
    </w:p>
    <w:p w14:paraId="1880AE8B" w14:textId="77777777" w:rsidR="00CC770B" w:rsidRPr="00CD59B7" w:rsidRDefault="00CC770B" w:rsidP="00CC770B">
      <w:pPr>
        <w:rPr>
          <w:rFonts w:cstheme="minorHAnsi"/>
          <w:lang w:eastAsia="ja-JP"/>
        </w:rPr>
      </w:pPr>
    </w:p>
    <w:p w14:paraId="1BB4B848" w14:textId="77777777" w:rsidR="00CC770B" w:rsidRPr="00CD59B7" w:rsidRDefault="00CC770B" w:rsidP="00CC770B">
      <w:pPr>
        <w:rPr>
          <w:rFonts w:eastAsiaTheme="majorEastAsia" w:cstheme="minorHAnsi"/>
          <w:color w:val="2E74B5" w:themeColor="accent1" w:themeShade="BF"/>
          <w:sz w:val="32"/>
          <w:szCs w:val="32"/>
        </w:rPr>
      </w:pPr>
      <w:r w:rsidRPr="00CD59B7">
        <w:rPr>
          <w:rFonts w:cstheme="minorHAnsi"/>
        </w:rPr>
        <w:br w:type="page"/>
      </w:r>
      <w:bookmarkStart w:id="0" w:name="_GoBack"/>
      <w:bookmarkEnd w:id="0"/>
    </w:p>
    <w:bookmarkStart w:id="1" w:name="_Toc27118086" w:displacedByCustomXml="next"/>
    <w:bookmarkStart w:id="2" w:name="_Toc425926667" w:displacedByCustomXml="next"/>
    <w:bookmarkStart w:id="3" w:name="_Toc412161101" w:displacedByCustomXml="next"/>
    <w:bookmarkStart w:id="4" w:name="_Toc412167130" w:displacedByCustomXml="next"/>
    <w:sdt>
      <w:sdtPr>
        <w:rPr>
          <w:rFonts w:asciiTheme="minorHAnsi" w:eastAsia="MS Mincho" w:hAnsiTheme="minorHAnsi" w:cstheme="minorHAnsi"/>
          <w:b w:val="0"/>
          <w:bCs/>
          <w:color w:val="000000"/>
          <w:sz w:val="22"/>
          <w:szCs w:val="22"/>
          <w14:textFill>
            <w14:solidFill>
              <w14:srgbClr w14:val="000000">
                <w14:lumMod w14:val="50000"/>
              </w14:srgbClr>
            </w14:solidFill>
          </w14:textFill>
        </w:rPr>
        <w:id w:val="1789851430"/>
        <w:docPartObj>
          <w:docPartGallery w:val="Table of Contents"/>
          <w:docPartUnique/>
        </w:docPartObj>
      </w:sdtPr>
      <w:sdtEndPr>
        <w:rPr>
          <w:rFonts w:eastAsiaTheme="minorHAnsi"/>
          <w:bCs w:val="0"/>
          <w:noProof/>
        </w:rPr>
      </w:sdtEndPr>
      <w:sdtContent>
        <w:p w14:paraId="7F0E54F4" w14:textId="77777777" w:rsidR="00CC770B" w:rsidRPr="00CD59B7" w:rsidRDefault="00CC770B" w:rsidP="00CC770B">
          <w:pPr>
            <w:pStyle w:val="Heading1"/>
            <w:numPr>
              <w:ilvl w:val="0"/>
              <w:numId w:val="0"/>
            </w:numPr>
            <w:rPr>
              <w:rFonts w:asciiTheme="minorHAnsi" w:hAnsiTheme="minorHAnsi" w:cstheme="minorHAnsi"/>
            </w:rPr>
          </w:pPr>
          <w:r w:rsidRPr="00CD59B7">
            <w:rPr>
              <w:rFonts w:asciiTheme="minorHAnsi" w:hAnsiTheme="minorHAnsi" w:cstheme="minorHAnsi"/>
            </w:rPr>
            <w:t>Table of Contents</w:t>
          </w:r>
          <w:bookmarkEnd w:id="2"/>
          <w:bookmarkEnd w:id="1"/>
        </w:p>
        <w:p w14:paraId="70834A78" w14:textId="1B63B4E9" w:rsidR="004F2F1B" w:rsidRDefault="00CC770B" w:rsidP="004F2F1B">
          <w:pPr>
            <w:pStyle w:val="TOC1"/>
            <w:tabs>
              <w:tab w:val="clear" w:pos="9360"/>
              <w:tab w:val="right" w:leader="dot" w:pos="10800"/>
            </w:tabs>
            <w:rPr>
              <w:rFonts w:asciiTheme="minorHAnsi" w:eastAsiaTheme="minorEastAsia" w:hAnsiTheme="minorHAnsi" w:cstheme="minorBidi"/>
              <w:bCs w:val="0"/>
              <w:noProof/>
              <w:color w:val="auto"/>
              <w:sz w:val="22"/>
              <w:szCs w:val="22"/>
            </w:rPr>
          </w:pPr>
          <w:r w:rsidRPr="00CD59B7">
            <w:rPr>
              <w:rFonts w:asciiTheme="minorHAnsi" w:hAnsiTheme="minorHAnsi" w:cstheme="minorHAnsi"/>
            </w:rPr>
            <w:fldChar w:fldCharType="begin"/>
          </w:r>
          <w:r w:rsidRPr="00CD59B7">
            <w:rPr>
              <w:rFonts w:asciiTheme="minorHAnsi" w:hAnsiTheme="minorHAnsi" w:cstheme="minorHAnsi"/>
            </w:rPr>
            <w:instrText xml:space="preserve"> TOC \o "1-2" \h \z \u </w:instrText>
          </w:r>
          <w:r w:rsidRPr="00CD59B7">
            <w:rPr>
              <w:rFonts w:asciiTheme="minorHAnsi" w:hAnsiTheme="minorHAnsi" w:cstheme="minorHAnsi"/>
            </w:rPr>
            <w:fldChar w:fldCharType="separate"/>
          </w:r>
        </w:p>
        <w:p w14:paraId="77CCD986" w14:textId="6DF27E20" w:rsidR="004F2F1B" w:rsidRDefault="004F2F1B" w:rsidP="004F2F1B">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8088" w:history="1">
            <w:r w:rsidRPr="00C666DA">
              <w:rPr>
                <w:rStyle w:val="Hyperlink"/>
                <w:noProof/>
              </w:rPr>
              <w:t>1.0</w:t>
            </w:r>
            <w:r>
              <w:rPr>
                <w:rFonts w:asciiTheme="minorHAnsi" w:eastAsiaTheme="minorEastAsia" w:hAnsiTheme="minorHAnsi" w:cstheme="minorBidi"/>
                <w:bCs w:val="0"/>
                <w:noProof/>
                <w:color w:val="auto"/>
                <w:sz w:val="22"/>
                <w:szCs w:val="22"/>
              </w:rPr>
              <w:tab/>
            </w:r>
            <w:r w:rsidRPr="00C666DA">
              <w:rPr>
                <w:rStyle w:val="Hyperlink"/>
                <w:rFonts w:cstheme="minorHAnsi"/>
                <w:noProof/>
              </w:rPr>
              <w:t>Maximum 2D Probability of Collision Calculation</w:t>
            </w:r>
            <w:r>
              <w:rPr>
                <w:noProof/>
                <w:webHidden/>
              </w:rPr>
              <w:tab/>
            </w:r>
            <w:r>
              <w:rPr>
                <w:noProof/>
                <w:webHidden/>
              </w:rPr>
              <w:fldChar w:fldCharType="begin"/>
            </w:r>
            <w:r>
              <w:rPr>
                <w:noProof/>
                <w:webHidden/>
              </w:rPr>
              <w:instrText xml:space="preserve"> PAGEREF _Toc27118088 \h </w:instrText>
            </w:r>
            <w:r>
              <w:rPr>
                <w:noProof/>
                <w:webHidden/>
              </w:rPr>
            </w:r>
            <w:r>
              <w:rPr>
                <w:noProof/>
                <w:webHidden/>
              </w:rPr>
              <w:fldChar w:fldCharType="separate"/>
            </w:r>
            <w:r>
              <w:rPr>
                <w:noProof/>
                <w:webHidden/>
              </w:rPr>
              <w:t>4</w:t>
            </w:r>
            <w:r>
              <w:rPr>
                <w:noProof/>
                <w:webHidden/>
              </w:rPr>
              <w:fldChar w:fldCharType="end"/>
            </w:r>
          </w:hyperlink>
        </w:p>
        <w:p w14:paraId="08C1D44E" w14:textId="0D1BA679" w:rsidR="004F2F1B" w:rsidRDefault="004F2F1B" w:rsidP="004F2F1B">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118089" w:history="1">
            <w:r w:rsidRPr="00C666DA">
              <w:rPr>
                <w:rStyle w:val="Hyperlink"/>
                <w:noProof/>
              </w:rPr>
              <w:t>1.1</w:t>
            </w:r>
            <w:r>
              <w:rPr>
                <w:rFonts w:asciiTheme="minorHAnsi" w:eastAsiaTheme="minorEastAsia" w:hAnsiTheme="minorHAnsi" w:cstheme="minorBidi"/>
                <w:bCs w:val="0"/>
                <w:noProof/>
                <w:color w:val="auto"/>
                <w:sz w:val="22"/>
                <w:szCs w:val="22"/>
              </w:rPr>
              <w:tab/>
            </w:r>
            <w:r w:rsidRPr="00C666DA">
              <w:rPr>
                <w:rStyle w:val="Hyperlink"/>
                <w:rFonts w:cstheme="minorHAnsi"/>
                <w:noProof/>
              </w:rPr>
              <w:t>Frisbee’s Method of Determining Maximum 2D Probability of Collision – Mathematical Formulas</w:t>
            </w:r>
            <w:r>
              <w:rPr>
                <w:noProof/>
                <w:webHidden/>
              </w:rPr>
              <w:tab/>
            </w:r>
            <w:r>
              <w:rPr>
                <w:noProof/>
                <w:webHidden/>
              </w:rPr>
              <w:fldChar w:fldCharType="begin"/>
            </w:r>
            <w:r>
              <w:rPr>
                <w:noProof/>
                <w:webHidden/>
              </w:rPr>
              <w:instrText xml:space="preserve"> PAGEREF _Toc27118089 \h </w:instrText>
            </w:r>
            <w:r>
              <w:rPr>
                <w:noProof/>
                <w:webHidden/>
              </w:rPr>
            </w:r>
            <w:r>
              <w:rPr>
                <w:noProof/>
                <w:webHidden/>
              </w:rPr>
              <w:fldChar w:fldCharType="separate"/>
            </w:r>
            <w:r>
              <w:rPr>
                <w:noProof/>
                <w:webHidden/>
              </w:rPr>
              <w:t>4</w:t>
            </w:r>
            <w:r>
              <w:rPr>
                <w:noProof/>
                <w:webHidden/>
              </w:rPr>
              <w:fldChar w:fldCharType="end"/>
            </w:r>
          </w:hyperlink>
        </w:p>
        <w:p w14:paraId="0EFA7A19" w14:textId="5667686D" w:rsidR="004F2F1B" w:rsidRDefault="004F2F1B" w:rsidP="004F2F1B">
          <w:pPr>
            <w:pStyle w:val="TOC2"/>
            <w:tabs>
              <w:tab w:val="clear" w:pos="9360"/>
              <w:tab w:val="right" w:leader="dot" w:pos="10800"/>
            </w:tabs>
            <w:rPr>
              <w:rFonts w:asciiTheme="minorHAnsi" w:eastAsiaTheme="minorEastAsia" w:hAnsiTheme="minorHAnsi" w:cstheme="minorBidi"/>
              <w:bCs w:val="0"/>
              <w:noProof/>
              <w:color w:val="auto"/>
              <w:sz w:val="22"/>
              <w:szCs w:val="22"/>
            </w:rPr>
          </w:pPr>
          <w:hyperlink w:anchor="_Toc27118090" w:history="1">
            <w:r w:rsidRPr="00C666DA">
              <w:rPr>
                <w:rStyle w:val="Hyperlink"/>
                <w:noProof/>
              </w:rPr>
              <w:t>1.2</w:t>
            </w:r>
            <w:r>
              <w:rPr>
                <w:rFonts w:asciiTheme="minorHAnsi" w:eastAsiaTheme="minorEastAsia" w:hAnsiTheme="minorHAnsi" w:cstheme="minorBidi"/>
                <w:bCs w:val="0"/>
                <w:noProof/>
                <w:color w:val="auto"/>
                <w:sz w:val="22"/>
                <w:szCs w:val="22"/>
              </w:rPr>
              <w:tab/>
            </w:r>
            <w:r w:rsidRPr="00C666DA">
              <w:rPr>
                <w:rStyle w:val="Hyperlink"/>
                <w:rFonts w:cstheme="minorHAnsi"/>
                <w:noProof/>
              </w:rPr>
              <w:t>Frisbee’s Method of Determining Maximum 2D Probability of Collision – Source Code Description</w:t>
            </w:r>
            <w:r>
              <w:rPr>
                <w:noProof/>
                <w:webHidden/>
              </w:rPr>
              <w:tab/>
            </w:r>
            <w:r>
              <w:rPr>
                <w:noProof/>
                <w:webHidden/>
              </w:rPr>
              <w:fldChar w:fldCharType="begin"/>
            </w:r>
            <w:r>
              <w:rPr>
                <w:noProof/>
                <w:webHidden/>
              </w:rPr>
              <w:instrText xml:space="preserve"> PAGEREF _Toc27118090 \h </w:instrText>
            </w:r>
            <w:r>
              <w:rPr>
                <w:noProof/>
                <w:webHidden/>
              </w:rPr>
            </w:r>
            <w:r>
              <w:rPr>
                <w:noProof/>
                <w:webHidden/>
              </w:rPr>
              <w:fldChar w:fldCharType="separate"/>
            </w:r>
            <w:r>
              <w:rPr>
                <w:noProof/>
                <w:webHidden/>
              </w:rPr>
              <w:t>8</w:t>
            </w:r>
            <w:r>
              <w:rPr>
                <w:noProof/>
                <w:webHidden/>
              </w:rPr>
              <w:fldChar w:fldCharType="end"/>
            </w:r>
          </w:hyperlink>
        </w:p>
        <w:p w14:paraId="3A2AC8AE" w14:textId="33F7AA6C" w:rsidR="004F2F1B" w:rsidRDefault="004F2F1B" w:rsidP="004F2F1B">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8091" w:history="1">
            <w:r w:rsidRPr="00C666DA">
              <w:rPr>
                <w:rStyle w:val="Hyperlink"/>
                <w:noProof/>
              </w:rPr>
              <w:t>2.0</w:t>
            </w:r>
            <w:r>
              <w:rPr>
                <w:rFonts w:asciiTheme="minorHAnsi" w:eastAsiaTheme="minorEastAsia" w:hAnsiTheme="minorHAnsi" w:cstheme="minorBidi"/>
                <w:bCs w:val="0"/>
                <w:noProof/>
                <w:color w:val="auto"/>
                <w:sz w:val="22"/>
                <w:szCs w:val="22"/>
              </w:rPr>
              <w:tab/>
            </w:r>
            <w:r w:rsidRPr="00C666DA">
              <w:rPr>
                <w:rStyle w:val="Hyperlink"/>
                <w:rFonts w:cstheme="minorHAnsi"/>
                <w:noProof/>
              </w:rPr>
              <w:t>Acronyms</w:t>
            </w:r>
            <w:r>
              <w:rPr>
                <w:noProof/>
                <w:webHidden/>
              </w:rPr>
              <w:tab/>
            </w:r>
            <w:r>
              <w:rPr>
                <w:noProof/>
                <w:webHidden/>
              </w:rPr>
              <w:fldChar w:fldCharType="begin"/>
            </w:r>
            <w:r>
              <w:rPr>
                <w:noProof/>
                <w:webHidden/>
              </w:rPr>
              <w:instrText xml:space="preserve"> PAGEREF _Toc27118091 \h </w:instrText>
            </w:r>
            <w:r>
              <w:rPr>
                <w:noProof/>
                <w:webHidden/>
              </w:rPr>
            </w:r>
            <w:r>
              <w:rPr>
                <w:noProof/>
                <w:webHidden/>
              </w:rPr>
              <w:fldChar w:fldCharType="separate"/>
            </w:r>
            <w:r>
              <w:rPr>
                <w:noProof/>
                <w:webHidden/>
              </w:rPr>
              <w:t>12</w:t>
            </w:r>
            <w:r>
              <w:rPr>
                <w:noProof/>
                <w:webHidden/>
              </w:rPr>
              <w:fldChar w:fldCharType="end"/>
            </w:r>
          </w:hyperlink>
        </w:p>
        <w:p w14:paraId="16618C83" w14:textId="3063677B" w:rsidR="004F2F1B" w:rsidRDefault="004F2F1B" w:rsidP="004F2F1B">
          <w:pPr>
            <w:pStyle w:val="TOC1"/>
            <w:tabs>
              <w:tab w:val="clear" w:pos="9360"/>
              <w:tab w:val="right" w:leader="dot" w:pos="10800"/>
            </w:tabs>
            <w:rPr>
              <w:rFonts w:asciiTheme="minorHAnsi" w:eastAsiaTheme="minorEastAsia" w:hAnsiTheme="minorHAnsi" w:cstheme="minorBidi"/>
              <w:bCs w:val="0"/>
              <w:noProof/>
              <w:color w:val="auto"/>
              <w:sz w:val="22"/>
              <w:szCs w:val="22"/>
            </w:rPr>
          </w:pPr>
          <w:hyperlink w:anchor="_Toc27118092" w:history="1">
            <w:r w:rsidRPr="00C666DA">
              <w:rPr>
                <w:rStyle w:val="Hyperlink"/>
                <w:noProof/>
              </w:rPr>
              <w:t>3.0</w:t>
            </w:r>
            <w:r>
              <w:rPr>
                <w:rFonts w:asciiTheme="minorHAnsi" w:eastAsiaTheme="minorEastAsia" w:hAnsiTheme="minorHAnsi" w:cstheme="minorBidi"/>
                <w:bCs w:val="0"/>
                <w:noProof/>
                <w:color w:val="auto"/>
                <w:sz w:val="22"/>
                <w:szCs w:val="22"/>
              </w:rPr>
              <w:tab/>
            </w:r>
            <w:r w:rsidRPr="00C666DA">
              <w:rPr>
                <w:rStyle w:val="Hyperlink"/>
                <w:rFonts w:cstheme="minorHAnsi"/>
                <w:noProof/>
              </w:rPr>
              <w:t>References</w:t>
            </w:r>
            <w:r>
              <w:rPr>
                <w:noProof/>
                <w:webHidden/>
              </w:rPr>
              <w:tab/>
            </w:r>
            <w:r>
              <w:rPr>
                <w:noProof/>
                <w:webHidden/>
              </w:rPr>
              <w:fldChar w:fldCharType="begin"/>
            </w:r>
            <w:r>
              <w:rPr>
                <w:noProof/>
                <w:webHidden/>
              </w:rPr>
              <w:instrText xml:space="preserve"> PAGEREF _Toc27118092 \h </w:instrText>
            </w:r>
            <w:r>
              <w:rPr>
                <w:noProof/>
                <w:webHidden/>
              </w:rPr>
            </w:r>
            <w:r>
              <w:rPr>
                <w:noProof/>
                <w:webHidden/>
              </w:rPr>
              <w:fldChar w:fldCharType="separate"/>
            </w:r>
            <w:r>
              <w:rPr>
                <w:noProof/>
                <w:webHidden/>
              </w:rPr>
              <w:t>13</w:t>
            </w:r>
            <w:r>
              <w:rPr>
                <w:noProof/>
                <w:webHidden/>
              </w:rPr>
              <w:fldChar w:fldCharType="end"/>
            </w:r>
          </w:hyperlink>
        </w:p>
        <w:p w14:paraId="3CC1E86D" w14:textId="73B2EEB5" w:rsidR="00CC770B" w:rsidRPr="00CD59B7" w:rsidRDefault="00CC770B" w:rsidP="004F2F1B">
          <w:pPr>
            <w:tabs>
              <w:tab w:val="right" w:leader="dot" w:pos="10800"/>
            </w:tabs>
            <w:spacing w:before="60" w:after="0" w:line="288" w:lineRule="auto"/>
            <w:rPr>
              <w:rFonts w:cstheme="minorHAnsi"/>
            </w:rPr>
          </w:pPr>
          <w:r w:rsidRPr="00CD59B7">
            <w:rPr>
              <w:rFonts w:cstheme="minorHAnsi"/>
            </w:rPr>
            <w:fldChar w:fldCharType="end"/>
          </w:r>
        </w:p>
      </w:sdtContent>
    </w:sdt>
    <w:p w14:paraId="75FE6D65" w14:textId="77777777" w:rsidR="00CC770B" w:rsidRPr="00CD59B7" w:rsidRDefault="00CC770B" w:rsidP="00CC770B">
      <w:pPr>
        <w:pStyle w:val="Heading1"/>
        <w:numPr>
          <w:ilvl w:val="0"/>
          <w:numId w:val="0"/>
        </w:numPr>
        <w:rPr>
          <w:rFonts w:asciiTheme="minorHAnsi" w:hAnsiTheme="minorHAnsi" w:cstheme="minorHAnsi"/>
        </w:rPr>
      </w:pPr>
      <w:bookmarkStart w:id="5" w:name="_Toc27118087"/>
      <w:r w:rsidRPr="00CD59B7">
        <w:rPr>
          <w:rFonts w:asciiTheme="minorHAnsi" w:hAnsiTheme="minorHAnsi" w:cstheme="minorHAnsi"/>
        </w:rPr>
        <w:t>List of Figures</w:t>
      </w:r>
      <w:bookmarkEnd w:id="5"/>
    </w:p>
    <w:p w14:paraId="2750C92D" w14:textId="0562D9BB" w:rsidR="004F2F1B" w:rsidRDefault="00CC770B">
      <w:pPr>
        <w:pStyle w:val="TableofFigures"/>
        <w:tabs>
          <w:tab w:val="right" w:leader="dot" w:pos="10790"/>
        </w:tabs>
        <w:rPr>
          <w:rFonts w:asciiTheme="minorHAnsi" w:eastAsiaTheme="minorEastAsia" w:hAnsiTheme="minorHAnsi" w:cstheme="minorBidi"/>
          <w:bCs w:val="0"/>
          <w:noProof/>
          <w:color w:val="auto"/>
          <w:sz w:val="22"/>
          <w:szCs w:val="22"/>
        </w:rPr>
      </w:pPr>
      <w:r w:rsidRPr="00CD59B7">
        <w:rPr>
          <w:rFonts w:asciiTheme="minorHAnsi" w:eastAsiaTheme="majorEastAsia" w:hAnsiTheme="minorHAnsi" w:cstheme="minorHAnsi"/>
          <w:color w:val="2E74B5" w:themeColor="accent1" w:themeShade="BF"/>
          <w:szCs w:val="24"/>
        </w:rPr>
        <w:fldChar w:fldCharType="begin"/>
      </w:r>
      <w:r w:rsidRPr="00CD59B7">
        <w:rPr>
          <w:rFonts w:asciiTheme="minorHAnsi" w:eastAsiaTheme="majorEastAsia" w:hAnsiTheme="minorHAnsi" w:cstheme="minorHAnsi"/>
          <w:color w:val="2E74B5" w:themeColor="accent1" w:themeShade="BF"/>
          <w:szCs w:val="24"/>
        </w:rPr>
        <w:instrText xml:space="preserve"> TOC \h \z \c "Figure" </w:instrText>
      </w:r>
      <w:r w:rsidRPr="00CD59B7">
        <w:rPr>
          <w:rFonts w:asciiTheme="minorHAnsi" w:eastAsiaTheme="majorEastAsia" w:hAnsiTheme="minorHAnsi" w:cstheme="minorHAnsi"/>
          <w:color w:val="2E74B5" w:themeColor="accent1" w:themeShade="BF"/>
          <w:szCs w:val="24"/>
        </w:rPr>
        <w:fldChar w:fldCharType="separate"/>
      </w:r>
      <w:hyperlink w:anchor="_Toc27118093" w:history="1">
        <w:r w:rsidR="004F2F1B" w:rsidRPr="00F430E1">
          <w:rPr>
            <w:rStyle w:val="Hyperlink"/>
            <w:rFonts w:cstheme="minorHAnsi"/>
            <w:noProof/>
          </w:rPr>
          <w:t>Figure 1: Graphic Representation on Maximum Pc Covariance in the Conjunction Plane</w:t>
        </w:r>
        <w:r w:rsidR="004F2F1B" w:rsidRPr="00F430E1">
          <w:rPr>
            <w:rStyle w:val="Hyperlink"/>
            <w:rFonts w:cstheme="minorHAnsi"/>
            <w:noProof/>
            <w:vertAlign w:val="superscript"/>
          </w:rPr>
          <w:t>i</w:t>
        </w:r>
        <w:r w:rsidR="004F2F1B">
          <w:rPr>
            <w:noProof/>
            <w:webHidden/>
          </w:rPr>
          <w:tab/>
        </w:r>
        <w:r w:rsidR="004F2F1B">
          <w:rPr>
            <w:noProof/>
            <w:webHidden/>
          </w:rPr>
          <w:fldChar w:fldCharType="begin"/>
        </w:r>
        <w:r w:rsidR="004F2F1B">
          <w:rPr>
            <w:noProof/>
            <w:webHidden/>
          </w:rPr>
          <w:instrText xml:space="preserve"> PAGEREF _Toc27118093 \h </w:instrText>
        </w:r>
        <w:r w:rsidR="004F2F1B">
          <w:rPr>
            <w:noProof/>
            <w:webHidden/>
          </w:rPr>
        </w:r>
        <w:r w:rsidR="004F2F1B">
          <w:rPr>
            <w:noProof/>
            <w:webHidden/>
          </w:rPr>
          <w:fldChar w:fldCharType="separate"/>
        </w:r>
        <w:r w:rsidR="004F2F1B">
          <w:rPr>
            <w:noProof/>
            <w:webHidden/>
          </w:rPr>
          <w:t>4</w:t>
        </w:r>
        <w:r w:rsidR="004F2F1B">
          <w:rPr>
            <w:noProof/>
            <w:webHidden/>
          </w:rPr>
          <w:fldChar w:fldCharType="end"/>
        </w:r>
      </w:hyperlink>
    </w:p>
    <w:p w14:paraId="61427B52" w14:textId="11F0BDBA" w:rsidR="004F2F1B" w:rsidRDefault="004F2F1B">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8094" w:history="1">
        <w:r w:rsidRPr="00F430E1">
          <w:rPr>
            <w:rStyle w:val="Hyperlink"/>
            <w:rFonts w:cstheme="minorHAnsi"/>
            <w:noProof/>
          </w:rPr>
          <w:t>Figure 2: Comparison of Frisbee’s Approximation to the Integrated Maximum Probability of Collision for Frisbee’s Example.</w:t>
        </w:r>
        <w:r>
          <w:rPr>
            <w:noProof/>
            <w:webHidden/>
          </w:rPr>
          <w:tab/>
        </w:r>
        <w:r>
          <w:rPr>
            <w:noProof/>
            <w:webHidden/>
          </w:rPr>
          <w:fldChar w:fldCharType="begin"/>
        </w:r>
        <w:r>
          <w:rPr>
            <w:noProof/>
            <w:webHidden/>
          </w:rPr>
          <w:instrText xml:space="preserve"> PAGEREF _Toc27118094 \h </w:instrText>
        </w:r>
        <w:r>
          <w:rPr>
            <w:noProof/>
            <w:webHidden/>
          </w:rPr>
        </w:r>
        <w:r>
          <w:rPr>
            <w:noProof/>
            <w:webHidden/>
          </w:rPr>
          <w:fldChar w:fldCharType="separate"/>
        </w:r>
        <w:r>
          <w:rPr>
            <w:noProof/>
            <w:webHidden/>
          </w:rPr>
          <w:t>6</w:t>
        </w:r>
        <w:r>
          <w:rPr>
            <w:noProof/>
            <w:webHidden/>
          </w:rPr>
          <w:fldChar w:fldCharType="end"/>
        </w:r>
      </w:hyperlink>
    </w:p>
    <w:p w14:paraId="4E81DD91" w14:textId="09886910" w:rsidR="004F2F1B" w:rsidRDefault="004F2F1B">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8095" w:history="1">
        <w:r w:rsidRPr="00F430E1">
          <w:rPr>
            <w:rStyle w:val="Hyperlink"/>
            <w:rFonts w:cstheme="minorHAnsi"/>
            <w:noProof/>
          </w:rPr>
          <w:t>Figure 3: Comparison of Frisbee’s Approximation to the Integrated Maximum Probability of Collision for Collision with a Pc = 4.20E-01.</w:t>
        </w:r>
        <w:r>
          <w:rPr>
            <w:noProof/>
            <w:webHidden/>
          </w:rPr>
          <w:tab/>
        </w:r>
        <w:r>
          <w:rPr>
            <w:noProof/>
            <w:webHidden/>
          </w:rPr>
          <w:fldChar w:fldCharType="begin"/>
        </w:r>
        <w:r>
          <w:rPr>
            <w:noProof/>
            <w:webHidden/>
          </w:rPr>
          <w:instrText xml:space="preserve"> PAGEREF _Toc27118095 \h </w:instrText>
        </w:r>
        <w:r>
          <w:rPr>
            <w:noProof/>
            <w:webHidden/>
          </w:rPr>
        </w:r>
        <w:r>
          <w:rPr>
            <w:noProof/>
            <w:webHidden/>
          </w:rPr>
          <w:fldChar w:fldCharType="separate"/>
        </w:r>
        <w:r>
          <w:rPr>
            <w:noProof/>
            <w:webHidden/>
          </w:rPr>
          <w:t>7</w:t>
        </w:r>
        <w:r>
          <w:rPr>
            <w:noProof/>
            <w:webHidden/>
          </w:rPr>
          <w:fldChar w:fldCharType="end"/>
        </w:r>
      </w:hyperlink>
    </w:p>
    <w:p w14:paraId="04F125D8" w14:textId="02057B1D" w:rsidR="00CC770B" w:rsidRPr="00CD59B7" w:rsidRDefault="00CC770B" w:rsidP="00CC770B">
      <w:pPr>
        <w:tabs>
          <w:tab w:val="right" w:leader="dot" w:pos="10710"/>
        </w:tabs>
        <w:rPr>
          <w:rFonts w:cstheme="minorHAnsi"/>
          <w:sz w:val="32"/>
          <w:szCs w:val="32"/>
        </w:rPr>
      </w:pPr>
      <w:r w:rsidRPr="00CD59B7">
        <w:rPr>
          <w:rFonts w:cstheme="minorHAnsi"/>
        </w:rPr>
        <w:fldChar w:fldCharType="end"/>
      </w:r>
      <w:r w:rsidRPr="00CD59B7">
        <w:rPr>
          <w:rFonts w:cstheme="minorHAnsi"/>
          <w:b/>
          <w:sz w:val="32"/>
          <w:szCs w:val="32"/>
        </w:rPr>
        <w:t>List of Tables</w:t>
      </w:r>
    </w:p>
    <w:p w14:paraId="0561A20D" w14:textId="53030DDD" w:rsidR="004F2F1B" w:rsidRDefault="00CC770B">
      <w:pPr>
        <w:pStyle w:val="TableofFigures"/>
        <w:tabs>
          <w:tab w:val="right" w:leader="dot" w:pos="10790"/>
        </w:tabs>
        <w:rPr>
          <w:rFonts w:asciiTheme="minorHAnsi" w:eastAsiaTheme="minorEastAsia" w:hAnsiTheme="minorHAnsi" w:cstheme="minorBidi"/>
          <w:bCs w:val="0"/>
          <w:noProof/>
          <w:color w:val="auto"/>
          <w:sz w:val="22"/>
          <w:szCs w:val="22"/>
        </w:rPr>
      </w:pPr>
      <w:r w:rsidRPr="00CD59B7">
        <w:rPr>
          <w:rFonts w:asciiTheme="minorHAnsi" w:hAnsiTheme="minorHAnsi" w:cstheme="minorHAnsi"/>
          <w:noProof/>
        </w:rPr>
        <w:fldChar w:fldCharType="begin"/>
      </w:r>
      <w:r w:rsidRPr="00CD59B7">
        <w:rPr>
          <w:rFonts w:asciiTheme="minorHAnsi" w:hAnsiTheme="minorHAnsi" w:cstheme="minorHAnsi"/>
          <w:noProof/>
        </w:rPr>
        <w:instrText xml:space="preserve"> TOC \h \z \c "Table" </w:instrText>
      </w:r>
      <w:r w:rsidRPr="00CD59B7">
        <w:rPr>
          <w:rFonts w:asciiTheme="minorHAnsi" w:hAnsiTheme="minorHAnsi" w:cstheme="minorHAnsi"/>
          <w:noProof/>
        </w:rPr>
        <w:fldChar w:fldCharType="separate"/>
      </w:r>
      <w:hyperlink w:anchor="_Toc27118096" w:history="1">
        <w:r w:rsidR="004F2F1B" w:rsidRPr="007871D5">
          <w:rPr>
            <w:rStyle w:val="Hyperlink"/>
            <w:rFonts w:cstheme="minorHAnsi"/>
            <w:noProof/>
          </w:rPr>
          <w:t>Table 1: Maximum 2D Probability of Collision Routine Input Parameters</w:t>
        </w:r>
        <w:r w:rsidR="004F2F1B">
          <w:rPr>
            <w:noProof/>
            <w:webHidden/>
          </w:rPr>
          <w:tab/>
        </w:r>
        <w:r w:rsidR="004F2F1B">
          <w:rPr>
            <w:noProof/>
            <w:webHidden/>
          </w:rPr>
          <w:fldChar w:fldCharType="begin"/>
        </w:r>
        <w:r w:rsidR="004F2F1B">
          <w:rPr>
            <w:noProof/>
            <w:webHidden/>
          </w:rPr>
          <w:instrText xml:space="preserve"> PAGEREF _Toc27118096 \h </w:instrText>
        </w:r>
        <w:r w:rsidR="004F2F1B">
          <w:rPr>
            <w:noProof/>
            <w:webHidden/>
          </w:rPr>
        </w:r>
        <w:r w:rsidR="004F2F1B">
          <w:rPr>
            <w:noProof/>
            <w:webHidden/>
          </w:rPr>
          <w:fldChar w:fldCharType="separate"/>
        </w:r>
        <w:r w:rsidR="004F2F1B">
          <w:rPr>
            <w:noProof/>
            <w:webHidden/>
          </w:rPr>
          <w:t>8</w:t>
        </w:r>
        <w:r w:rsidR="004F2F1B">
          <w:rPr>
            <w:noProof/>
            <w:webHidden/>
          </w:rPr>
          <w:fldChar w:fldCharType="end"/>
        </w:r>
      </w:hyperlink>
    </w:p>
    <w:p w14:paraId="0D928645" w14:textId="2BD14CBE" w:rsidR="004F2F1B" w:rsidRDefault="004F2F1B">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8097" w:history="1">
        <w:r w:rsidRPr="007871D5">
          <w:rPr>
            <w:rStyle w:val="Hyperlink"/>
            <w:rFonts w:cstheme="minorHAnsi"/>
            <w:noProof/>
          </w:rPr>
          <w:t>Table 2: Maximum 2D Probability of Collision Routine Output Parameters</w:t>
        </w:r>
        <w:r>
          <w:rPr>
            <w:noProof/>
            <w:webHidden/>
          </w:rPr>
          <w:tab/>
        </w:r>
        <w:r>
          <w:rPr>
            <w:noProof/>
            <w:webHidden/>
          </w:rPr>
          <w:fldChar w:fldCharType="begin"/>
        </w:r>
        <w:r>
          <w:rPr>
            <w:noProof/>
            <w:webHidden/>
          </w:rPr>
          <w:instrText xml:space="preserve"> PAGEREF _Toc27118097 \h </w:instrText>
        </w:r>
        <w:r>
          <w:rPr>
            <w:noProof/>
            <w:webHidden/>
          </w:rPr>
        </w:r>
        <w:r>
          <w:rPr>
            <w:noProof/>
            <w:webHidden/>
          </w:rPr>
          <w:fldChar w:fldCharType="separate"/>
        </w:r>
        <w:r>
          <w:rPr>
            <w:noProof/>
            <w:webHidden/>
          </w:rPr>
          <w:t>9</w:t>
        </w:r>
        <w:r>
          <w:rPr>
            <w:noProof/>
            <w:webHidden/>
          </w:rPr>
          <w:fldChar w:fldCharType="end"/>
        </w:r>
      </w:hyperlink>
    </w:p>
    <w:p w14:paraId="4935CBB9" w14:textId="5F59AD72" w:rsidR="004F2F1B" w:rsidRDefault="004F2F1B">
      <w:pPr>
        <w:pStyle w:val="TableofFigures"/>
        <w:tabs>
          <w:tab w:val="right" w:leader="dot" w:pos="10790"/>
        </w:tabs>
        <w:rPr>
          <w:rFonts w:asciiTheme="minorHAnsi" w:eastAsiaTheme="minorEastAsia" w:hAnsiTheme="minorHAnsi" w:cstheme="minorBidi"/>
          <w:bCs w:val="0"/>
          <w:noProof/>
          <w:color w:val="auto"/>
          <w:sz w:val="22"/>
          <w:szCs w:val="22"/>
        </w:rPr>
      </w:pPr>
      <w:hyperlink w:anchor="_Toc27118098" w:history="1">
        <w:r w:rsidRPr="007871D5">
          <w:rPr>
            <w:rStyle w:val="Hyperlink"/>
            <w:rFonts w:cstheme="minorHAnsi"/>
            <w:noProof/>
          </w:rPr>
          <w:t>Table 3: Maximum 2D Probability of Collision UnIt Test Cases</w:t>
        </w:r>
        <w:r>
          <w:rPr>
            <w:noProof/>
            <w:webHidden/>
          </w:rPr>
          <w:tab/>
        </w:r>
        <w:r>
          <w:rPr>
            <w:noProof/>
            <w:webHidden/>
          </w:rPr>
          <w:fldChar w:fldCharType="begin"/>
        </w:r>
        <w:r>
          <w:rPr>
            <w:noProof/>
            <w:webHidden/>
          </w:rPr>
          <w:instrText xml:space="preserve"> PAGEREF _Toc27118098 \h </w:instrText>
        </w:r>
        <w:r>
          <w:rPr>
            <w:noProof/>
            <w:webHidden/>
          </w:rPr>
        </w:r>
        <w:r>
          <w:rPr>
            <w:noProof/>
            <w:webHidden/>
          </w:rPr>
          <w:fldChar w:fldCharType="separate"/>
        </w:r>
        <w:r>
          <w:rPr>
            <w:noProof/>
            <w:webHidden/>
          </w:rPr>
          <w:t>9</w:t>
        </w:r>
        <w:r>
          <w:rPr>
            <w:noProof/>
            <w:webHidden/>
          </w:rPr>
          <w:fldChar w:fldCharType="end"/>
        </w:r>
      </w:hyperlink>
    </w:p>
    <w:p w14:paraId="3A6BC7B1" w14:textId="32AF2D17" w:rsidR="00CC770B" w:rsidRPr="00CD59B7" w:rsidRDefault="00CC770B" w:rsidP="00CC770B">
      <w:pPr>
        <w:pStyle w:val="TableofFigures"/>
        <w:tabs>
          <w:tab w:val="right" w:leader="dot" w:pos="10710"/>
        </w:tabs>
        <w:spacing w:before="0" w:line="288" w:lineRule="auto"/>
        <w:rPr>
          <w:rFonts w:asciiTheme="minorHAnsi" w:hAnsiTheme="minorHAnsi" w:cstheme="minorHAnsi"/>
          <w:noProof/>
        </w:rPr>
        <w:sectPr w:rsidR="00CC770B" w:rsidRPr="00CD59B7" w:rsidSect="0073158D">
          <w:footerReference w:type="default" r:id="rId10"/>
          <w:pgSz w:w="12240" w:h="15840" w:code="1"/>
          <w:pgMar w:top="720" w:right="720" w:bottom="720" w:left="720" w:header="720" w:footer="214" w:gutter="0"/>
          <w:pgNumType w:fmt="lowerRoman" w:start="1"/>
          <w:cols w:space="720"/>
          <w:titlePg/>
          <w:docGrid w:linePitch="360"/>
        </w:sectPr>
      </w:pPr>
      <w:r w:rsidRPr="00CD59B7">
        <w:rPr>
          <w:rFonts w:asciiTheme="minorHAnsi" w:hAnsiTheme="minorHAnsi" w:cstheme="minorHAnsi"/>
          <w:noProof/>
        </w:rPr>
        <w:fldChar w:fldCharType="end"/>
      </w:r>
    </w:p>
    <w:p w14:paraId="38C9673B" w14:textId="77777777" w:rsidR="00CC770B" w:rsidRPr="00CD59B7" w:rsidRDefault="00CC770B" w:rsidP="00470478">
      <w:pPr>
        <w:pStyle w:val="Heading1"/>
        <w:rPr>
          <w:rFonts w:asciiTheme="minorHAnsi" w:hAnsiTheme="minorHAnsi" w:cstheme="minorHAnsi"/>
        </w:rPr>
      </w:pPr>
      <w:bookmarkStart w:id="6" w:name="_Toc26336539"/>
      <w:bookmarkStart w:id="7" w:name="_Toc27118088"/>
      <w:bookmarkEnd w:id="4"/>
      <w:bookmarkEnd w:id="3"/>
      <w:r w:rsidRPr="00CD59B7">
        <w:rPr>
          <w:rFonts w:asciiTheme="minorHAnsi" w:hAnsiTheme="minorHAnsi" w:cstheme="minorHAnsi"/>
        </w:rPr>
        <w:lastRenderedPageBreak/>
        <w:t>Maximum 2D Probability of Collision Calculation</w:t>
      </w:r>
      <w:bookmarkEnd w:id="6"/>
      <w:bookmarkEnd w:id="7"/>
    </w:p>
    <w:p w14:paraId="61C73BDE" w14:textId="6B3CC472" w:rsidR="00CC770B" w:rsidRPr="00CD59B7" w:rsidRDefault="00CC770B" w:rsidP="00CC770B">
      <w:pPr>
        <w:jc w:val="both"/>
        <w:rPr>
          <w:rFonts w:cstheme="minorHAnsi"/>
        </w:rPr>
      </w:pPr>
      <w:r w:rsidRPr="00CD59B7">
        <w:rPr>
          <w:rFonts w:cstheme="minorHAnsi"/>
        </w:rPr>
        <w:t xml:space="preserve">In the conjunction assessment community, there is sustained interest in determining not only the current probability of collision, but also the maximum probability of collision.  This is due to the probability of collision having a possibility of producing a false sense of security for occasions when the conjunction is not truly well characterized.  In this section </w:t>
      </w:r>
      <w:r w:rsidR="002C57CE">
        <w:rPr>
          <w:rFonts w:cstheme="minorHAnsi"/>
        </w:rPr>
        <w:t>one method is outlined</w:t>
      </w:r>
      <w:r w:rsidRPr="00CD59B7">
        <w:rPr>
          <w:rFonts w:cstheme="minorHAnsi"/>
        </w:rPr>
        <w:t xml:space="preserve"> for determining the maximum probability of collision</w:t>
      </w:r>
      <w:r w:rsidR="002C57CE">
        <w:rPr>
          <w:rFonts w:cstheme="minorHAnsi"/>
        </w:rPr>
        <w:t xml:space="preserve"> where only one object’s covariance is known.  I</w:t>
      </w:r>
      <w:r w:rsidRPr="00CD59B7">
        <w:rPr>
          <w:rFonts w:cstheme="minorHAnsi"/>
        </w:rPr>
        <w:t xml:space="preserve">f covariance data is unavailable for a specific object, no assumptions may be made about the object’s covariance, so there is </w:t>
      </w:r>
      <w:r w:rsidR="002C57CE">
        <w:rPr>
          <w:rFonts w:cstheme="minorHAnsi"/>
        </w:rPr>
        <w:t>a</w:t>
      </w:r>
      <w:r w:rsidRPr="00CD59B7">
        <w:rPr>
          <w:rFonts w:cstheme="minorHAnsi"/>
        </w:rPr>
        <w:t xml:space="preserve"> measure of maximum probability of collision based on having no knowledge of one of the object’s covariance matrix.</w:t>
      </w:r>
    </w:p>
    <w:p w14:paraId="0EC313E7" w14:textId="77777777" w:rsidR="00CC770B" w:rsidRPr="00CD59B7" w:rsidRDefault="00CC770B" w:rsidP="00470478">
      <w:pPr>
        <w:pStyle w:val="Heading2"/>
        <w:rPr>
          <w:rFonts w:asciiTheme="minorHAnsi" w:hAnsiTheme="minorHAnsi" w:cstheme="minorHAnsi"/>
        </w:rPr>
      </w:pPr>
      <w:bookmarkStart w:id="8" w:name="_Toc27118089"/>
      <w:r w:rsidRPr="00CD59B7">
        <w:rPr>
          <w:rFonts w:asciiTheme="minorHAnsi" w:hAnsiTheme="minorHAnsi" w:cstheme="minorHAnsi"/>
        </w:rPr>
        <w:t>Frisbee’s Method of Determining Maximum 2D Probability of Collision – Mathematical Formulas</w:t>
      </w:r>
      <w:bookmarkEnd w:id="8"/>
    </w:p>
    <w:p w14:paraId="6CDF4AC0" w14:textId="3D36B9C0" w:rsidR="00CC770B" w:rsidRPr="00CD59B7" w:rsidRDefault="00CC770B" w:rsidP="00CC770B">
      <w:pPr>
        <w:jc w:val="both"/>
        <w:rPr>
          <w:rFonts w:cstheme="minorHAnsi"/>
          <w:szCs w:val="24"/>
        </w:rPr>
      </w:pPr>
      <w:r w:rsidRPr="00CD59B7">
        <w:rPr>
          <w:rFonts w:cstheme="minorHAnsi"/>
          <w:szCs w:val="24"/>
        </w:rPr>
        <w:t>Frisbee 2015</w:t>
      </w:r>
      <w:bookmarkStart w:id="9" w:name="_Ref511050353"/>
      <w:r w:rsidRPr="00CD59B7">
        <w:rPr>
          <w:rStyle w:val="EndnoteReference"/>
          <w:rFonts w:cstheme="minorHAnsi"/>
          <w:szCs w:val="24"/>
        </w:rPr>
        <w:endnoteReference w:id="1"/>
      </w:r>
      <w:bookmarkEnd w:id="9"/>
      <w:r w:rsidRPr="00CD59B7">
        <w:rPr>
          <w:rFonts w:cstheme="minorHAnsi"/>
          <w:szCs w:val="24"/>
        </w:rPr>
        <w:t xml:space="preserve"> proposed a method by which the maximum possible probability of collision could be determined for a close approach event for which only one object has position uncertainty information.  This is of particular use in determining whether an encounter may be of risk to an asset, as the maximum probability of collision may be below an actionable threshold.  To determine the maximum probability of collision, the covariance ellipsoid of the object possessing a covariance matrix is mapped to the conjunction plane and distended so that the Mahalanobis distance between the two objects is equal to one.  To do this, the covariance of the secondary object is oriented along a one dimensional position uncertainty along the miss vector between the two objects. Graphically, this can be seen in </w:t>
      </w:r>
      <w:r w:rsidRPr="00CD59B7">
        <w:rPr>
          <w:rFonts w:cstheme="minorHAnsi"/>
          <w:szCs w:val="24"/>
        </w:rPr>
        <w:fldChar w:fldCharType="begin"/>
      </w:r>
      <w:r w:rsidRPr="00CD59B7">
        <w:rPr>
          <w:rFonts w:cstheme="minorHAnsi"/>
          <w:szCs w:val="24"/>
        </w:rPr>
        <w:instrText xml:space="preserve"> REF _Ref511052284 \h  \* MERGEFORMAT </w:instrText>
      </w:r>
      <w:r w:rsidRPr="00CD59B7">
        <w:rPr>
          <w:rFonts w:cstheme="minorHAnsi"/>
          <w:szCs w:val="24"/>
        </w:rPr>
      </w:r>
      <w:r w:rsidRPr="00CD59B7">
        <w:rPr>
          <w:rFonts w:cstheme="minorHAnsi"/>
          <w:szCs w:val="24"/>
        </w:rPr>
        <w:fldChar w:fldCharType="separate"/>
      </w:r>
      <w:r w:rsidR="004F2F1B" w:rsidRPr="00CD59B7">
        <w:rPr>
          <w:rFonts w:cstheme="minorHAnsi"/>
        </w:rPr>
        <w:t xml:space="preserve">Figure </w:t>
      </w:r>
      <w:r w:rsidR="004F2F1B">
        <w:rPr>
          <w:rFonts w:cstheme="minorHAnsi"/>
          <w:noProof/>
        </w:rPr>
        <w:t>1</w:t>
      </w:r>
      <w:r w:rsidRPr="00CD59B7">
        <w:rPr>
          <w:rFonts w:cstheme="minorHAnsi"/>
          <w:szCs w:val="24"/>
        </w:rPr>
        <w:fldChar w:fldCharType="end"/>
      </w:r>
      <w:r w:rsidRPr="00CD59B7">
        <w:rPr>
          <w:rFonts w:cstheme="minorHAnsi"/>
          <w:szCs w:val="24"/>
        </w:rPr>
        <w:t>:</w:t>
      </w:r>
    </w:p>
    <w:p w14:paraId="4D438CAE" w14:textId="77777777" w:rsidR="00CC770B" w:rsidRPr="00CD59B7" w:rsidRDefault="00CC770B" w:rsidP="00CC770B">
      <w:pPr>
        <w:keepNext/>
        <w:jc w:val="center"/>
        <w:rPr>
          <w:rFonts w:cstheme="minorHAnsi"/>
        </w:rPr>
      </w:pPr>
      <w:r w:rsidRPr="00CD59B7">
        <w:rPr>
          <w:rFonts w:cstheme="minorHAnsi"/>
          <w:noProof/>
        </w:rPr>
        <w:drawing>
          <wp:inline distT="0" distB="0" distL="0" distR="0" wp14:anchorId="540C3A0B" wp14:editId="741B8984">
            <wp:extent cx="534162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l="7478" t="21471" r="10245" b="27499"/>
                    <a:stretch>
                      <a:fillRect/>
                    </a:stretch>
                  </pic:blipFill>
                  <pic:spPr bwMode="auto">
                    <a:xfrm>
                      <a:off x="0" y="0"/>
                      <a:ext cx="5341620" cy="2407920"/>
                    </a:xfrm>
                    <a:prstGeom prst="rect">
                      <a:avLst/>
                    </a:prstGeom>
                    <a:noFill/>
                    <a:ln>
                      <a:noFill/>
                    </a:ln>
                  </pic:spPr>
                </pic:pic>
              </a:graphicData>
            </a:graphic>
          </wp:inline>
        </w:drawing>
      </w:r>
    </w:p>
    <w:p w14:paraId="3378BC77" w14:textId="25656B26" w:rsidR="00CC770B" w:rsidRPr="00CD59B7" w:rsidRDefault="00CC770B" w:rsidP="00CC770B">
      <w:pPr>
        <w:pStyle w:val="Caption"/>
        <w:rPr>
          <w:rFonts w:asciiTheme="minorHAnsi" w:hAnsiTheme="minorHAnsi" w:cstheme="minorHAnsi"/>
          <w:szCs w:val="24"/>
        </w:rPr>
      </w:pPr>
      <w:bookmarkStart w:id="10" w:name="_Ref511052284"/>
      <w:bookmarkStart w:id="11" w:name="_Toc26336546"/>
      <w:bookmarkStart w:id="12" w:name="_Toc27118093"/>
      <w:r w:rsidRPr="00CD59B7">
        <w:rPr>
          <w:rFonts w:asciiTheme="minorHAnsi" w:hAnsiTheme="minorHAnsi" w:cstheme="minorHAnsi"/>
        </w:rPr>
        <w:t xml:space="preserve">Figure </w:t>
      </w:r>
      <w:r w:rsidRPr="00CD59B7">
        <w:rPr>
          <w:rFonts w:asciiTheme="minorHAnsi" w:hAnsiTheme="minorHAnsi" w:cstheme="minorHAnsi"/>
          <w:noProof/>
        </w:rPr>
        <w:fldChar w:fldCharType="begin"/>
      </w:r>
      <w:r w:rsidRPr="00CD59B7">
        <w:rPr>
          <w:rFonts w:asciiTheme="minorHAnsi" w:hAnsiTheme="minorHAnsi" w:cstheme="minorHAnsi"/>
          <w:noProof/>
        </w:rPr>
        <w:instrText xml:space="preserve"> SEQ Figure \* ARABIC </w:instrText>
      </w:r>
      <w:r w:rsidRPr="00CD59B7">
        <w:rPr>
          <w:rFonts w:asciiTheme="minorHAnsi" w:hAnsiTheme="minorHAnsi" w:cstheme="minorHAnsi"/>
          <w:noProof/>
        </w:rPr>
        <w:fldChar w:fldCharType="separate"/>
      </w:r>
      <w:r w:rsidR="004F2F1B">
        <w:rPr>
          <w:rFonts w:asciiTheme="minorHAnsi" w:hAnsiTheme="minorHAnsi" w:cstheme="minorHAnsi"/>
          <w:noProof/>
        </w:rPr>
        <w:t>1</w:t>
      </w:r>
      <w:r w:rsidRPr="00CD59B7">
        <w:rPr>
          <w:rFonts w:asciiTheme="minorHAnsi" w:hAnsiTheme="minorHAnsi" w:cstheme="minorHAnsi"/>
          <w:noProof/>
        </w:rPr>
        <w:fldChar w:fldCharType="end"/>
      </w:r>
      <w:bookmarkEnd w:id="10"/>
      <w:r w:rsidRPr="00CD59B7">
        <w:rPr>
          <w:rFonts w:asciiTheme="minorHAnsi" w:hAnsiTheme="minorHAnsi" w:cstheme="minorHAnsi"/>
        </w:rPr>
        <w:t>: Graphic Representation on Maximum Pc Covariance in the Conjunction Plane</w:t>
      </w:r>
      <w:r w:rsidRPr="00CD59B7">
        <w:rPr>
          <w:rFonts w:asciiTheme="minorHAnsi" w:hAnsiTheme="minorHAnsi" w:cstheme="minorHAnsi"/>
          <w:vertAlign w:val="superscript"/>
        </w:rPr>
        <w:fldChar w:fldCharType="begin"/>
      </w:r>
      <w:r w:rsidRPr="00CD59B7">
        <w:rPr>
          <w:rFonts w:asciiTheme="minorHAnsi" w:hAnsiTheme="minorHAnsi" w:cstheme="minorHAnsi"/>
          <w:vertAlign w:val="superscript"/>
        </w:rPr>
        <w:instrText xml:space="preserve"> NOTEREF _Ref511050353 \h  \* MERGEFORMAT </w:instrText>
      </w:r>
      <w:r w:rsidRPr="00CD59B7">
        <w:rPr>
          <w:rFonts w:asciiTheme="minorHAnsi" w:hAnsiTheme="minorHAnsi" w:cstheme="minorHAnsi"/>
          <w:vertAlign w:val="superscript"/>
        </w:rPr>
      </w:r>
      <w:r w:rsidRPr="00CD59B7">
        <w:rPr>
          <w:rFonts w:asciiTheme="minorHAnsi" w:hAnsiTheme="minorHAnsi" w:cstheme="minorHAnsi"/>
          <w:vertAlign w:val="superscript"/>
        </w:rPr>
        <w:fldChar w:fldCharType="separate"/>
      </w:r>
      <w:r w:rsidR="004F2F1B">
        <w:rPr>
          <w:rFonts w:asciiTheme="minorHAnsi" w:hAnsiTheme="minorHAnsi" w:cstheme="minorHAnsi"/>
          <w:vertAlign w:val="superscript"/>
        </w:rPr>
        <w:t>i</w:t>
      </w:r>
      <w:bookmarkEnd w:id="11"/>
      <w:bookmarkEnd w:id="12"/>
      <w:r w:rsidRPr="00CD59B7">
        <w:rPr>
          <w:rFonts w:asciiTheme="minorHAnsi" w:hAnsiTheme="minorHAnsi" w:cstheme="minorHAnsi"/>
          <w:vertAlign w:val="superscript"/>
        </w:rPr>
        <w:fldChar w:fldCharType="end"/>
      </w:r>
    </w:p>
    <w:p w14:paraId="39E2DF1F" w14:textId="77777777" w:rsidR="00CC770B" w:rsidRPr="00CD59B7" w:rsidRDefault="00CC770B" w:rsidP="00CC770B">
      <w:pPr>
        <w:jc w:val="both"/>
        <w:rPr>
          <w:rFonts w:eastAsiaTheme="minorEastAsia" w:cstheme="minorHAnsi"/>
          <w:szCs w:val="24"/>
        </w:rPr>
      </w:pPr>
      <w:r w:rsidRPr="00CD59B7">
        <w:rPr>
          <w:rFonts w:cstheme="minorHAnsi"/>
          <w:szCs w:val="24"/>
        </w:rPr>
        <w:t xml:space="preserve">Since this unknown uncertainty resulting in maximum probability of collision is oriented along the miss vector, it may be characterized using a constant in conjunction with the relative miss vector, </w:t>
      </w:r>
      <m:oMath>
        <m:sSub>
          <m:sSubPr>
            <m:ctrlPr>
              <w:rPr>
                <w:rFonts w:ascii="Cambria Math" w:hAnsi="Cambria Math" w:cstheme="minorHAnsi"/>
                <w:b/>
                <w:i/>
                <w:szCs w:val="24"/>
              </w:rPr>
            </m:ctrlPr>
          </m:sSubPr>
          <m:e>
            <m:r>
              <m:rPr>
                <m:sty m:val="bi"/>
              </m:rPr>
              <w:rPr>
                <w:rFonts w:ascii="Cambria Math" w:hAnsi="Cambria Math" w:cstheme="minorHAnsi"/>
                <w:szCs w:val="24"/>
              </w:rPr>
              <m:t>u</m:t>
            </m:r>
          </m:e>
          <m:sub>
            <m:r>
              <m:rPr>
                <m:sty m:val="bi"/>
              </m:rPr>
              <w:rPr>
                <w:rFonts w:ascii="Cambria Math" w:hAnsi="Cambria Math" w:cstheme="minorHAnsi"/>
                <w:szCs w:val="24"/>
              </w:rPr>
              <m:t>rel</m:t>
            </m:r>
          </m:sub>
        </m:sSub>
      </m:oMath>
      <w:r w:rsidRPr="00CD59B7">
        <w:rPr>
          <w:rFonts w:eastAsiaTheme="minorEastAsia" w:cstheme="minorHAnsi"/>
          <w:b/>
          <w:szCs w:val="24"/>
        </w:rPr>
        <w:t xml:space="preserve">, </w:t>
      </w:r>
      <w:r w:rsidRPr="00CD59B7">
        <w:rPr>
          <w:rFonts w:eastAsiaTheme="minorEastAsia" w:cstheme="minorHAnsi"/>
          <w:szCs w:val="24"/>
        </w:rPr>
        <w:t>which is the unit vector of the miss geometry in the conjunction plane.</w:t>
      </w:r>
    </w:p>
    <w:p w14:paraId="4F968373" w14:textId="77777777" w:rsidR="00CC770B" w:rsidRPr="00CD59B7" w:rsidRDefault="00013E54" w:rsidP="00CC770B">
      <w:pPr>
        <w:jc w:val="both"/>
        <w:rPr>
          <w:rFonts w:eastAsiaTheme="minorEastAsia" w:cstheme="minorHAnsi"/>
          <w:b/>
          <w:szCs w:val="24"/>
        </w:rPr>
      </w:pPr>
      <m:oMathPara>
        <m:oMath>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C</m:t>
              </m:r>
            </m:e>
            <m:sub>
              <m:r>
                <m:rPr>
                  <m:sty m:val="bi"/>
                </m:rPr>
                <w:rPr>
                  <w:rFonts w:ascii="Cambria Math" w:eastAsiaTheme="minorEastAsia" w:hAnsi="Cambria Math" w:cstheme="minorHAnsi"/>
                  <w:szCs w:val="24"/>
                </w:rPr>
                <m:t>unknown</m:t>
              </m:r>
            </m:sub>
          </m:sSub>
          <m:r>
            <m:rPr>
              <m:sty m:val="bi"/>
            </m:rPr>
            <w:rPr>
              <w:rFonts w:ascii="Cambria Math" w:eastAsiaTheme="minorEastAsia" w:hAnsi="Cambria Math" w:cstheme="minorHAnsi"/>
              <w:szCs w:val="24"/>
            </w:rPr>
            <m:t>=</m:t>
          </m:r>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V</m:t>
              </m:r>
            </m:e>
            <m:sub>
              <m:r>
                <m:rPr>
                  <m:sty m:val="bi"/>
                </m:rPr>
                <w:rPr>
                  <w:rFonts w:ascii="Cambria Math" w:eastAsiaTheme="minorEastAsia" w:hAnsi="Cambria Math" w:cstheme="minorHAnsi"/>
                  <w:szCs w:val="24"/>
                </w:rPr>
                <m:t>r</m:t>
              </m:r>
            </m:sub>
          </m:sSub>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u</m:t>
              </m:r>
            </m:e>
            <m:sub>
              <m:r>
                <m:rPr>
                  <m:sty m:val="bi"/>
                </m:rPr>
                <w:rPr>
                  <w:rFonts w:ascii="Cambria Math" w:eastAsiaTheme="minorEastAsia" w:hAnsi="Cambria Math" w:cstheme="minorHAnsi"/>
                  <w:szCs w:val="24"/>
                </w:rPr>
                <m:t>rel</m:t>
              </m:r>
            </m:sub>
          </m:sSub>
          <m:sSubSup>
            <m:sSubSupPr>
              <m:ctrlPr>
                <w:rPr>
                  <w:rFonts w:ascii="Cambria Math" w:eastAsiaTheme="minorEastAsia" w:hAnsi="Cambria Math" w:cstheme="minorHAnsi"/>
                  <w:b/>
                  <w:i/>
                  <w:szCs w:val="24"/>
                </w:rPr>
              </m:ctrlPr>
            </m:sSubSupPr>
            <m:e>
              <m:r>
                <m:rPr>
                  <m:sty m:val="bi"/>
                </m:rPr>
                <w:rPr>
                  <w:rFonts w:ascii="Cambria Math" w:eastAsiaTheme="minorEastAsia" w:hAnsi="Cambria Math" w:cstheme="minorHAnsi"/>
                  <w:szCs w:val="24"/>
                </w:rPr>
                <m:t>u</m:t>
              </m:r>
            </m:e>
            <m:sub>
              <m:r>
                <m:rPr>
                  <m:sty m:val="bi"/>
                </m:rPr>
                <w:rPr>
                  <w:rFonts w:ascii="Cambria Math" w:eastAsiaTheme="minorEastAsia" w:hAnsi="Cambria Math" w:cstheme="minorHAnsi"/>
                  <w:szCs w:val="24"/>
                </w:rPr>
                <m:t>rel</m:t>
              </m:r>
            </m:sub>
            <m:sup>
              <m:r>
                <m:rPr>
                  <m:sty m:val="bi"/>
                </m:rPr>
                <w:rPr>
                  <w:rFonts w:ascii="Cambria Math" w:eastAsiaTheme="minorEastAsia" w:hAnsi="Cambria Math" w:cstheme="minorHAnsi"/>
                  <w:szCs w:val="24"/>
                </w:rPr>
                <m:t>T</m:t>
              </m:r>
            </m:sup>
          </m:sSubSup>
        </m:oMath>
      </m:oMathPara>
    </w:p>
    <w:p w14:paraId="5C3DAECA" w14:textId="005D289E" w:rsidR="00CC770B" w:rsidRPr="00CD59B7" w:rsidRDefault="00CC770B" w:rsidP="00CC770B">
      <w:pPr>
        <w:jc w:val="both"/>
        <w:rPr>
          <w:rFonts w:eastAsiaTheme="minorEastAsia" w:cstheme="minorHAnsi"/>
          <w:szCs w:val="24"/>
        </w:rPr>
      </w:pPr>
      <w:r w:rsidRPr="00CD59B7">
        <w:rPr>
          <w:rFonts w:eastAsiaTheme="minorEastAsia" w:cstheme="minorHAnsi"/>
          <w:szCs w:val="24"/>
        </w:rPr>
        <w:t xml:space="preserve">From </w:t>
      </w:r>
      <w:r w:rsidR="009F55B0">
        <w:rPr>
          <w:rFonts w:eastAsiaTheme="minorEastAsia" w:cstheme="minorHAnsi"/>
          <w:szCs w:val="24"/>
        </w:rPr>
        <w:t>previous work by Foster</w:t>
      </w:r>
      <w:r w:rsidR="009F55B0">
        <w:rPr>
          <w:rStyle w:val="EndnoteReference"/>
          <w:rFonts w:eastAsiaTheme="minorEastAsia" w:cstheme="minorHAnsi"/>
          <w:szCs w:val="24"/>
        </w:rPr>
        <w:endnoteReference w:id="2"/>
      </w:r>
      <w:r w:rsidR="009F55B0">
        <w:rPr>
          <w:rFonts w:eastAsiaTheme="minorEastAsia" w:cstheme="minorHAnsi"/>
          <w:szCs w:val="24"/>
        </w:rPr>
        <w:t xml:space="preserve"> (characterized in the documentation for the “Two Dimensional Pc Calculation” SDK)</w:t>
      </w:r>
      <w:r w:rsidRPr="00CD59B7">
        <w:rPr>
          <w:rFonts w:eastAsiaTheme="minorEastAsia" w:cstheme="minorHAnsi"/>
          <w:szCs w:val="24"/>
        </w:rPr>
        <w:t xml:space="preserve"> we know that the probability of collision may be characterized as:</w:t>
      </w:r>
    </w:p>
    <w:p w14:paraId="45675752" w14:textId="77777777" w:rsidR="00CC770B" w:rsidRPr="00CD59B7" w:rsidRDefault="00013E54" w:rsidP="00CC770B">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m:t>
              </m:r>
            </m:sub>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r</m:t>
              </m:r>
            </m:e>
          </m:acc>
        </m:oMath>
      </m:oMathPara>
    </w:p>
    <w:p w14:paraId="288DB9C2" w14:textId="77777777" w:rsidR="00CC770B" w:rsidRPr="00CD59B7" w:rsidRDefault="00CC770B" w:rsidP="00CC770B">
      <w:pPr>
        <w:jc w:val="both"/>
        <w:rPr>
          <w:rFonts w:eastAsiaTheme="minorEastAsia" w:cstheme="minorHAnsi"/>
          <w:b/>
          <w:szCs w:val="24"/>
        </w:rPr>
      </w:pPr>
    </w:p>
    <w:p w14:paraId="601C2091" w14:textId="77777777" w:rsidR="00CC770B" w:rsidRPr="00CD59B7" w:rsidRDefault="00CC770B" w:rsidP="00CC770B">
      <w:pPr>
        <w:jc w:val="both"/>
        <w:rPr>
          <w:rFonts w:eastAsiaTheme="minorEastAsia" w:cstheme="minorHAnsi"/>
          <w:szCs w:val="24"/>
        </w:rPr>
      </w:pPr>
      <w:r w:rsidRPr="00CD59B7">
        <w:rPr>
          <w:rFonts w:eastAsiaTheme="minorEastAsia" w:cstheme="minorHAnsi"/>
          <w:szCs w:val="24"/>
        </w:rPr>
        <w:t xml:space="preserve">Where </w:t>
      </w:r>
      <w:r w:rsidRPr="00CD59B7">
        <w:rPr>
          <w:rFonts w:eastAsiaTheme="minorEastAsia" w:cstheme="minorHAnsi"/>
          <w:b/>
          <w:i/>
          <w:szCs w:val="24"/>
        </w:rPr>
        <w:t>C</w:t>
      </w:r>
      <w:r w:rsidRPr="00CD59B7">
        <w:rPr>
          <w:rFonts w:eastAsiaTheme="minorEastAsia" w:cstheme="minorHAnsi"/>
          <w:szCs w:val="24"/>
        </w:rPr>
        <w:t xml:space="preserve"> is the combined position uncertainty of the two objects for probability of collision calculation, and is characterized as the sum of the two position covariances in a common frame.</w:t>
      </w:r>
    </w:p>
    <w:p w14:paraId="321A3364" w14:textId="77777777" w:rsidR="00CC770B" w:rsidRPr="00CD59B7" w:rsidRDefault="00CC770B" w:rsidP="00CC770B">
      <w:pPr>
        <w:jc w:val="both"/>
        <w:rPr>
          <w:rFonts w:eastAsiaTheme="minorEastAsia" w:cstheme="minorHAnsi"/>
          <w:b/>
          <w:szCs w:val="24"/>
        </w:rPr>
      </w:pPr>
      <m:oMathPara>
        <m:oMath>
          <m:r>
            <m:rPr>
              <m:sty m:val="bi"/>
            </m:rPr>
            <w:rPr>
              <w:rFonts w:ascii="Cambria Math" w:eastAsiaTheme="minorEastAsia" w:hAnsi="Cambria Math" w:cstheme="minorHAnsi"/>
              <w:szCs w:val="24"/>
            </w:rPr>
            <m:t>C=</m:t>
          </m:r>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C</m:t>
              </m:r>
            </m:e>
            <m:sub>
              <m:r>
                <m:rPr>
                  <m:sty m:val="bi"/>
                </m:rPr>
                <w:rPr>
                  <w:rFonts w:ascii="Cambria Math" w:eastAsiaTheme="minorEastAsia" w:hAnsi="Cambria Math" w:cstheme="minorHAnsi"/>
                  <w:szCs w:val="24"/>
                </w:rPr>
                <m:t>known</m:t>
              </m:r>
            </m:sub>
          </m:sSub>
          <m:r>
            <m:rPr>
              <m:sty m:val="bi"/>
            </m:rPr>
            <w:rPr>
              <w:rFonts w:ascii="Cambria Math" w:eastAsiaTheme="minorEastAsia" w:hAnsi="Cambria Math" w:cstheme="minorHAnsi"/>
              <w:szCs w:val="24"/>
            </w:rPr>
            <m:t>+</m:t>
          </m:r>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C</m:t>
              </m:r>
            </m:e>
            <m:sub>
              <m:r>
                <m:rPr>
                  <m:sty m:val="bi"/>
                </m:rPr>
                <w:rPr>
                  <w:rFonts w:ascii="Cambria Math" w:eastAsiaTheme="minorEastAsia" w:hAnsi="Cambria Math" w:cstheme="minorHAnsi"/>
                  <w:szCs w:val="24"/>
                </w:rPr>
                <m:t>unknown</m:t>
              </m:r>
            </m:sub>
          </m:sSub>
        </m:oMath>
      </m:oMathPara>
    </w:p>
    <w:p w14:paraId="32325F91" w14:textId="407DAC22" w:rsidR="00CC770B" w:rsidRPr="00CD59B7" w:rsidRDefault="00CC770B" w:rsidP="00CC770B">
      <w:pPr>
        <w:jc w:val="both"/>
        <w:rPr>
          <w:rFonts w:eastAsiaTheme="minorEastAsia" w:cstheme="minorHAnsi"/>
        </w:rPr>
      </w:pPr>
      <w:r w:rsidRPr="00CD59B7">
        <w:rPr>
          <w:rFonts w:eastAsiaTheme="minorEastAsia" w:cstheme="minorHAnsi"/>
        </w:rPr>
        <w:t>Frisbee 2015</w:t>
      </w:r>
      <w:r w:rsidRPr="00CD59B7">
        <w:rPr>
          <w:rFonts w:eastAsiaTheme="minorEastAsia" w:cstheme="minorHAnsi"/>
          <w:vertAlign w:val="superscript"/>
        </w:rPr>
        <w:fldChar w:fldCharType="begin"/>
      </w:r>
      <w:r w:rsidRPr="00CD59B7">
        <w:rPr>
          <w:rFonts w:eastAsiaTheme="minorEastAsia" w:cstheme="minorHAnsi"/>
          <w:vertAlign w:val="superscript"/>
        </w:rPr>
        <w:instrText xml:space="preserve"> NOTEREF _Ref511050353 \h  \* MERGEFORMAT </w:instrText>
      </w:r>
      <w:r w:rsidRPr="00CD59B7">
        <w:rPr>
          <w:rFonts w:eastAsiaTheme="minorEastAsia" w:cstheme="minorHAnsi"/>
          <w:vertAlign w:val="superscript"/>
        </w:rPr>
      </w:r>
      <w:r w:rsidRPr="00CD59B7">
        <w:rPr>
          <w:rFonts w:eastAsiaTheme="minorEastAsia" w:cstheme="minorHAnsi"/>
          <w:vertAlign w:val="superscript"/>
        </w:rPr>
        <w:fldChar w:fldCharType="separate"/>
      </w:r>
      <w:r w:rsidR="004F2F1B">
        <w:rPr>
          <w:rFonts w:eastAsiaTheme="minorEastAsia" w:cstheme="minorHAnsi"/>
          <w:vertAlign w:val="superscript"/>
        </w:rPr>
        <w:t>i</w:t>
      </w:r>
      <w:r w:rsidRPr="00CD59B7">
        <w:rPr>
          <w:rFonts w:eastAsiaTheme="minorEastAsia" w:cstheme="minorHAnsi"/>
          <w:vertAlign w:val="superscript"/>
        </w:rPr>
        <w:fldChar w:fldCharType="end"/>
      </w:r>
      <w:r w:rsidRPr="00CD59B7">
        <w:rPr>
          <w:rFonts w:eastAsiaTheme="minorEastAsia" w:cstheme="minorHAnsi"/>
        </w:rPr>
        <w:t>, makes an argument for an approximation of the probability of collision calculation assuming that the spatial debris density does not vary over the exclusion zone reducing the two dimensional probability of collision equation to:</w:t>
      </w:r>
    </w:p>
    <w:p w14:paraId="51890827" w14:textId="77777777" w:rsidR="00CC770B" w:rsidRPr="00CD59B7" w:rsidRDefault="00013E54" w:rsidP="00CC770B">
      <w:pPr>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C</m:t>
              </m:r>
            </m:sub>
          </m:sSub>
          <m:r>
            <w:rPr>
              <w:rFonts w:ascii="Cambria Math" w:eastAsiaTheme="minorEastAsia" w:hAnsi="Cambria Math" w:cstheme="minorHAnsi"/>
            </w:rPr>
            <m:t>≈A</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-0.5</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rel</m:t>
                      </m:r>
                    </m:sub>
                    <m:sup>
                      <m:r>
                        <w:rPr>
                          <w:rFonts w:ascii="Cambria Math" w:eastAsiaTheme="minorEastAsia" w:hAnsi="Cambria Math" w:cstheme="minorHAnsi"/>
                        </w:rPr>
                        <m:t>T</m:t>
                      </m:r>
                    </m:sup>
                  </m:sSubSup>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rel</m:t>
                      </m:r>
                    </m:sub>
                  </m:sSub>
                </m:sup>
              </m:sSup>
            </m:num>
            <m:den>
              <m:r>
                <w:rPr>
                  <w:rFonts w:ascii="Cambria Math" w:eastAsiaTheme="minorEastAsia" w:hAnsi="Cambria Math" w:cstheme="minorHAnsi"/>
                </w:rPr>
                <m:t>2π</m:t>
              </m:r>
              <m:rad>
                <m:radPr>
                  <m:degHide m:val="1"/>
                  <m:ctrlPr>
                    <w:rPr>
                      <w:rFonts w:ascii="Cambria Math" w:eastAsiaTheme="minorEastAsia" w:hAnsi="Cambria Math" w:cstheme="minorHAnsi"/>
                      <w:i/>
                    </w:rPr>
                  </m:ctrlPr>
                </m:radPr>
                <m:deg/>
                <m:e>
                  <m:r>
                    <w:rPr>
                      <w:rFonts w:ascii="Cambria Math" w:eastAsiaTheme="minorEastAsia" w:hAnsi="Cambria Math" w:cstheme="minorHAnsi"/>
                    </w:rPr>
                    <m:t>C</m:t>
                  </m:r>
                </m:e>
              </m:rad>
            </m:den>
          </m:f>
        </m:oMath>
      </m:oMathPara>
    </w:p>
    <w:p w14:paraId="110AAF24" w14:textId="77777777" w:rsidR="00CC770B" w:rsidRPr="00CD59B7" w:rsidRDefault="00CC770B" w:rsidP="00CC770B">
      <w:pPr>
        <w:rPr>
          <w:rFonts w:eastAsiaTheme="minorEastAsia" w:cstheme="minorHAnsi"/>
          <w:szCs w:val="24"/>
        </w:rPr>
      </w:pPr>
      <w:r w:rsidRPr="00CD59B7">
        <w:rPr>
          <w:rFonts w:eastAsiaTheme="minorEastAsia" w:cstheme="minorHAnsi"/>
          <w:szCs w:val="24"/>
        </w:rPr>
        <w:t xml:space="preserve">By differentiating this equation with respect to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w:rPr>
                <w:rFonts w:ascii="Cambria Math" w:eastAsiaTheme="minorEastAsia" w:hAnsi="Cambria Math" w:cstheme="minorHAnsi"/>
                <w:szCs w:val="24"/>
              </w:rPr>
              <m:t>r</m:t>
            </m:r>
          </m:sub>
        </m:sSub>
      </m:oMath>
      <w:r w:rsidRPr="00CD59B7">
        <w:rPr>
          <w:rFonts w:eastAsiaTheme="minorEastAsia" w:cstheme="minorHAnsi"/>
          <w:szCs w:val="24"/>
        </w:rPr>
        <w:t xml:space="preserve">, it is possible to determine the value of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w:rPr>
                <w:rFonts w:ascii="Cambria Math" w:eastAsiaTheme="minorEastAsia" w:hAnsi="Cambria Math" w:cstheme="minorHAnsi"/>
                <w:szCs w:val="24"/>
              </w:rPr>
              <m:t>r</m:t>
            </m:r>
          </m:sub>
        </m:sSub>
      </m:oMath>
      <w:r w:rsidRPr="00CD59B7">
        <w:rPr>
          <w:rFonts w:eastAsiaTheme="minorEastAsia" w:cstheme="minorHAnsi"/>
          <w:szCs w:val="24"/>
        </w:rPr>
        <w:t xml:space="preserve"> which maximizes the probability of collision with respect to the known object position uncertainty and miss vector.</w:t>
      </w:r>
    </w:p>
    <w:p w14:paraId="61EDABED" w14:textId="77777777" w:rsidR="00CC770B" w:rsidRPr="00CD59B7" w:rsidRDefault="00013E54" w:rsidP="00CC770B">
      <w:pPr>
        <w:rPr>
          <w:rFonts w:eastAsiaTheme="minorEastAsia" w:cstheme="minorHAnsi"/>
          <w:szCs w:val="24"/>
        </w:rPr>
      </w:pPr>
      <m:oMathPara>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w:rPr>
                  <w:rFonts w:ascii="Cambria Math" w:eastAsiaTheme="minorEastAsia" w:hAnsi="Cambria Math" w:cstheme="minorHAnsi"/>
                  <w:szCs w:val="24"/>
                </w:rPr>
                <m:t>r</m:t>
              </m:r>
            </m:sub>
          </m:sSub>
          <m:r>
            <w:rPr>
              <w:rFonts w:ascii="Cambria Math" w:eastAsiaTheme="minorEastAsia" w:hAnsi="Cambria Math" w:cstheme="minorHAnsi"/>
              <w:szCs w:val="24"/>
            </w:rPr>
            <m:t>=</m:t>
          </m:r>
          <m:sSup>
            <m:sSupPr>
              <m:ctrlPr>
                <w:rPr>
                  <w:rFonts w:ascii="Cambria Math" w:eastAsiaTheme="minorEastAsia" w:hAnsi="Cambria Math" w:cstheme="minorHAnsi"/>
                  <w:i/>
                  <w:szCs w:val="24"/>
                </w:rPr>
              </m:ctrlPr>
            </m:sSupPr>
            <m:e>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r</m:t>
                      </m:r>
                    </m:e>
                    <m:sub>
                      <m:r>
                        <w:rPr>
                          <w:rFonts w:ascii="Cambria Math" w:eastAsiaTheme="minorEastAsia" w:hAnsi="Cambria Math" w:cstheme="minorHAnsi"/>
                          <w:szCs w:val="24"/>
                        </w:rPr>
                        <m:t>rel</m:t>
                      </m:r>
                    </m:sub>
                  </m:sSub>
                </m:e>
              </m:d>
            </m:e>
            <m:sup>
              <m:r>
                <w:rPr>
                  <w:rFonts w:ascii="Cambria Math" w:eastAsiaTheme="minorEastAsia" w:hAnsi="Cambria Math" w:cstheme="minorHAnsi"/>
                  <w:szCs w:val="24"/>
                </w:rPr>
                <m:t>2</m:t>
              </m:r>
            </m:sup>
          </m:sSup>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sSubSup>
                    <m:sSubSupPr>
                      <m:ctrlPr>
                        <w:rPr>
                          <w:rFonts w:ascii="Cambria Math" w:eastAsiaTheme="minorEastAsia" w:hAnsi="Cambria Math" w:cstheme="minorHAnsi"/>
                          <w:i/>
                          <w:szCs w:val="24"/>
                        </w:rPr>
                      </m:ctrlPr>
                    </m:sSubSupPr>
                    <m:e>
                      <m:r>
                        <w:rPr>
                          <w:rFonts w:ascii="Cambria Math" w:eastAsiaTheme="minorEastAsia" w:hAnsi="Cambria Math" w:cstheme="minorHAnsi"/>
                          <w:szCs w:val="24"/>
                        </w:rPr>
                        <m:t>K</m:t>
                      </m:r>
                    </m:e>
                    <m:sub>
                      <m:r>
                        <w:rPr>
                          <w:rFonts w:ascii="Cambria Math" w:eastAsiaTheme="minorEastAsia" w:hAnsi="Cambria Math" w:cstheme="minorHAnsi"/>
                          <w:szCs w:val="24"/>
                        </w:rPr>
                        <m:t>A</m:t>
                      </m:r>
                    </m:sub>
                    <m:sup>
                      <m:r>
                        <w:rPr>
                          <w:rFonts w:ascii="Cambria Math" w:eastAsiaTheme="minorEastAsia" w:hAnsi="Cambria Math" w:cstheme="minorHAnsi"/>
                          <w:szCs w:val="24"/>
                        </w:rPr>
                        <m:t>2</m:t>
                      </m:r>
                    </m:sup>
                  </m:sSubSup>
                  <m:r>
                    <w:rPr>
                      <w:rFonts w:ascii="Cambria Math" w:eastAsiaTheme="minorEastAsia" w:hAnsi="Cambria Math" w:cstheme="minorHAnsi"/>
                      <w:szCs w:val="24"/>
                    </w:rPr>
                    <m:t>-1</m:t>
                  </m:r>
                </m:num>
                <m:den>
                  <m:sSubSup>
                    <m:sSubSupPr>
                      <m:ctrlPr>
                        <w:rPr>
                          <w:rFonts w:ascii="Cambria Math" w:eastAsiaTheme="minorEastAsia" w:hAnsi="Cambria Math" w:cstheme="minorHAnsi"/>
                          <w:i/>
                          <w:szCs w:val="24"/>
                        </w:rPr>
                      </m:ctrlPr>
                    </m:sSubSupPr>
                    <m:e>
                      <m:r>
                        <w:rPr>
                          <w:rFonts w:ascii="Cambria Math" w:eastAsiaTheme="minorEastAsia" w:hAnsi="Cambria Math" w:cstheme="minorHAnsi"/>
                          <w:szCs w:val="24"/>
                        </w:rPr>
                        <m:t>K</m:t>
                      </m:r>
                    </m:e>
                    <m:sub>
                      <m:r>
                        <w:rPr>
                          <w:rFonts w:ascii="Cambria Math" w:eastAsiaTheme="minorEastAsia" w:hAnsi="Cambria Math" w:cstheme="minorHAnsi"/>
                          <w:szCs w:val="24"/>
                        </w:rPr>
                        <m:t>A</m:t>
                      </m:r>
                    </m:sub>
                    <m:sup>
                      <m:r>
                        <w:rPr>
                          <w:rFonts w:ascii="Cambria Math" w:eastAsiaTheme="minorEastAsia" w:hAnsi="Cambria Math" w:cstheme="minorHAnsi"/>
                          <w:szCs w:val="24"/>
                        </w:rPr>
                        <m:t>2</m:t>
                      </m:r>
                    </m:sup>
                  </m:sSubSup>
                </m:den>
              </m:f>
            </m:e>
          </m:d>
        </m:oMath>
      </m:oMathPara>
    </w:p>
    <w:p w14:paraId="75E9979C" w14:textId="77777777" w:rsidR="00CC770B" w:rsidRPr="00CD59B7" w:rsidRDefault="00CC770B" w:rsidP="00CC770B">
      <w:pPr>
        <w:rPr>
          <w:rFonts w:eastAsiaTheme="minorEastAsia" w:cstheme="minorHAnsi"/>
          <w:szCs w:val="24"/>
        </w:rPr>
      </w:pPr>
      <w:r w:rsidRPr="00CD59B7">
        <w:rPr>
          <w:rFonts w:eastAsiaTheme="minorEastAsia" w:cstheme="minorHAnsi"/>
          <w:szCs w:val="24"/>
        </w:rPr>
        <w:t>Where:</w:t>
      </w:r>
    </w:p>
    <w:p w14:paraId="1D6A26D2" w14:textId="77777777" w:rsidR="00CC770B" w:rsidRPr="00CD59B7" w:rsidRDefault="00013E54" w:rsidP="00CC770B">
      <w:pPr>
        <w:rPr>
          <w:rFonts w:eastAsiaTheme="minorEastAsia" w:cstheme="minorHAnsi"/>
          <w:szCs w:val="24"/>
        </w:rPr>
      </w:pPr>
      <m:oMathPara>
        <m:oMath>
          <m:sSubSup>
            <m:sSubSupPr>
              <m:ctrlPr>
                <w:rPr>
                  <w:rFonts w:ascii="Cambria Math" w:eastAsiaTheme="minorEastAsia" w:hAnsi="Cambria Math" w:cstheme="minorHAnsi"/>
                  <w:i/>
                  <w:szCs w:val="24"/>
                </w:rPr>
              </m:ctrlPr>
            </m:sSubSupPr>
            <m:e>
              <m:r>
                <w:rPr>
                  <w:rFonts w:ascii="Cambria Math" w:eastAsiaTheme="minorEastAsia" w:hAnsi="Cambria Math" w:cstheme="minorHAnsi"/>
                  <w:szCs w:val="24"/>
                </w:rPr>
                <m:t>K</m:t>
              </m:r>
            </m:e>
            <m:sub>
              <m:r>
                <w:rPr>
                  <w:rFonts w:ascii="Cambria Math" w:eastAsiaTheme="minorEastAsia" w:hAnsi="Cambria Math" w:cstheme="minorHAnsi"/>
                  <w:szCs w:val="24"/>
                </w:rPr>
                <m:t>A</m:t>
              </m:r>
            </m:sub>
            <m:sup>
              <m:r>
                <w:rPr>
                  <w:rFonts w:ascii="Cambria Math" w:eastAsiaTheme="minorEastAsia" w:hAnsi="Cambria Math" w:cstheme="minorHAnsi"/>
                  <w:szCs w:val="24"/>
                </w:rPr>
                <m:t>2</m:t>
              </m:r>
            </m:sup>
          </m:sSubSup>
          <m:r>
            <w:rPr>
              <w:rFonts w:ascii="Cambria Math" w:eastAsiaTheme="minorEastAsia" w:hAnsi="Cambria Math" w:cstheme="minorHAnsi"/>
              <w:szCs w:val="24"/>
            </w:rPr>
            <m:t>=</m:t>
          </m:r>
          <m:sSubSup>
            <m:sSubSupPr>
              <m:ctrlPr>
                <w:rPr>
                  <w:rFonts w:ascii="Cambria Math" w:eastAsiaTheme="minorEastAsia" w:hAnsi="Cambria Math" w:cstheme="minorHAnsi"/>
                  <w:i/>
                  <w:szCs w:val="24"/>
                </w:rPr>
              </m:ctrlPr>
            </m:sSubSupPr>
            <m:e>
              <m:r>
                <w:rPr>
                  <w:rFonts w:ascii="Cambria Math" w:eastAsiaTheme="minorEastAsia" w:hAnsi="Cambria Math" w:cstheme="minorHAnsi"/>
                  <w:szCs w:val="24"/>
                </w:rPr>
                <m:t>r</m:t>
              </m:r>
            </m:e>
            <m:sub>
              <m:r>
                <w:rPr>
                  <w:rFonts w:ascii="Cambria Math" w:eastAsiaTheme="minorEastAsia" w:hAnsi="Cambria Math" w:cstheme="minorHAnsi"/>
                  <w:szCs w:val="24"/>
                </w:rPr>
                <m:t>rel</m:t>
              </m:r>
            </m:sub>
            <m:sup>
              <m:r>
                <w:rPr>
                  <w:rFonts w:ascii="Cambria Math" w:eastAsiaTheme="minorEastAsia" w:hAnsi="Cambria Math" w:cstheme="minorHAnsi"/>
                  <w:szCs w:val="24"/>
                </w:rPr>
                <m:t>T</m:t>
              </m:r>
            </m:sup>
          </m:sSubSup>
          <m:sSubSup>
            <m:sSubSupPr>
              <m:ctrlPr>
                <w:rPr>
                  <w:rFonts w:ascii="Cambria Math" w:eastAsiaTheme="minorEastAsia" w:hAnsi="Cambria Math" w:cstheme="minorHAnsi"/>
                  <w:b/>
                  <w:i/>
                  <w:szCs w:val="24"/>
                </w:rPr>
              </m:ctrlPr>
            </m:sSubSupPr>
            <m:e>
              <m:r>
                <m:rPr>
                  <m:sty m:val="bi"/>
                </m:rPr>
                <w:rPr>
                  <w:rFonts w:ascii="Cambria Math" w:eastAsiaTheme="minorEastAsia" w:hAnsi="Cambria Math" w:cstheme="minorHAnsi"/>
                  <w:szCs w:val="24"/>
                </w:rPr>
                <m:t>C</m:t>
              </m:r>
            </m:e>
            <m:sub>
              <m:r>
                <m:rPr>
                  <m:sty m:val="bi"/>
                </m:rPr>
                <w:rPr>
                  <w:rFonts w:ascii="Cambria Math" w:eastAsiaTheme="minorEastAsia" w:hAnsi="Cambria Math" w:cstheme="minorHAnsi"/>
                  <w:szCs w:val="24"/>
                </w:rPr>
                <m:t>known</m:t>
              </m:r>
            </m:sub>
            <m:sup>
              <m:r>
                <m:rPr>
                  <m:sty m:val="bi"/>
                </m:rPr>
                <w:rPr>
                  <w:rFonts w:ascii="Cambria Math" w:eastAsiaTheme="minorEastAsia" w:hAnsi="Cambria Math" w:cstheme="minorHAnsi"/>
                  <w:szCs w:val="24"/>
                </w:rPr>
                <m:t>-1</m:t>
              </m:r>
            </m:sup>
          </m:sSubSup>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r</m:t>
              </m:r>
            </m:e>
            <m:sub>
              <m:r>
                <w:rPr>
                  <w:rFonts w:ascii="Cambria Math" w:eastAsiaTheme="minorEastAsia" w:hAnsi="Cambria Math" w:cstheme="minorHAnsi"/>
                  <w:szCs w:val="24"/>
                </w:rPr>
                <m:t>rel</m:t>
              </m:r>
            </m:sub>
          </m:sSub>
        </m:oMath>
      </m:oMathPara>
    </w:p>
    <w:p w14:paraId="0C60168A" w14:textId="77777777" w:rsidR="00CC770B" w:rsidRPr="00CD59B7" w:rsidRDefault="00CC770B" w:rsidP="00CC770B">
      <w:pPr>
        <w:rPr>
          <w:rFonts w:eastAsiaTheme="minorEastAsia" w:cstheme="minorHAnsi"/>
          <w:szCs w:val="24"/>
        </w:rPr>
      </w:pPr>
      <w:r w:rsidRPr="00CD59B7">
        <w:rPr>
          <w:rFonts w:eastAsiaTheme="minorEastAsia" w:cstheme="minorHAnsi"/>
          <w:szCs w:val="24"/>
        </w:rPr>
        <w:t>As stated before, the Mahalanobis distance of the miss geometry becomes a value of 1, this causes Frisbee’s approximation to reduce to:</w:t>
      </w:r>
    </w:p>
    <w:p w14:paraId="5D4D7436" w14:textId="77777777" w:rsidR="00CC770B" w:rsidRPr="00CD59B7" w:rsidRDefault="00013E54" w:rsidP="00CC770B">
      <w:pPr>
        <w:rPr>
          <w:rFonts w:eastAsiaTheme="minorEastAsia" w:cstheme="minorHAnsi"/>
          <w:szCs w:val="24"/>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C</m:t>
              </m:r>
            </m:sub>
          </m:sSub>
          <m:r>
            <w:rPr>
              <w:rFonts w:ascii="Cambria Math" w:eastAsiaTheme="minorEastAsia" w:hAnsi="Cambria Math" w:cstheme="minorHAnsi"/>
            </w:rPr>
            <m:t>≈A</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-0.5</m:t>
                  </m:r>
                </m:sup>
              </m:sSup>
            </m:num>
            <m:den>
              <m:r>
                <w:rPr>
                  <w:rFonts w:ascii="Cambria Math" w:eastAsiaTheme="minorEastAsia" w:hAnsi="Cambria Math" w:cstheme="minorHAnsi"/>
                </w:rPr>
                <m:t>2π</m:t>
              </m:r>
              <m:rad>
                <m:radPr>
                  <m:degHide m:val="1"/>
                  <m:ctrlPr>
                    <w:rPr>
                      <w:rFonts w:ascii="Cambria Math" w:eastAsiaTheme="minorEastAsia" w:hAnsi="Cambria Math" w:cstheme="minorHAnsi"/>
                      <w:i/>
                    </w:rPr>
                  </m:ctrlPr>
                </m:radPr>
                <m:deg/>
                <m:e>
                  <m:r>
                    <w:rPr>
                      <w:rFonts w:ascii="Cambria Math" w:eastAsiaTheme="minorEastAsia" w:hAnsi="Cambria Math" w:cstheme="minorHAnsi"/>
                    </w:rPr>
                    <m:t>C</m:t>
                  </m:r>
                </m:e>
              </m:rad>
            </m:den>
          </m:f>
        </m:oMath>
      </m:oMathPara>
    </w:p>
    <w:p w14:paraId="7F7031C7" w14:textId="40C3F524" w:rsidR="00CC770B" w:rsidRPr="00CD59B7" w:rsidRDefault="00CC770B" w:rsidP="00CC770B">
      <w:pPr>
        <w:jc w:val="both"/>
        <w:rPr>
          <w:rFonts w:cstheme="minorHAnsi"/>
          <w:szCs w:val="24"/>
        </w:rPr>
      </w:pPr>
      <w:r w:rsidRPr="00CD59B7">
        <w:rPr>
          <w:rFonts w:cstheme="minorHAnsi"/>
          <w:szCs w:val="24"/>
        </w:rPr>
        <w:t xml:space="preserve">Frisbee’s approximation functions simplify the calculation of the maximum probability of collision by removing the integration of the debris spatial density from the probability of collision equation instead opting to multiply the debris spatial density at the time of closest approach by the area of the exclusion zone.  This is effectively making the assumption that the debris spatial density is constant over the entire cross-sectional area of the exclusion zone.  This causes the approximation to tend to overestimate the actual probability of collision, and can be seen in </w:t>
      </w:r>
      <w:r w:rsidRPr="00CD59B7">
        <w:rPr>
          <w:rFonts w:cstheme="minorHAnsi"/>
          <w:szCs w:val="24"/>
        </w:rPr>
        <w:fldChar w:fldCharType="begin"/>
      </w:r>
      <w:r w:rsidRPr="00CD59B7">
        <w:rPr>
          <w:rFonts w:cstheme="minorHAnsi"/>
          <w:szCs w:val="24"/>
        </w:rPr>
        <w:instrText xml:space="preserve"> REF _Ref510183854 \h  \* MERGEFORMAT </w:instrText>
      </w:r>
      <w:r w:rsidRPr="00CD59B7">
        <w:rPr>
          <w:rFonts w:cstheme="minorHAnsi"/>
          <w:szCs w:val="24"/>
        </w:rPr>
      </w:r>
      <w:r w:rsidRPr="00CD59B7">
        <w:rPr>
          <w:rFonts w:cstheme="minorHAnsi"/>
          <w:szCs w:val="24"/>
        </w:rPr>
        <w:fldChar w:fldCharType="separate"/>
      </w:r>
      <w:r w:rsidR="004F2F1B" w:rsidRPr="00CD59B7">
        <w:rPr>
          <w:rFonts w:cstheme="minorHAnsi"/>
        </w:rPr>
        <w:t xml:space="preserve">Figure </w:t>
      </w:r>
      <w:r w:rsidR="004F2F1B">
        <w:rPr>
          <w:rFonts w:cstheme="minorHAnsi"/>
          <w:noProof/>
        </w:rPr>
        <w:t>2</w:t>
      </w:r>
      <w:r w:rsidRPr="00CD59B7">
        <w:rPr>
          <w:rFonts w:cstheme="minorHAnsi"/>
          <w:szCs w:val="24"/>
        </w:rPr>
        <w:fldChar w:fldCharType="end"/>
      </w:r>
      <w:r w:rsidRPr="00CD59B7">
        <w:rPr>
          <w:rFonts w:cstheme="minorHAnsi"/>
          <w:szCs w:val="24"/>
        </w:rPr>
        <w:t xml:space="preserve"> where the example event from Frisbee’s paper is analyzed for a varying array of hard body radii.</w:t>
      </w:r>
    </w:p>
    <w:p w14:paraId="0E328A4B" w14:textId="77777777" w:rsidR="00CC770B" w:rsidRPr="00CD59B7" w:rsidRDefault="00CC770B" w:rsidP="00CC770B">
      <w:pPr>
        <w:keepNext/>
        <w:jc w:val="center"/>
        <w:rPr>
          <w:rFonts w:cstheme="minorHAnsi"/>
        </w:rPr>
      </w:pPr>
      <w:r w:rsidRPr="00CD59B7">
        <w:rPr>
          <w:rFonts w:cstheme="minorHAnsi"/>
          <w:noProof/>
          <w:szCs w:val="24"/>
        </w:rPr>
        <w:lastRenderedPageBreak/>
        <w:drawing>
          <wp:inline distT="0" distB="0" distL="0" distR="0" wp14:anchorId="5F777EC5" wp14:editId="0647221D">
            <wp:extent cx="4572000" cy="5767251"/>
            <wp:effectExtent l="0" t="0" r="0" b="5080"/>
            <wp:docPr id="4" name="Picture 4" descr="E:\SDK\NonDistributionCode\SingleCovarianceComparisonFigures\Frisb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K\NonDistributionCode\SingleCovarianceComparisonFigures\FrisbeeExa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5767251"/>
                    </a:xfrm>
                    <a:prstGeom prst="rect">
                      <a:avLst/>
                    </a:prstGeom>
                    <a:noFill/>
                    <a:ln>
                      <a:noFill/>
                    </a:ln>
                  </pic:spPr>
                </pic:pic>
              </a:graphicData>
            </a:graphic>
          </wp:inline>
        </w:drawing>
      </w:r>
    </w:p>
    <w:p w14:paraId="43F02168" w14:textId="41CC2DD7" w:rsidR="00CC770B" w:rsidRPr="00CD59B7" w:rsidRDefault="00CC770B" w:rsidP="00CC770B">
      <w:pPr>
        <w:pStyle w:val="Caption"/>
        <w:rPr>
          <w:rFonts w:asciiTheme="minorHAnsi" w:hAnsiTheme="minorHAnsi" w:cstheme="minorHAnsi"/>
          <w:szCs w:val="24"/>
        </w:rPr>
      </w:pPr>
      <w:bookmarkStart w:id="13" w:name="_Ref510183854"/>
      <w:bookmarkStart w:id="14" w:name="_Toc26336547"/>
      <w:bookmarkStart w:id="15" w:name="_Toc27118094"/>
      <w:r w:rsidRPr="00CD59B7">
        <w:rPr>
          <w:rFonts w:asciiTheme="minorHAnsi" w:hAnsiTheme="minorHAnsi" w:cstheme="minorHAnsi"/>
        </w:rPr>
        <w:t xml:space="preserve">Figure </w:t>
      </w:r>
      <w:r w:rsidRPr="00CD59B7">
        <w:rPr>
          <w:rFonts w:asciiTheme="minorHAnsi" w:hAnsiTheme="minorHAnsi" w:cstheme="minorHAnsi"/>
          <w:noProof/>
        </w:rPr>
        <w:fldChar w:fldCharType="begin"/>
      </w:r>
      <w:r w:rsidRPr="00CD59B7">
        <w:rPr>
          <w:rFonts w:asciiTheme="minorHAnsi" w:hAnsiTheme="minorHAnsi" w:cstheme="minorHAnsi"/>
          <w:noProof/>
        </w:rPr>
        <w:instrText xml:space="preserve"> SEQ Figure \* ARABIC </w:instrText>
      </w:r>
      <w:r w:rsidRPr="00CD59B7">
        <w:rPr>
          <w:rFonts w:asciiTheme="minorHAnsi" w:hAnsiTheme="minorHAnsi" w:cstheme="minorHAnsi"/>
          <w:noProof/>
        </w:rPr>
        <w:fldChar w:fldCharType="separate"/>
      </w:r>
      <w:r w:rsidR="004F2F1B">
        <w:rPr>
          <w:rFonts w:asciiTheme="minorHAnsi" w:hAnsiTheme="minorHAnsi" w:cstheme="minorHAnsi"/>
          <w:noProof/>
        </w:rPr>
        <w:t>2</w:t>
      </w:r>
      <w:r w:rsidRPr="00CD59B7">
        <w:rPr>
          <w:rFonts w:asciiTheme="minorHAnsi" w:hAnsiTheme="minorHAnsi" w:cstheme="minorHAnsi"/>
          <w:noProof/>
        </w:rPr>
        <w:fldChar w:fldCharType="end"/>
      </w:r>
      <w:bookmarkEnd w:id="13"/>
      <w:r w:rsidRPr="00CD59B7">
        <w:rPr>
          <w:rFonts w:asciiTheme="minorHAnsi" w:hAnsiTheme="minorHAnsi" w:cstheme="minorHAnsi"/>
        </w:rPr>
        <w:t>: Comparison of Frisbee’s Approximation to the Integrated Maximum Probability of Collision for Frisbee’s Example.</w:t>
      </w:r>
      <w:bookmarkEnd w:id="14"/>
      <w:bookmarkEnd w:id="15"/>
    </w:p>
    <w:p w14:paraId="6E3E7B87" w14:textId="77777777" w:rsidR="00CC770B" w:rsidRPr="00CD59B7" w:rsidRDefault="00CC770B" w:rsidP="00CC770B">
      <w:pPr>
        <w:jc w:val="both"/>
        <w:rPr>
          <w:rFonts w:cstheme="minorHAnsi"/>
          <w:szCs w:val="24"/>
        </w:rPr>
      </w:pPr>
    </w:p>
    <w:p w14:paraId="6E15E7B2" w14:textId="77777777" w:rsidR="00CC770B" w:rsidRPr="00CD59B7" w:rsidRDefault="00CC770B" w:rsidP="00CC770B">
      <w:pPr>
        <w:jc w:val="both"/>
        <w:rPr>
          <w:rFonts w:cstheme="minorHAnsi"/>
          <w:szCs w:val="24"/>
        </w:rPr>
      </w:pPr>
      <w:r w:rsidRPr="00CD59B7">
        <w:rPr>
          <w:rFonts w:cstheme="minorHAnsi"/>
          <w:szCs w:val="24"/>
        </w:rPr>
        <w:t>In Frisbee’s manufactured example close approach, the difference between the maximum probability of collision approximation and the full integration differs by only a few percent even as the input hard body radius approaches an upper limit defined by the ISS station size.</w:t>
      </w:r>
    </w:p>
    <w:p w14:paraId="59668908" w14:textId="31B1B247" w:rsidR="00CC770B" w:rsidRPr="00CD59B7" w:rsidRDefault="00CC770B" w:rsidP="00CC770B">
      <w:pPr>
        <w:jc w:val="both"/>
        <w:rPr>
          <w:rFonts w:cstheme="minorHAnsi"/>
          <w:szCs w:val="24"/>
        </w:rPr>
      </w:pPr>
      <w:r w:rsidRPr="00CD59B7">
        <w:rPr>
          <w:rFonts w:cstheme="minorHAnsi"/>
          <w:szCs w:val="24"/>
        </w:rPr>
        <w:t xml:space="preserve">While the assumption that the debris spatial density is invariant over the exclusion zone is a valid one that causes only minor variations when the exclusion radius is small in respect to the combined position uncertainty bounds of the event, this assumption becomes less valid as the exclusion zone increases in size. Particularly with respect to the combined position uncertainty bounds.  In </w:t>
      </w:r>
      <w:r w:rsidRPr="00CD59B7">
        <w:rPr>
          <w:rFonts w:cstheme="minorHAnsi"/>
          <w:szCs w:val="24"/>
        </w:rPr>
        <w:fldChar w:fldCharType="begin"/>
      </w:r>
      <w:r w:rsidRPr="00CD59B7">
        <w:rPr>
          <w:rFonts w:cstheme="minorHAnsi"/>
          <w:szCs w:val="24"/>
        </w:rPr>
        <w:instrText xml:space="preserve"> REF _Ref510184080 \h  \* MERGEFORMAT </w:instrText>
      </w:r>
      <w:r w:rsidRPr="00CD59B7">
        <w:rPr>
          <w:rFonts w:cstheme="minorHAnsi"/>
          <w:szCs w:val="24"/>
        </w:rPr>
      </w:r>
      <w:r w:rsidRPr="00CD59B7">
        <w:rPr>
          <w:rFonts w:cstheme="minorHAnsi"/>
          <w:szCs w:val="24"/>
        </w:rPr>
        <w:fldChar w:fldCharType="separate"/>
      </w:r>
      <w:r w:rsidR="004F2F1B" w:rsidRPr="00CD59B7">
        <w:rPr>
          <w:rFonts w:cstheme="minorHAnsi"/>
        </w:rPr>
        <w:t xml:space="preserve">Figure </w:t>
      </w:r>
      <w:r w:rsidR="004F2F1B">
        <w:rPr>
          <w:rFonts w:cstheme="minorHAnsi"/>
          <w:noProof/>
        </w:rPr>
        <w:t>3</w:t>
      </w:r>
      <w:r w:rsidRPr="00CD59B7">
        <w:rPr>
          <w:rFonts w:cstheme="minorHAnsi"/>
          <w:szCs w:val="24"/>
        </w:rPr>
        <w:fldChar w:fldCharType="end"/>
      </w:r>
      <w:r w:rsidRPr="00CD59B7">
        <w:rPr>
          <w:rFonts w:cstheme="minorHAnsi"/>
          <w:szCs w:val="24"/>
        </w:rPr>
        <w:t xml:space="preserve">, an extreme operational example is analyzed with varying hard body radii, and Frisbee’s approximation begins to give answers that no longer make physical sense as the approximated probability of </w:t>
      </w:r>
      <w:r w:rsidRPr="00CD59B7">
        <w:rPr>
          <w:rFonts w:cstheme="minorHAnsi"/>
          <w:szCs w:val="24"/>
        </w:rPr>
        <w:lastRenderedPageBreak/>
        <w:t>collision exceeds a value of unity.  For this reason, Omitron has coded its output probability of collision to reflect the debris spatial density as integrated over the entire exclusion zone instead of using the approximation.</w:t>
      </w:r>
    </w:p>
    <w:p w14:paraId="4DA3CB00" w14:textId="77777777" w:rsidR="00CC770B" w:rsidRPr="00CD59B7" w:rsidRDefault="00CC770B" w:rsidP="00CC770B">
      <w:pPr>
        <w:jc w:val="both"/>
        <w:rPr>
          <w:rFonts w:cstheme="minorHAnsi"/>
          <w:szCs w:val="24"/>
        </w:rPr>
      </w:pPr>
      <w:r w:rsidRPr="00CD59B7">
        <w:rPr>
          <w:rFonts w:cstheme="minorHAnsi"/>
          <w:szCs w:val="24"/>
        </w:rPr>
        <w:t>This will give operators a better measure of the maximum probability of collision and the outputs will be more robust in that they will not give non-sensical results under specific conditions.</w:t>
      </w:r>
    </w:p>
    <w:p w14:paraId="1FAFA9B3" w14:textId="77777777" w:rsidR="00CC770B" w:rsidRPr="00CD59B7" w:rsidRDefault="00CC770B" w:rsidP="00CC770B">
      <w:pPr>
        <w:keepNext/>
        <w:jc w:val="center"/>
        <w:rPr>
          <w:rFonts w:cstheme="minorHAnsi"/>
        </w:rPr>
      </w:pPr>
      <w:r w:rsidRPr="00CD59B7">
        <w:rPr>
          <w:rFonts w:cstheme="minorHAnsi"/>
          <w:noProof/>
          <w:szCs w:val="24"/>
        </w:rPr>
        <w:drawing>
          <wp:inline distT="0" distB="0" distL="0" distR="0" wp14:anchorId="71F45E24" wp14:editId="46CC8057">
            <wp:extent cx="4572000" cy="5767251"/>
            <wp:effectExtent l="0" t="0" r="0" b="5080"/>
            <wp:docPr id="7" name="Picture 7" descr="E:\SDK\NonDistributionCode\SingleCovarianceComparisonFigures\WorstCas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K\NonDistributionCode\SingleCovarianceComparisonFigures\WorstCaseExa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5767251"/>
                    </a:xfrm>
                    <a:prstGeom prst="rect">
                      <a:avLst/>
                    </a:prstGeom>
                    <a:noFill/>
                    <a:ln>
                      <a:noFill/>
                    </a:ln>
                  </pic:spPr>
                </pic:pic>
              </a:graphicData>
            </a:graphic>
          </wp:inline>
        </w:drawing>
      </w:r>
    </w:p>
    <w:p w14:paraId="310E04AE" w14:textId="0E2B9F4E" w:rsidR="00CC770B" w:rsidRPr="00CD59B7" w:rsidRDefault="00CC770B" w:rsidP="00CC770B">
      <w:pPr>
        <w:pStyle w:val="Caption"/>
        <w:rPr>
          <w:rFonts w:asciiTheme="minorHAnsi" w:hAnsiTheme="minorHAnsi" w:cstheme="minorHAnsi"/>
        </w:rPr>
      </w:pPr>
      <w:bookmarkStart w:id="16" w:name="_Ref510184080"/>
      <w:bookmarkStart w:id="17" w:name="_Toc26336548"/>
      <w:bookmarkStart w:id="18" w:name="_Toc27118095"/>
      <w:r w:rsidRPr="00CD59B7">
        <w:rPr>
          <w:rFonts w:asciiTheme="minorHAnsi" w:hAnsiTheme="minorHAnsi" w:cstheme="minorHAnsi"/>
        </w:rPr>
        <w:t xml:space="preserve">Figure </w:t>
      </w:r>
      <w:r w:rsidRPr="00CD59B7">
        <w:rPr>
          <w:rFonts w:asciiTheme="minorHAnsi" w:hAnsiTheme="minorHAnsi" w:cstheme="minorHAnsi"/>
          <w:noProof/>
        </w:rPr>
        <w:fldChar w:fldCharType="begin"/>
      </w:r>
      <w:r w:rsidRPr="00CD59B7">
        <w:rPr>
          <w:rFonts w:asciiTheme="minorHAnsi" w:hAnsiTheme="minorHAnsi" w:cstheme="minorHAnsi"/>
          <w:noProof/>
        </w:rPr>
        <w:instrText xml:space="preserve"> SEQ Figure \* ARABIC </w:instrText>
      </w:r>
      <w:r w:rsidRPr="00CD59B7">
        <w:rPr>
          <w:rFonts w:asciiTheme="minorHAnsi" w:hAnsiTheme="minorHAnsi" w:cstheme="minorHAnsi"/>
          <w:noProof/>
        </w:rPr>
        <w:fldChar w:fldCharType="separate"/>
      </w:r>
      <w:r w:rsidR="004F2F1B">
        <w:rPr>
          <w:rFonts w:asciiTheme="minorHAnsi" w:hAnsiTheme="minorHAnsi" w:cstheme="minorHAnsi"/>
          <w:noProof/>
        </w:rPr>
        <w:t>3</w:t>
      </w:r>
      <w:r w:rsidRPr="00CD59B7">
        <w:rPr>
          <w:rFonts w:asciiTheme="minorHAnsi" w:hAnsiTheme="minorHAnsi" w:cstheme="minorHAnsi"/>
          <w:noProof/>
        </w:rPr>
        <w:fldChar w:fldCharType="end"/>
      </w:r>
      <w:bookmarkEnd w:id="16"/>
      <w:r w:rsidRPr="00CD59B7">
        <w:rPr>
          <w:rFonts w:asciiTheme="minorHAnsi" w:hAnsiTheme="minorHAnsi" w:cstheme="minorHAnsi"/>
        </w:rPr>
        <w:t>: Comparison of Frisbee’s Approximation to the Integrated Maximum Probability of Collision for Collision with a Pc = 4.20E-01.</w:t>
      </w:r>
      <w:bookmarkEnd w:id="17"/>
      <w:bookmarkEnd w:id="18"/>
    </w:p>
    <w:p w14:paraId="01D65A16" w14:textId="77777777" w:rsidR="00CC770B" w:rsidRPr="00CD59B7" w:rsidRDefault="00CC770B" w:rsidP="00CC770B">
      <w:pPr>
        <w:jc w:val="center"/>
        <w:rPr>
          <w:rFonts w:cstheme="minorHAnsi"/>
          <w:szCs w:val="24"/>
        </w:rPr>
      </w:pPr>
    </w:p>
    <w:p w14:paraId="174AAD6D" w14:textId="77777777" w:rsidR="00CC770B" w:rsidRPr="00CD59B7" w:rsidRDefault="00CC770B" w:rsidP="00CC770B">
      <w:pPr>
        <w:jc w:val="both"/>
        <w:rPr>
          <w:rFonts w:cstheme="minorHAnsi"/>
          <w:szCs w:val="24"/>
        </w:rPr>
      </w:pPr>
    </w:p>
    <w:p w14:paraId="26EBE141" w14:textId="77777777" w:rsidR="00CC770B" w:rsidRPr="00CD59B7" w:rsidRDefault="00CC770B" w:rsidP="00470478">
      <w:pPr>
        <w:pStyle w:val="Heading2"/>
        <w:rPr>
          <w:rFonts w:asciiTheme="minorHAnsi" w:hAnsiTheme="minorHAnsi" w:cstheme="minorHAnsi"/>
        </w:rPr>
      </w:pPr>
      <w:bookmarkStart w:id="19" w:name="_Toc27118090"/>
      <w:r w:rsidRPr="00CD59B7">
        <w:rPr>
          <w:rFonts w:asciiTheme="minorHAnsi" w:hAnsiTheme="minorHAnsi" w:cstheme="minorHAnsi"/>
        </w:rPr>
        <w:lastRenderedPageBreak/>
        <w:t>Frisbee’s Method of Determining Maximum 2D Probability of Collision – Source Code Description</w:t>
      </w:r>
      <w:bookmarkEnd w:id="19"/>
    </w:p>
    <w:p w14:paraId="422D3D00" w14:textId="77777777" w:rsidR="00CC770B" w:rsidRPr="00CD59B7" w:rsidRDefault="00CC770B" w:rsidP="00CC770B">
      <w:pPr>
        <w:pStyle w:val="BodyText"/>
        <w:rPr>
          <w:rFonts w:asciiTheme="minorHAnsi" w:hAnsiTheme="minorHAnsi" w:cstheme="minorHAnsi"/>
        </w:rPr>
      </w:pPr>
      <w:r w:rsidRPr="00CD59B7">
        <w:rPr>
          <w:rFonts w:asciiTheme="minorHAnsi" w:hAnsiTheme="minorHAnsi" w:cstheme="minorHAnsi"/>
        </w:rPr>
        <w:t>The primary function contained within the SDK used for estimating the maximum 2D Probability of Collision of a close approach event is the:</w:t>
      </w:r>
    </w:p>
    <w:p w14:paraId="5C8A004A" w14:textId="77777777" w:rsidR="00CC770B" w:rsidRPr="00CD59B7" w:rsidRDefault="00CC770B" w:rsidP="00CC770B">
      <w:pPr>
        <w:pStyle w:val="BodyText"/>
        <w:rPr>
          <w:rFonts w:asciiTheme="minorHAnsi" w:hAnsiTheme="minorHAnsi" w:cstheme="minorHAnsi"/>
        </w:rPr>
      </w:pPr>
      <w:r w:rsidRPr="00CD59B7">
        <w:rPr>
          <w:rFonts w:asciiTheme="minorHAnsi" w:hAnsiTheme="minorHAnsi" w:cstheme="minorHAnsi"/>
        </w:rPr>
        <w:tab/>
        <w:t>FrisbeeMaxPc.m</w:t>
      </w:r>
    </w:p>
    <w:p w14:paraId="353A082D" w14:textId="77777777" w:rsidR="00CC770B" w:rsidRPr="00CD59B7" w:rsidRDefault="00CC770B" w:rsidP="00CC770B">
      <w:pPr>
        <w:pStyle w:val="BodyText"/>
        <w:rPr>
          <w:rFonts w:asciiTheme="minorHAnsi" w:hAnsiTheme="minorHAnsi" w:cstheme="minorHAnsi"/>
        </w:rPr>
      </w:pPr>
      <w:r w:rsidRPr="00CD59B7">
        <w:rPr>
          <w:rFonts w:asciiTheme="minorHAnsi" w:hAnsiTheme="minorHAnsi" w:cstheme="minorHAnsi"/>
        </w:rPr>
        <w:t>routine, which estimates the probability of collision using the formula above.</w:t>
      </w:r>
    </w:p>
    <w:p w14:paraId="0E587267" w14:textId="77777777" w:rsidR="00CC770B" w:rsidRPr="00CD59B7" w:rsidRDefault="00CC770B" w:rsidP="00CC770B">
      <w:pPr>
        <w:rPr>
          <w:rFonts w:cstheme="minorHAnsi"/>
        </w:rPr>
      </w:pPr>
    </w:p>
    <w:p w14:paraId="72299AE7" w14:textId="77777777" w:rsidR="00CC770B" w:rsidRPr="00CD59B7" w:rsidRDefault="00CC770B" w:rsidP="00CC770B">
      <w:pPr>
        <w:pStyle w:val="BodyText"/>
        <w:rPr>
          <w:rFonts w:asciiTheme="minorHAnsi" w:hAnsiTheme="minorHAnsi" w:cstheme="minorHAnsi"/>
        </w:rPr>
      </w:pPr>
      <w:r w:rsidRPr="00CD59B7">
        <w:rPr>
          <w:rFonts w:asciiTheme="minorHAnsi" w:hAnsiTheme="minorHAnsi" w:cstheme="minorHAnsi"/>
        </w:rPr>
        <w:t>As inputs, the routine accepts the following:</w:t>
      </w:r>
    </w:p>
    <w:p w14:paraId="412886AE" w14:textId="6EAC0F63" w:rsidR="00CC770B" w:rsidRPr="00CD59B7" w:rsidRDefault="00CC770B" w:rsidP="00CC770B">
      <w:pPr>
        <w:pStyle w:val="Caption"/>
        <w:rPr>
          <w:rFonts w:asciiTheme="minorHAnsi" w:hAnsiTheme="minorHAnsi" w:cstheme="minorHAnsi"/>
        </w:rPr>
      </w:pPr>
      <w:bookmarkStart w:id="20" w:name="_Toc26336584"/>
      <w:bookmarkStart w:id="21" w:name="_Toc27118096"/>
      <w:r w:rsidRPr="00CD59B7">
        <w:rPr>
          <w:rFonts w:asciiTheme="minorHAnsi" w:hAnsiTheme="minorHAnsi" w:cstheme="minorHAnsi"/>
        </w:rPr>
        <w:t xml:space="preserve">Table </w:t>
      </w:r>
      <w:r w:rsidRPr="00CD59B7">
        <w:rPr>
          <w:rFonts w:asciiTheme="minorHAnsi" w:hAnsiTheme="minorHAnsi" w:cstheme="minorHAnsi"/>
          <w:noProof/>
        </w:rPr>
        <w:fldChar w:fldCharType="begin"/>
      </w:r>
      <w:r w:rsidRPr="00CD59B7">
        <w:rPr>
          <w:rFonts w:asciiTheme="minorHAnsi" w:hAnsiTheme="minorHAnsi" w:cstheme="minorHAnsi"/>
          <w:noProof/>
        </w:rPr>
        <w:instrText xml:space="preserve"> SEQ Table \* ARABIC </w:instrText>
      </w:r>
      <w:r w:rsidRPr="00CD59B7">
        <w:rPr>
          <w:rFonts w:asciiTheme="minorHAnsi" w:hAnsiTheme="minorHAnsi" w:cstheme="minorHAnsi"/>
          <w:noProof/>
        </w:rPr>
        <w:fldChar w:fldCharType="separate"/>
      </w:r>
      <w:r w:rsidR="004F2F1B">
        <w:rPr>
          <w:rFonts w:asciiTheme="minorHAnsi" w:hAnsiTheme="minorHAnsi" w:cstheme="minorHAnsi"/>
          <w:noProof/>
        </w:rPr>
        <w:t>1</w:t>
      </w:r>
      <w:r w:rsidRPr="00CD59B7">
        <w:rPr>
          <w:rFonts w:asciiTheme="minorHAnsi" w:hAnsiTheme="minorHAnsi" w:cstheme="minorHAnsi"/>
          <w:noProof/>
        </w:rPr>
        <w:fldChar w:fldCharType="end"/>
      </w:r>
      <w:r w:rsidRPr="00CD59B7">
        <w:rPr>
          <w:rFonts w:asciiTheme="minorHAnsi" w:hAnsiTheme="minorHAnsi" w:cstheme="minorHAnsi"/>
        </w:rPr>
        <w:t>: Maximum 2D Probability of Collision Routine Input Parameters</w:t>
      </w:r>
      <w:bookmarkEnd w:id="20"/>
      <w:bookmarkEnd w:id="21"/>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CC770B" w:rsidRPr="00CD59B7" w14:paraId="58D4348C" w14:textId="77777777" w:rsidTr="0073158D">
        <w:trPr>
          <w:jc w:val="center"/>
        </w:trPr>
        <w:tc>
          <w:tcPr>
            <w:tcW w:w="2335" w:type="dxa"/>
            <w:shd w:val="clear" w:color="auto" w:fill="D9D9D9" w:themeFill="background1" w:themeFillShade="D9"/>
          </w:tcPr>
          <w:p w14:paraId="4AC3974E"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Input Variable</w:t>
            </w:r>
          </w:p>
        </w:tc>
        <w:tc>
          <w:tcPr>
            <w:tcW w:w="7015" w:type="dxa"/>
            <w:shd w:val="clear" w:color="auto" w:fill="D9D9D9" w:themeFill="background1" w:themeFillShade="D9"/>
          </w:tcPr>
          <w:p w14:paraId="4C9059DC"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Definition</w:t>
            </w:r>
          </w:p>
        </w:tc>
      </w:tr>
      <w:tr w:rsidR="00CC770B" w:rsidRPr="00CD59B7" w14:paraId="462CFAB8" w14:textId="77777777" w:rsidTr="0073158D">
        <w:trPr>
          <w:jc w:val="center"/>
        </w:trPr>
        <w:tc>
          <w:tcPr>
            <w:tcW w:w="2335" w:type="dxa"/>
          </w:tcPr>
          <w:p w14:paraId="5FF0C0B7"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r1</w:t>
            </w:r>
          </w:p>
        </w:tc>
        <w:tc>
          <w:tcPr>
            <w:tcW w:w="7015" w:type="dxa"/>
          </w:tcPr>
          <w:p w14:paraId="321E0EDD"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[3X1] ECI Position Vector of the Primary Object (meters)</w:t>
            </w:r>
          </w:p>
        </w:tc>
      </w:tr>
      <w:tr w:rsidR="00CC770B" w:rsidRPr="00CD59B7" w14:paraId="36425DB6" w14:textId="77777777" w:rsidTr="0073158D">
        <w:trPr>
          <w:jc w:val="center"/>
        </w:trPr>
        <w:tc>
          <w:tcPr>
            <w:tcW w:w="2335" w:type="dxa"/>
            <w:tcBorders>
              <w:bottom w:val="single" w:sz="4" w:space="0" w:color="auto"/>
            </w:tcBorders>
          </w:tcPr>
          <w:p w14:paraId="469B34CB"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v1</w:t>
            </w:r>
          </w:p>
        </w:tc>
        <w:tc>
          <w:tcPr>
            <w:tcW w:w="7015" w:type="dxa"/>
            <w:tcBorders>
              <w:bottom w:val="single" w:sz="4" w:space="0" w:color="auto"/>
            </w:tcBorders>
          </w:tcPr>
          <w:p w14:paraId="4B452251"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[3X1] ECI Velocity Vector of the Primary Object (meters/second)</w:t>
            </w:r>
          </w:p>
        </w:tc>
      </w:tr>
      <w:tr w:rsidR="00CC770B" w:rsidRPr="00CD59B7" w14:paraId="7255015D" w14:textId="77777777" w:rsidTr="0073158D">
        <w:trPr>
          <w:jc w:val="center"/>
        </w:trPr>
        <w:tc>
          <w:tcPr>
            <w:tcW w:w="2335" w:type="dxa"/>
          </w:tcPr>
          <w:p w14:paraId="2B11D241"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cov1</w:t>
            </w:r>
          </w:p>
        </w:tc>
        <w:tc>
          <w:tcPr>
            <w:tcW w:w="7015" w:type="dxa"/>
          </w:tcPr>
          <w:p w14:paraId="65BBD7DC"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[6X6] Primary State covariance matrix corresponding to input primary object reference frame</w:t>
            </w:r>
          </w:p>
        </w:tc>
      </w:tr>
      <w:tr w:rsidR="00CC770B" w:rsidRPr="00CD59B7" w14:paraId="3E843B0A" w14:textId="77777777" w:rsidTr="0073158D">
        <w:trPr>
          <w:jc w:val="center"/>
        </w:trPr>
        <w:tc>
          <w:tcPr>
            <w:tcW w:w="2335" w:type="dxa"/>
            <w:tcBorders>
              <w:bottom w:val="single" w:sz="4" w:space="0" w:color="auto"/>
            </w:tcBorders>
          </w:tcPr>
          <w:p w14:paraId="422242F3"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r2</w:t>
            </w:r>
          </w:p>
        </w:tc>
        <w:tc>
          <w:tcPr>
            <w:tcW w:w="7015" w:type="dxa"/>
            <w:tcBorders>
              <w:bottom w:val="single" w:sz="4" w:space="0" w:color="auto"/>
            </w:tcBorders>
          </w:tcPr>
          <w:p w14:paraId="376F28FD"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[3X1] ECI Position Vector of the Secondary Object (meters)</w:t>
            </w:r>
          </w:p>
        </w:tc>
      </w:tr>
      <w:tr w:rsidR="00CC770B" w:rsidRPr="00CD59B7" w14:paraId="79B6D948" w14:textId="77777777" w:rsidTr="0073158D">
        <w:trPr>
          <w:jc w:val="center"/>
        </w:trPr>
        <w:tc>
          <w:tcPr>
            <w:tcW w:w="2335" w:type="dxa"/>
            <w:tcBorders>
              <w:bottom w:val="single" w:sz="4" w:space="0" w:color="auto"/>
            </w:tcBorders>
          </w:tcPr>
          <w:p w14:paraId="71D9D342"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v2</w:t>
            </w:r>
          </w:p>
        </w:tc>
        <w:tc>
          <w:tcPr>
            <w:tcW w:w="7015" w:type="dxa"/>
            <w:tcBorders>
              <w:bottom w:val="single" w:sz="4" w:space="0" w:color="auto"/>
            </w:tcBorders>
          </w:tcPr>
          <w:p w14:paraId="4C8A8901"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[3X1] ECI Velocity Vector of the Secondary Object (meters/second)</w:t>
            </w:r>
          </w:p>
        </w:tc>
      </w:tr>
      <w:tr w:rsidR="00CC770B" w:rsidRPr="00CD59B7" w14:paraId="6E956BC5" w14:textId="77777777" w:rsidTr="0073158D">
        <w:trPr>
          <w:jc w:val="center"/>
        </w:trPr>
        <w:tc>
          <w:tcPr>
            <w:tcW w:w="2335" w:type="dxa"/>
          </w:tcPr>
          <w:p w14:paraId="76BA8AE6"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cov2</w:t>
            </w:r>
          </w:p>
        </w:tc>
        <w:tc>
          <w:tcPr>
            <w:tcW w:w="7015" w:type="dxa"/>
          </w:tcPr>
          <w:p w14:paraId="6D6FA18C"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[6X6] Secondary State covariance matrix corresponding to input primary object reference frame</w:t>
            </w:r>
          </w:p>
        </w:tc>
      </w:tr>
      <w:tr w:rsidR="00CC770B" w:rsidRPr="00CD59B7" w14:paraId="4B7AFC7F" w14:textId="77777777" w:rsidTr="0073158D">
        <w:trPr>
          <w:jc w:val="center"/>
        </w:trPr>
        <w:tc>
          <w:tcPr>
            <w:tcW w:w="2335" w:type="dxa"/>
          </w:tcPr>
          <w:p w14:paraId="755464C4"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HBR</w:t>
            </w:r>
          </w:p>
        </w:tc>
        <w:tc>
          <w:tcPr>
            <w:tcW w:w="7015" w:type="dxa"/>
          </w:tcPr>
          <w:p w14:paraId="41AAAB50"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Combined hard body radius or exclusion zone of the two objects (m)</w:t>
            </w:r>
          </w:p>
        </w:tc>
      </w:tr>
      <w:tr w:rsidR="00CC770B" w:rsidRPr="00CD59B7" w14:paraId="035112F6" w14:textId="77777777" w:rsidTr="0073158D">
        <w:trPr>
          <w:jc w:val="center"/>
        </w:trPr>
        <w:tc>
          <w:tcPr>
            <w:tcW w:w="2335" w:type="dxa"/>
            <w:tcBorders>
              <w:bottom w:val="single" w:sz="4" w:space="0" w:color="auto"/>
            </w:tcBorders>
          </w:tcPr>
          <w:p w14:paraId="48356535"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RelTol</w:t>
            </w:r>
          </w:p>
        </w:tc>
        <w:tc>
          <w:tcPr>
            <w:tcW w:w="7015" w:type="dxa"/>
            <w:tcBorders>
              <w:bottom w:val="single" w:sz="4" w:space="0" w:color="auto"/>
            </w:tcBorders>
          </w:tcPr>
          <w:p w14:paraId="437890A0"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Relative Tolerance used for double integration convergence (1E-08 is recommended)</w:t>
            </w:r>
          </w:p>
        </w:tc>
      </w:tr>
      <w:tr w:rsidR="00CC770B" w:rsidRPr="00CD59B7" w14:paraId="4069068E" w14:textId="77777777" w:rsidTr="0073158D">
        <w:trPr>
          <w:jc w:val="center"/>
        </w:trPr>
        <w:tc>
          <w:tcPr>
            <w:tcW w:w="2335" w:type="dxa"/>
            <w:tcBorders>
              <w:bottom w:val="single" w:sz="4" w:space="0" w:color="auto"/>
            </w:tcBorders>
          </w:tcPr>
          <w:p w14:paraId="585109C2"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HBRType</w:t>
            </w:r>
          </w:p>
        </w:tc>
        <w:tc>
          <w:tcPr>
            <w:tcW w:w="7015" w:type="dxa"/>
            <w:tcBorders>
              <w:bottom w:val="single" w:sz="4" w:space="0" w:color="auto"/>
            </w:tcBorders>
          </w:tcPr>
          <w:p w14:paraId="37F03FA1"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Definition of hard body region, typically “circle”.  Allowable inputs:</w:t>
            </w:r>
          </w:p>
          <w:p w14:paraId="16C5E067" w14:textId="77777777" w:rsidR="00CC770B" w:rsidRPr="00CD59B7" w:rsidRDefault="00CC770B" w:rsidP="0073158D">
            <w:pPr>
              <w:pStyle w:val="BodyText"/>
              <w:numPr>
                <w:ilvl w:val="0"/>
                <w:numId w:val="13"/>
              </w:numPr>
              <w:spacing w:after="0"/>
              <w:rPr>
                <w:rFonts w:asciiTheme="minorHAnsi" w:hAnsiTheme="minorHAnsi" w:cstheme="minorHAnsi"/>
              </w:rPr>
            </w:pPr>
            <w:r w:rsidRPr="00CD59B7">
              <w:rPr>
                <w:rFonts w:asciiTheme="minorHAnsi" w:hAnsiTheme="minorHAnsi" w:cstheme="minorHAnsi"/>
              </w:rPr>
              <w:t>“circle” – Hard body region defined as a sphere or circle</w:t>
            </w:r>
          </w:p>
          <w:p w14:paraId="403E8BE3" w14:textId="77777777" w:rsidR="00CC770B" w:rsidRPr="00CD59B7" w:rsidRDefault="00CC770B" w:rsidP="0073158D">
            <w:pPr>
              <w:pStyle w:val="BodyText"/>
              <w:numPr>
                <w:ilvl w:val="0"/>
                <w:numId w:val="13"/>
              </w:numPr>
              <w:spacing w:after="0"/>
              <w:rPr>
                <w:rFonts w:asciiTheme="minorHAnsi" w:hAnsiTheme="minorHAnsi" w:cstheme="minorHAnsi"/>
              </w:rPr>
            </w:pPr>
            <w:r w:rsidRPr="00CD59B7">
              <w:rPr>
                <w:rFonts w:asciiTheme="minorHAnsi" w:hAnsiTheme="minorHAnsi" w:cstheme="minorHAnsi"/>
              </w:rPr>
              <w:t>“square” – Hard body region defined as a cube or square</w:t>
            </w:r>
          </w:p>
          <w:p w14:paraId="3A894D58" w14:textId="77777777" w:rsidR="00CC770B" w:rsidRPr="00CD59B7" w:rsidRDefault="00CC770B" w:rsidP="0073158D">
            <w:pPr>
              <w:pStyle w:val="BodyText"/>
              <w:numPr>
                <w:ilvl w:val="0"/>
                <w:numId w:val="13"/>
              </w:numPr>
              <w:spacing w:after="0"/>
              <w:rPr>
                <w:rFonts w:asciiTheme="minorHAnsi" w:hAnsiTheme="minorHAnsi" w:cstheme="minorHAnsi"/>
              </w:rPr>
            </w:pPr>
            <w:r w:rsidRPr="00CD59B7">
              <w:rPr>
                <w:rFonts w:asciiTheme="minorHAnsi" w:hAnsiTheme="minorHAnsi" w:cstheme="minorHAnsi"/>
              </w:rPr>
              <w:lastRenderedPageBreak/>
              <w:t>“squareEquArea” – Hard body region defined as a square with equivalent area to a circle with radius as defined y HBR</w:t>
            </w:r>
          </w:p>
        </w:tc>
      </w:tr>
    </w:tbl>
    <w:p w14:paraId="182D4A68" w14:textId="77777777" w:rsidR="00CC770B" w:rsidRPr="00CD59B7" w:rsidRDefault="00CC770B" w:rsidP="00CC770B">
      <w:pPr>
        <w:pStyle w:val="BodyText"/>
        <w:rPr>
          <w:rFonts w:asciiTheme="minorHAnsi" w:hAnsiTheme="minorHAnsi" w:cstheme="minorHAnsi"/>
        </w:rPr>
      </w:pPr>
    </w:p>
    <w:p w14:paraId="1C8C42F0" w14:textId="77777777" w:rsidR="00CC770B" w:rsidRPr="00CD59B7" w:rsidRDefault="00CC770B" w:rsidP="00CC770B">
      <w:pPr>
        <w:pStyle w:val="BodyText"/>
        <w:rPr>
          <w:rFonts w:asciiTheme="minorHAnsi" w:hAnsiTheme="minorHAnsi" w:cstheme="minorHAnsi"/>
        </w:rPr>
      </w:pPr>
      <w:r w:rsidRPr="00CD59B7">
        <w:rPr>
          <w:rFonts w:asciiTheme="minorHAnsi" w:hAnsiTheme="minorHAnsi" w:cstheme="minorHAnsi"/>
        </w:rPr>
        <w:t>The Maximum 2D Probability of Collision routine outputs the following:</w:t>
      </w:r>
    </w:p>
    <w:p w14:paraId="4BF0ABC8" w14:textId="3A760283" w:rsidR="00CC770B" w:rsidRPr="00CD59B7" w:rsidRDefault="00CC770B" w:rsidP="00CC770B">
      <w:pPr>
        <w:pStyle w:val="Caption"/>
        <w:rPr>
          <w:rFonts w:asciiTheme="minorHAnsi" w:hAnsiTheme="minorHAnsi" w:cstheme="minorHAnsi"/>
        </w:rPr>
      </w:pPr>
      <w:bookmarkStart w:id="22" w:name="_Toc26336585"/>
      <w:bookmarkStart w:id="23" w:name="_Toc27118097"/>
      <w:r w:rsidRPr="00CD59B7">
        <w:rPr>
          <w:rFonts w:asciiTheme="minorHAnsi" w:hAnsiTheme="minorHAnsi" w:cstheme="minorHAnsi"/>
        </w:rPr>
        <w:t xml:space="preserve">Table </w:t>
      </w:r>
      <w:r w:rsidRPr="00CD59B7">
        <w:rPr>
          <w:rFonts w:asciiTheme="minorHAnsi" w:hAnsiTheme="minorHAnsi" w:cstheme="minorHAnsi"/>
          <w:noProof/>
        </w:rPr>
        <w:fldChar w:fldCharType="begin"/>
      </w:r>
      <w:r w:rsidRPr="00CD59B7">
        <w:rPr>
          <w:rFonts w:asciiTheme="minorHAnsi" w:hAnsiTheme="minorHAnsi" w:cstheme="minorHAnsi"/>
          <w:noProof/>
        </w:rPr>
        <w:instrText xml:space="preserve"> SEQ Table \* ARABIC </w:instrText>
      </w:r>
      <w:r w:rsidRPr="00CD59B7">
        <w:rPr>
          <w:rFonts w:asciiTheme="minorHAnsi" w:hAnsiTheme="minorHAnsi" w:cstheme="minorHAnsi"/>
          <w:noProof/>
        </w:rPr>
        <w:fldChar w:fldCharType="separate"/>
      </w:r>
      <w:r w:rsidR="004F2F1B">
        <w:rPr>
          <w:rFonts w:asciiTheme="minorHAnsi" w:hAnsiTheme="minorHAnsi" w:cstheme="minorHAnsi"/>
          <w:noProof/>
        </w:rPr>
        <w:t>2</w:t>
      </w:r>
      <w:r w:rsidRPr="00CD59B7">
        <w:rPr>
          <w:rFonts w:asciiTheme="minorHAnsi" w:hAnsiTheme="minorHAnsi" w:cstheme="minorHAnsi"/>
          <w:noProof/>
        </w:rPr>
        <w:fldChar w:fldCharType="end"/>
      </w:r>
      <w:r w:rsidRPr="00CD59B7">
        <w:rPr>
          <w:rFonts w:asciiTheme="minorHAnsi" w:hAnsiTheme="minorHAnsi" w:cstheme="minorHAnsi"/>
          <w:noProof/>
        </w:rPr>
        <w:t>: Maximum 2D Probability of Collision Routine Output Parameters</w:t>
      </w:r>
      <w:bookmarkEnd w:id="22"/>
      <w:bookmarkEnd w:id="23"/>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CC770B" w:rsidRPr="00CD59B7" w14:paraId="3BF5062F" w14:textId="77777777" w:rsidTr="0073158D">
        <w:trPr>
          <w:jc w:val="center"/>
        </w:trPr>
        <w:tc>
          <w:tcPr>
            <w:tcW w:w="2335" w:type="dxa"/>
            <w:shd w:val="clear" w:color="auto" w:fill="D9D9D9" w:themeFill="background1" w:themeFillShade="D9"/>
          </w:tcPr>
          <w:p w14:paraId="6AFAF324"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Output Variable</w:t>
            </w:r>
          </w:p>
        </w:tc>
        <w:tc>
          <w:tcPr>
            <w:tcW w:w="7015" w:type="dxa"/>
            <w:shd w:val="clear" w:color="auto" w:fill="D9D9D9" w:themeFill="background1" w:themeFillShade="D9"/>
          </w:tcPr>
          <w:p w14:paraId="384EA3F7"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Definition</w:t>
            </w:r>
          </w:p>
        </w:tc>
      </w:tr>
      <w:tr w:rsidR="00CC770B" w:rsidRPr="00CD59B7" w14:paraId="4D228B85" w14:textId="77777777" w:rsidTr="0073158D">
        <w:trPr>
          <w:jc w:val="center"/>
        </w:trPr>
        <w:tc>
          <w:tcPr>
            <w:tcW w:w="2335" w:type="dxa"/>
            <w:tcBorders>
              <w:bottom w:val="single" w:sz="4" w:space="0" w:color="auto"/>
            </w:tcBorders>
          </w:tcPr>
          <w:p w14:paraId="41FB0F8B"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Pc</w:t>
            </w:r>
          </w:p>
        </w:tc>
        <w:tc>
          <w:tcPr>
            <w:tcW w:w="7015" w:type="dxa"/>
            <w:tcBorders>
              <w:bottom w:val="single" w:sz="4" w:space="0" w:color="auto"/>
            </w:tcBorders>
          </w:tcPr>
          <w:p w14:paraId="57901280"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Maximum Probability of Collision calculated using Frisbee’s Method</w:t>
            </w:r>
          </w:p>
        </w:tc>
      </w:tr>
    </w:tbl>
    <w:p w14:paraId="414F510C" w14:textId="77777777" w:rsidR="00CC770B" w:rsidRPr="00CD59B7" w:rsidRDefault="00CC770B" w:rsidP="00CC770B">
      <w:pPr>
        <w:pStyle w:val="BodyText"/>
        <w:rPr>
          <w:rFonts w:asciiTheme="minorHAnsi" w:hAnsiTheme="minorHAnsi" w:cstheme="minorHAnsi"/>
        </w:rPr>
      </w:pPr>
    </w:p>
    <w:p w14:paraId="1AE50A22" w14:textId="77777777" w:rsidR="00CC770B" w:rsidRPr="00CD59B7" w:rsidRDefault="00CC770B" w:rsidP="00CC770B">
      <w:pPr>
        <w:pStyle w:val="BodyText"/>
        <w:rPr>
          <w:rFonts w:asciiTheme="minorHAnsi" w:hAnsiTheme="minorHAnsi" w:cstheme="minorHAnsi"/>
        </w:rPr>
      </w:pPr>
      <w:r w:rsidRPr="00CD59B7">
        <w:rPr>
          <w:rFonts w:asciiTheme="minorHAnsi" w:hAnsiTheme="minorHAnsi" w:cstheme="minorHAnsi"/>
        </w:rPr>
        <w:t>Validation cases for this algorithm are contained within the unit test suite for the SDK at:</w:t>
      </w:r>
    </w:p>
    <w:p w14:paraId="5FC28CD9" w14:textId="2D9CFA0D" w:rsidR="00CC770B" w:rsidRPr="00CD59B7" w:rsidRDefault="00CC770B" w:rsidP="00CC770B">
      <w:pPr>
        <w:pStyle w:val="BodyText"/>
        <w:rPr>
          <w:rFonts w:asciiTheme="minorHAnsi" w:hAnsiTheme="minorHAnsi" w:cstheme="minorHAnsi"/>
        </w:rPr>
      </w:pPr>
      <w:r w:rsidRPr="00CD59B7">
        <w:rPr>
          <w:rFonts w:asciiTheme="minorHAnsi" w:hAnsiTheme="minorHAnsi" w:cstheme="minorHAnsi"/>
        </w:rPr>
        <w:t>..\S</w:t>
      </w:r>
      <w:r w:rsidR="009F55B0">
        <w:rPr>
          <w:rFonts w:asciiTheme="minorHAnsi" w:hAnsiTheme="minorHAnsi" w:cstheme="minorHAnsi"/>
        </w:rPr>
        <w:t>ingleCovarianceMaxPc</w:t>
      </w:r>
      <w:r w:rsidRPr="00CD59B7">
        <w:rPr>
          <w:rFonts w:asciiTheme="minorHAnsi" w:hAnsiTheme="minorHAnsi" w:cstheme="minorHAnsi"/>
        </w:rPr>
        <w:t>\UnitTest\ProbabilityOfCollisionCode\FrisbeeMaxPc_UnitTest.m</w:t>
      </w:r>
    </w:p>
    <w:p w14:paraId="45A23A26" w14:textId="3D3B753D" w:rsidR="00CC770B" w:rsidRPr="00CD59B7" w:rsidRDefault="00CC770B" w:rsidP="00CC770B">
      <w:pPr>
        <w:pStyle w:val="BodyText"/>
        <w:rPr>
          <w:rFonts w:asciiTheme="minorHAnsi" w:hAnsiTheme="minorHAnsi" w:cstheme="minorHAnsi"/>
        </w:rPr>
      </w:pPr>
      <w:r w:rsidRPr="00CD59B7">
        <w:rPr>
          <w:rFonts w:asciiTheme="minorHAnsi" w:hAnsiTheme="minorHAnsi" w:cstheme="minorHAnsi"/>
        </w:rPr>
        <w:t>These test cases were developed using previously defined stressing cases developed by Alfano 2009</w:t>
      </w:r>
      <w:r w:rsidR="009F55B0">
        <w:rPr>
          <w:rStyle w:val="EndnoteReference"/>
          <w:rFonts w:asciiTheme="minorHAnsi" w:hAnsiTheme="minorHAnsi" w:cstheme="minorHAnsi"/>
        </w:rPr>
        <w:endnoteReference w:id="3"/>
      </w:r>
      <w:r w:rsidRPr="00CD59B7">
        <w:rPr>
          <w:rFonts w:asciiTheme="minorHAnsi" w:hAnsiTheme="minorHAnsi" w:cstheme="minorHAnsi"/>
        </w:rPr>
        <w:t>, manufactured test cases corresponding to Frisbee’s examples provided within his paper, and previously validated test cases from initial examination of this work.</w:t>
      </w:r>
    </w:p>
    <w:p w14:paraId="7B9D8B0F" w14:textId="1FB1B78B" w:rsidR="00CC770B" w:rsidRPr="00CD59B7" w:rsidRDefault="00CC770B" w:rsidP="00CC770B">
      <w:pPr>
        <w:pStyle w:val="Caption"/>
        <w:rPr>
          <w:rFonts w:asciiTheme="minorHAnsi" w:hAnsiTheme="minorHAnsi" w:cstheme="minorHAnsi"/>
        </w:rPr>
      </w:pPr>
      <w:bookmarkStart w:id="24" w:name="_Toc26336586"/>
      <w:bookmarkStart w:id="25" w:name="_Toc27118098"/>
      <w:r w:rsidRPr="00CD59B7">
        <w:rPr>
          <w:rFonts w:asciiTheme="minorHAnsi" w:hAnsiTheme="minorHAnsi" w:cstheme="minorHAnsi"/>
        </w:rPr>
        <w:t xml:space="preserve">Table </w:t>
      </w:r>
      <w:r w:rsidRPr="00CD59B7">
        <w:rPr>
          <w:rFonts w:asciiTheme="minorHAnsi" w:hAnsiTheme="minorHAnsi" w:cstheme="minorHAnsi"/>
          <w:noProof/>
        </w:rPr>
        <w:fldChar w:fldCharType="begin"/>
      </w:r>
      <w:r w:rsidRPr="00CD59B7">
        <w:rPr>
          <w:rFonts w:asciiTheme="minorHAnsi" w:hAnsiTheme="minorHAnsi" w:cstheme="minorHAnsi"/>
          <w:noProof/>
        </w:rPr>
        <w:instrText xml:space="preserve"> SEQ Table \* ARABIC </w:instrText>
      </w:r>
      <w:r w:rsidRPr="00CD59B7">
        <w:rPr>
          <w:rFonts w:asciiTheme="minorHAnsi" w:hAnsiTheme="minorHAnsi" w:cstheme="minorHAnsi"/>
          <w:noProof/>
        </w:rPr>
        <w:fldChar w:fldCharType="separate"/>
      </w:r>
      <w:r w:rsidR="004F2F1B">
        <w:rPr>
          <w:rFonts w:asciiTheme="minorHAnsi" w:hAnsiTheme="minorHAnsi" w:cstheme="minorHAnsi"/>
          <w:noProof/>
        </w:rPr>
        <w:t>3</w:t>
      </w:r>
      <w:r w:rsidRPr="00CD59B7">
        <w:rPr>
          <w:rFonts w:asciiTheme="minorHAnsi" w:hAnsiTheme="minorHAnsi" w:cstheme="minorHAnsi"/>
          <w:noProof/>
        </w:rPr>
        <w:fldChar w:fldCharType="end"/>
      </w:r>
      <w:r w:rsidRPr="00CD59B7">
        <w:rPr>
          <w:rFonts w:asciiTheme="minorHAnsi" w:hAnsiTheme="minorHAnsi" w:cstheme="minorHAnsi"/>
          <w:noProof/>
        </w:rPr>
        <w:t>: Maximum 2D Probability of Collision UnIt Test Cases</w:t>
      </w:r>
      <w:bookmarkEnd w:id="24"/>
      <w:bookmarkEnd w:id="25"/>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CC770B" w:rsidRPr="00CD59B7" w14:paraId="5C814547" w14:textId="77777777" w:rsidTr="0073158D">
        <w:trPr>
          <w:jc w:val="center"/>
        </w:trPr>
        <w:tc>
          <w:tcPr>
            <w:tcW w:w="2335" w:type="dxa"/>
            <w:shd w:val="clear" w:color="auto" w:fill="D9D9D9" w:themeFill="background1" w:themeFillShade="D9"/>
          </w:tcPr>
          <w:p w14:paraId="65ECB4AF"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 ID</w:t>
            </w:r>
          </w:p>
        </w:tc>
        <w:tc>
          <w:tcPr>
            <w:tcW w:w="7015" w:type="dxa"/>
            <w:shd w:val="clear" w:color="auto" w:fill="D9D9D9" w:themeFill="background1" w:themeFillShade="D9"/>
          </w:tcPr>
          <w:p w14:paraId="44DC8FB1"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Description</w:t>
            </w:r>
          </w:p>
        </w:tc>
      </w:tr>
      <w:tr w:rsidR="00CC770B" w:rsidRPr="00CD59B7" w14:paraId="022E05CC" w14:textId="77777777" w:rsidTr="0073158D">
        <w:trPr>
          <w:jc w:val="center"/>
        </w:trPr>
        <w:tc>
          <w:tcPr>
            <w:tcW w:w="2335" w:type="dxa"/>
          </w:tcPr>
          <w:p w14:paraId="664B95AC"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test01</w:t>
            </w:r>
          </w:p>
        </w:tc>
        <w:tc>
          <w:tcPr>
            <w:tcW w:w="7015" w:type="dxa"/>
          </w:tcPr>
          <w:p w14:paraId="7CB9E25D"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Alfano test case 1</w:t>
            </w:r>
          </w:p>
        </w:tc>
      </w:tr>
      <w:tr w:rsidR="00CC770B" w:rsidRPr="00CD59B7" w14:paraId="25FD0B15" w14:textId="77777777" w:rsidTr="0073158D">
        <w:trPr>
          <w:jc w:val="center"/>
        </w:trPr>
        <w:tc>
          <w:tcPr>
            <w:tcW w:w="2335" w:type="dxa"/>
            <w:tcBorders>
              <w:bottom w:val="single" w:sz="4" w:space="0" w:color="auto"/>
            </w:tcBorders>
          </w:tcPr>
          <w:p w14:paraId="3AA107E6"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test02</w:t>
            </w:r>
          </w:p>
        </w:tc>
        <w:tc>
          <w:tcPr>
            <w:tcW w:w="7015" w:type="dxa"/>
            <w:tcBorders>
              <w:bottom w:val="single" w:sz="4" w:space="0" w:color="auto"/>
            </w:tcBorders>
          </w:tcPr>
          <w:p w14:paraId="4EB8E383"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Alfano test case 2</w:t>
            </w:r>
          </w:p>
        </w:tc>
      </w:tr>
      <w:tr w:rsidR="00CC770B" w:rsidRPr="00CD59B7" w14:paraId="6740FA9B" w14:textId="77777777" w:rsidTr="0073158D">
        <w:trPr>
          <w:jc w:val="center"/>
        </w:trPr>
        <w:tc>
          <w:tcPr>
            <w:tcW w:w="2335" w:type="dxa"/>
            <w:tcBorders>
              <w:bottom w:val="single" w:sz="4" w:space="0" w:color="auto"/>
            </w:tcBorders>
          </w:tcPr>
          <w:p w14:paraId="779EED15"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test03</w:t>
            </w:r>
          </w:p>
        </w:tc>
        <w:tc>
          <w:tcPr>
            <w:tcW w:w="7015" w:type="dxa"/>
            <w:tcBorders>
              <w:bottom w:val="single" w:sz="4" w:space="0" w:color="auto"/>
            </w:tcBorders>
          </w:tcPr>
          <w:p w14:paraId="26FA3145"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Alfano test case 3</w:t>
            </w:r>
          </w:p>
        </w:tc>
      </w:tr>
      <w:tr w:rsidR="00CC770B" w:rsidRPr="00CD59B7" w14:paraId="35E9A836" w14:textId="77777777" w:rsidTr="0073158D">
        <w:trPr>
          <w:jc w:val="center"/>
        </w:trPr>
        <w:tc>
          <w:tcPr>
            <w:tcW w:w="2335" w:type="dxa"/>
            <w:tcBorders>
              <w:bottom w:val="single" w:sz="4" w:space="0" w:color="auto"/>
            </w:tcBorders>
          </w:tcPr>
          <w:p w14:paraId="42DB04A5"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test04</w:t>
            </w:r>
          </w:p>
        </w:tc>
        <w:tc>
          <w:tcPr>
            <w:tcW w:w="7015" w:type="dxa"/>
            <w:tcBorders>
              <w:bottom w:val="single" w:sz="4" w:space="0" w:color="auto"/>
            </w:tcBorders>
          </w:tcPr>
          <w:p w14:paraId="674DFCD7"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Alfano test case 4</w:t>
            </w:r>
          </w:p>
        </w:tc>
      </w:tr>
      <w:tr w:rsidR="00CC770B" w:rsidRPr="00CD59B7" w14:paraId="316F4D1B" w14:textId="77777777" w:rsidTr="0073158D">
        <w:trPr>
          <w:jc w:val="center"/>
        </w:trPr>
        <w:tc>
          <w:tcPr>
            <w:tcW w:w="2335" w:type="dxa"/>
            <w:tcBorders>
              <w:bottom w:val="single" w:sz="4" w:space="0" w:color="auto"/>
            </w:tcBorders>
          </w:tcPr>
          <w:p w14:paraId="5FE6ECDE"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test05</w:t>
            </w:r>
          </w:p>
        </w:tc>
        <w:tc>
          <w:tcPr>
            <w:tcW w:w="7015" w:type="dxa"/>
            <w:tcBorders>
              <w:bottom w:val="single" w:sz="4" w:space="0" w:color="auto"/>
            </w:tcBorders>
          </w:tcPr>
          <w:p w14:paraId="3919E4E7"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Alfano test case 5</w:t>
            </w:r>
          </w:p>
        </w:tc>
      </w:tr>
      <w:tr w:rsidR="00CC770B" w:rsidRPr="00CD59B7" w14:paraId="04CCEA0B" w14:textId="77777777" w:rsidTr="0073158D">
        <w:trPr>
          <w:jc w:val="center"/>
        </w:trPr>
        <w:tc>
          <w:tcPr>
            <w:tcW w:w="2335" w:type="dxa"/>
            <w:tcBorders>
              <w:bottom w:val="single" w:sz="4" w:space="0" w:color="auto"/>
            </w:tcBorders>
          </w:tcPr>
          <w:p w14:paraId="15EDE0D3"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test06</w:t>
            </w:r>
          </w:p>
        </w:tc>
        <w:tc>
          <w:tcPr>
            <w:tcW w:w="7015" w:type="dxa"/>
            <w:tcBorders>
              <w:bottom w:val="single" w:sz="4" w:space="0" w:color="auto"/>
            </w:tcBorders>
          </w:tcPr>
          <w:p w14:paraId="61D6B439"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Alfano test case 6</w:t>
            </w:r>
          </w:p>
        </w:tc>
      </w:tr>
      <w:tr w:rsidR="00CC770B" w:rsidRPr="00CD59B7" w14:paraId="087E90FA" w14:textId="77777777" w:rsidTr="0073158D">
        <w:trPr>
          <w:jc w:val="center"/>
        </w:trPr>
        <w:tc>
          <w:tcPr>
            <w:tcW w:w="2335" w:type="dxa"/>
            <w:tcBorders>
              <w:bottom w:val="single" w:sz="4" w:space="0" w:color="auto"/>
            </w:tcBorders>
          </w:tcPr>
          <w:p w14:paraId="443B5AB9"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test07</w:t>
            </w:r>
          </w:p>
        </w:tc>
        <w:tc>
          <w:tcPr>
            <w:tcW w:w="7015" w:type="dxa"/>
            <w:tcBorders>
              <w:bottom w:val="single" w:sz="4" w:space="0" w:color="auto"/>
            </w:tcBorders>
          </w:tcPr>
          <w:p w14:paraId="341443EC"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Alfano test case 7</w:t>
            </w:r>
          </w:p>
        </w:tc>
      </w:tr>
      <w:tr w:rsidR="00CC770B" w:rsidRPr="00CD59B7" w14:paraId="30BBE309" w14:textId="77777777" w:rsidTr="0073158D">
        <w:trPr>
          <w:jc w:val="center"/>
        </w:trPr>
        <w:tc>
          <w:tcPr>
            <w:tcW w:w="2335" w:type="dxa"/>
            <w:tcBorders>
              <w:bottom w:val="single" w:sz="4" w:space="0" w:color="auto"/>
            </w:tcBorders>
          </w:tcPr>
          <w:p w14:paraId="7A8C6AEF"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test08</w:t>
            </w:r>
          </w:p>
        </w:tc>
        <w:tc>
          <w:tcPr>
            <w:tcW w:w="7015" w:type="dxa"/>
            <w:tcBorders>
              <w:bottom w:val="single" w:sz="4" w:space="0" w:color="auto"/>
            </w:tcBorders>
          </w:tcPr>
          <w:p w14:paraId="77EF41CA"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Alfano test case 8</w:t>
            </w:r>
          </w:p>
        </w:tc>
      </w:tr>
      <w:tr w:rsidR="00CC770B" w:rsidRPr="00CD59B7" w14:paraId="5E9023A3" w14:textId="77777777" w:rsidTr="0073158D">
        <w:trPr>
          <w:jc w:val="center"/>
        </w:trPr>
        <w:tc>
          <w:tcPr>
            <w:tcW w:w="2335" w:type="dxa"/>
            <w:tcBorders>
              <w:bottom w:val="single" w:sz="4" w:space="0" w:color="auto"/>
            </w:tcBorders>
          </w:tcPr>
          <w:p w14:paraId="3301A577"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lastRenderedPageBreak/>
              <w:t>test09</w:t>
            </w:r>
          </w:p>
        </w:tc>
        <w:tc>
          <w:tcPr>
            <w:tcW w:w="7015" w:type="dxa"/>
            <w:tcBorders>
              <w:bottom w:val="single" w:sz="4" w:space="0" w:color="auto"/>
            </w:tcBorders>
          </w:tcPr>
          <w:p w14:paraId="61358DDC"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Alfano test case 9</w:t>
            </w:r>
          </w:p>
        </w:tc>
      </w:tr>
      <w:tr w:rsidR="00CC770B" w:rsidRPr="00CD59B7" w14:paraId="0116CCBB" w14:textId="77777777" w:rsidTr="0073158D">
        <w:trPr>
          <w:jc w:val="center"/>
        </w:trPr>
        <w:tc>
          <w:tcPr>
            <w:tcW w:w="2335" w:type="dxa"/>
            <w:tcBorders>
              <w:bottom w:val="single" w:sz="4" w:space="0" w:color="auto"/>
            </w:tcBorders>
          </w:tcPr>
          <w:p w14:paraId="5AB40193"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test10</w:t>
            </w:r>
          </w:p>
        </w:tc>
        <w:tc>
          <w:tcPr>
            <w:tcW w:w="7015" w:type="dxa"/>
            <w:tcBorders>
              <w:bottom w:val="single" w:sz="4" w:space="0" w:color="auto"/>
            </w:tcBorders>
          </w:tcPr>
          <w:p w14:paraId="46AD4AAE"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Alfano test case 10</w:t>
            </w:r>
          </w:p>
        </w:tc>
      </w:tr>
      <w:tr w:rsidR="00CC770B" w:rsidRPr="00CD59B7" w14:paraId="0ADAC409" w14:textId="77777777" w:rsidTr="0073158D">
        <w:trPr>
          <w:jc w:val="center"/>
        </w:trPr>
        <w:tc>
          <w:tcPr>
            <w:tcW w:w="2335" w:type="dxa"/>
          </w:tcPr>
          <w:p w14:paraId="62B8DB67"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test11</w:t>
            </w:r>
          </w:p>
        </w:tc>
        <w:tc>
          <w:tcPr>
            <w:tcW w:w="7015" w:type="dxa"/>
          </w:tcPr>
          <w:p w14:paraId="68C5E478"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Alfano test case 11</w:t>
            </w:r>
          </w:p>
        </w:tc>
      </w:tr>
      <w:tr w:rsidR="00CC770B" w:rsidRPr="00CD59B7" w14:paraId="4E217AC0" w14:textId="77777777" w:rsidTr="0073158D">
        <w:trPr>
          <w:jc w:val="center"/>
        </w:trPr>
        <w:tc>
          <w:tcPr>
            <w:tcW w:w="2335" w:type="dxa"/>
            <w:tcBorders>
              <w:bottom w:val="single" w:sz="4" w:space="0" w:color="auto"/>
            </w:tcBorders>
          </w:tcPr>
          <w:p w14:paraId="059F4B17"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test12</w:t>
            </w:r>
          </w:p>
        </w:tc>
        <w:tc>
          <w:tcPr>
            <w:tcW w:w="7015" w:type="dxa"/>
            <w:tcBorders>
              <w:bottom w:val="single" w:sz="4" w:space="0" w:color="auto"/>
            </w:tcBorders>
            <w:shd w:val="clear" w:color="auto" w:fill="auto"/>
          </w:tcPr>
          <w:p w14:paraId="4B105F36" w14:textId="77777777" w:rsidR="00CC770B" w:rsidRPr="00CD59B7" w:rsidRDefault="00CC770B" w:rsidP="0073158D">
            <w:pPr>
              <w:pStyle w:val="BodyText"/>
              <w:rPr>
                <w:rFonts w:asciiTheme="minorHAnsi" w:hAnsiTheme="minorHAnsi" w:cstheme="minorHAnsi"/>
                <w:highlight w:val="yellow"/>
              </w:rPr>
            </w:pPr>
            <w:r w:rsidRPr="00CD59B7">
              <w:rPr>
                <w:rFonts w:asciiTheme="minorHAnsi" w:hAnsiTheme="minorHAnsi" w:cstheme="minorHAnsi"/>
              </w:rPr>
              <w:t>Manufactured Test Case Corresponding To Frisbee's Example (HBR=5)</w:t>
            </w:r>
          </w:p>
        </w:tc>
      </w:tr>
      <w:tr w:rsidR="00CC770B" w:rsidRPr="00CD59B7" w14:paraId="0D493AFF" w14:textId="77777777" w:rsidTr="0073158D">
        <w:trPr>
          <w:jc w:val="center"/>
        </w:trPr>
        <w:tc>
          <w:tcPr>
            <w:tcW w:w="2335" w:type="dxa"/>
          </w:tcPr>
          <w:p w14:paraId="756EF34F"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test13</w:t>
            </w:r>
          </w:p>
        </w:tc>
        <w:tc>
          <w:tcPr>
            <w:tcW w:w="7015" w:type="dxa"/>
            <w:shd w:val="clear" w:color="auto" w:fill="auto"/>
          </w:tcPr>
          <w:p w14:paraId="3C791C8E" w14:textId="77777777" w:rsidR="00CC770B" w:rsidRPr="00CD59B7" w:rsidRDefault="00CC770B" w:rsidP="0073158D">
            <w:pPr>
              <w:pStyle w:val="BodyText"/>
              <w:rPr>
                <w:rFonts w:asciiTheme="minorHAnsi" w:hAnsiTheme="minorHAnsi" w:cstheme="minorHAnsi"/>
                <w:highlight w:val="yellow"/>
              </w:rPr>
            </w:pPr>
            <w:r w:rsidRPr="00CD59B7">
              <w:rPr>
                <w:rFonts w:asciiTheme="minorHAnsi" w:hAnsiTheme="minorHAnsi" w:cstheme="minorHAnsi"/>
              </w:rPr>
              <w:t>Manufactured Test Case Corresponding To Frisbee's Example (HBR=10)</w:t>
            </w:r>
          </w:p>
        </w:tc>
      </w:tr>
      <w:tr w:rsidR="00CC770B" w:rsidRPr="00CD59B7" w14:paraId="1E9AD4DA" w14:textId="77777777" w:rsidTr="0073158D">
        <w:trPr>
          <w:jc w:val="center"/>
        </w:trPr>
        <w:tc>
          <w:tcPr>
            <w:tcW w:w="2335" w:type="dxa"/>
          </w:tcPr>
          <w:p w14:paraId="4D690015"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test14</w:t>
            </w:r>
          </w:p>
        </w:tc>
        <w:tc>
          <w:tcPr>
            <w:tcW w:w="7015" w:type="dxa"/>
            <w:shd w:val="clear" w:color="auto" w:fill="auto"/>
          </w:tcPr>
          <w:p w14:paraId="50350F5A"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1-1 from original development (FDSS-II-28-XXXX Single Cov Maximum Pc Validation) validated against independent code base of Joseph Frisbee</w:t>
            </w:r>
          </w:p>
        </w:tc>
      </w:tr>
      <w:tr w:rsidR="00CC770B" w:rsidRPr="00CD59B7" w14:paraId="569481E5" w14:textId="77777777" w:rsidTr="0073158D">
        <w:trPr>
          <w:jc w:val="center"/>
        </w:trPr>
        <w:tc>
          <w:tcPr>
            <w:tcW w:w="2335" w:type="dxa"/>
          </w:tcPr>
          <w:p w14:paraId="34E46AEA"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test15</w:t>
            </w:r>
          </w:p>
        </w:tc>
        <w:tc>
          <w:tcPr>
            <w:tcW w:w="7015" w:type="dxa"/>
            <w:shd w:val="clear" w:color="auto" w:fill="auto"/>
          </w:tcPr>
          <w:p w14:paraId="39E663EE"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1-3 from original development (FDSS-II-28-XXXX Single Cov Maximum Pc Validation) validated against independent code base of Joseph Frisbee</w:t>
            </w:r>
          </w:p>
        </w:tc>
      </w:tr>
      <w:tr w:rsidR="00CC770B" w:rsidRPr="00CD59B7" w14:paraId="661A5DF2" w14:textId="77777777" w:rsidTr="0073158D">
        <w:trPr>
          <w:jc w:val="center"/>
        </w:trPr>
        <w:tc>
          <w:tcPr>
            <w:tcW w:w="2335" w:type="dxa"/>
          </w:tcPr>
          <w:p w14:paraId="1A47FF44"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test16</w:t>
            </w:r>
          </w:p>
        </w:tc>
        <w:tc>
          <w:tcPr>
            <w:tcW w:w="7015" w:type="dxa"/>
            <w:shd w:val="clear" w:color="auto" w:fill="auto"/>
          </w:tcPr>
          <w:p w14:paraId="57189BB5"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1-4 from original development (FDSS-II-28-XXXX Single Cov Maximum Pc Validation) validated against independent code base of Joseph Frisbee</w:t>
            </w:r>
          </w:p>
        </w:tc>
      </w:tr>
      <w:tr w:rsidR="00CC770B" w:rsidRPr="00CD59B7" w14:paraId="7EA4B05B" w14:textId="77777777" w:rsidTr="0073158D">
        <w:trPr>
          <w:jc w:val="center"/>
        </w:trPr>
        <w:tc>
          <w:tcPr>
            <w:tcW w:w="2335" w:type="dxa"/>
          </w:tcPr>
          <w:p w14:paraId="1C92FC09"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test17</w:t>
            </w:r>
          </w:p>
        </w:tc>
        <w:tc>
          <w:tcPr>
            <w:tcW w:w="7015" w:type="dxa"/>
            <w:shd w:val="clear" w:color="auto" w:fill="auto"/>
          </w:tcPr>
          <w:p w14:paraId="4DDBA70E"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1-5 from original development (FDSS-II-28-XXXX Single Cov Maximum Pc Validation) validated against independent code base of Joseph Frisbee</w:t>
            </w:r>
          </w:p>
        </w:tc>
      </w:tr>
      <w:tr w:rsidR="00CC770B" w:rsidRPr="00CD59B7" w14:paraId="5C718B1C" w14:textId="77777777" w:rsidTr="0073158D">
        <w:trPr>
          <w:jc w:val="center"/>
        </w:trPr>
        <w:tc>
          <w:tcPr>
            <w:tcW w:w="2335" w:type="dxa"/>
          </w:tcPr>
          <w:p w14:paraId="0F0E7EF5"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test18</w:t>
            </w:r>
          </w:p>
        </w:tc>
        <w:tc>
          <w:tcPr>
            <w:tcW w:w="7015" w:type="dxa"/>
            <w:shd w:val="clear" w:color="auto" w:fill="auto"/>
          </w:tcPr>
          <w:p w14:paraId="3A29460F"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1-6 from original development (FDSS-II-28-XXXX Single Cov Maximum Pc Validation) validated against independent code base of Joseph Frisbee</w:t>
            </w:r>
          </w:p>
        </w:tc>
      </w:tr>
      <w:tr w:rsidR="00CC770B" w:rsidRPr="00CD59B7" w14:paraId="7848AA62" w14:textId="77777777" w:rsidTr="0073158D">
        <w:trPr>
          <w:jc w:val="center"/>
        </w:trPr>
        <w:tc>
          <w:tcPr>
            <w:tcW w:w="2335" w:type="dxa"/>
          </w:tcPr>
          <w:p w14:paraId="0AF28CF6"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test19</w:t>
            </w:r>
          </w:p>
        </w:tc>
        <w:tc>
          <w:tcPr>
            <w:tcW w:w="7015" w:type="dxa"/>
            <w:shd w:val="clear" w:color="auto" w:fill="auto"/>
          </w:tcPr>
          <w:p w14:paraId="16168067"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1-7 from original development (FDSS-II-28-XXXX Single Cov Maximum Pc Validation) validated against independent code base of Joseph Frisbee</w:t>
            </w:r>
          </w:p>
        </w:tc>
      </w:tr>
      <w:tr w:rsidR="00CC770B" w:rsidRPr="00CD59B7" w14:paraId="376F6617" w14:textId="77777777" w:rsidTr="0073158D">
        <w:trPr>
          <w:jc w:val="center"/>
        </w:trPr>
        <w:tc>
          <w:tcPr>
            <w:tcW w:w="2335" w:type="dxa"/>
          </w:tcPr>
          <w:p w14:paraId="16BD6FEF"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test20</w:t>
            </w:r>
          </w:p>
        </w:tc>
        <w:tc>
          <w:tcPr>
            <w:tcW w:w="7015" w:type="dxa"/>
            <w:shd w:val="clear" w:color="auto" w:fill="auto"/>
          </w:tcPr>
          <w:p w14:paraId="7C7BE0E3"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1-8 from original development (FDSS-II-28-XXXX Single Cov Maximum Pc Validation) validated against independent code base of Joseph Frisbee</w:t>
            </w:r>
          </w:p>
        </w:tc>
      </w:tr>
      <w:tr w:rsidR="00CC770B" w:rsidRPr="00CD59B7" w14:paraId="0A279294" w14:textId="77777777" w:rsidTr="0073158D">
        <w:trPr>
          <w:jc w:val="center"/>
        </w:trPr>
        <w:tc>
          <w:tcPr>
            <w:tcW w:w="2335" w:type="dxa"/>
          </w:tcPr>
          <w:p w14:paraId="47AC637C"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lastRenderedPageBreak/>
              <w:t>test21</w:t>
            </w:r>
          </w:p>
        </w:tc>
        <w:tc>
          <w:tcPr>
            <w:tcW w:w="7015" w:type="dxa"/>
            <w:shd w:val="clear" w:color="auto" w:fill="auto"/>
          </w:tcPr>
          <w:p w14:paraId="3B7171CD"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1-9 from original development (FDSS-II-28-XXXX Single Cov Maximum Pc Validation) validated against independent code base of Joseph Frisbee</w:t>
            </w:r>
          </w:p>
        </w:tc>
      </w:tr>
      <w:tr w:rsidR="00CC770B" w:rsidRPr="00CD59B7" w14:paraId="5BAC95B1" w14:textId="77777777" w:rsidTr="0073158D">
        <w:trPr>
          <w:jc w:val="center"/>
        </w:trPr>
        <w:tc>
          <w:tcPr>
            <w:tcW w:w="2335" w:type="dxa"/>
          </w:tcPr>
          <w:p w14:paraId="2B2EE7B9"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test22</w:t>
            </w:r>
          </w:p>
        </w:tc>
        <w:tc>
          <w:tcPr>
            <w:tcW w:w="7015" w:type="dxa"/>
            <w:shd w:val="clear" w:color="auto" w:fill="auto"/>
          </w:tcPr>
          <w:p w14:paraId="417C6146"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1-10 from original development (FDSS-II-28-XXXX Single Cov Maximum Pc Validation) validated against independent code base of Joseph Frisbee</w:t>
            </w:r>
          </w:p>
        </w:tc>
      </w:tr>
      <w:tr w:rsidR="00CC770B" w:rsidRPr="00CD59B7" w14:paraId="23EAFCCD" w14:textId="77777777" w:rsidTr="0073158D">
        <w:trPr>
          <w:jc w:val="center"/>
        </w:trPr>
        <w:tc>
          <w:tcPr>
            <w:tcW w:w="2335" w:type="dxa"/>
          </w:tcPr>
          <w:p w14:paraId="06F78A49"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test23</w:t>
            </w:r>
          </w:p>
        </w:tc>
        <w:tc>
          <w:tcPr>
            <w:tcW w:w="7015" w:type="dxa"/>
            <w:shd w:val="clear" w:color="auto" w:fill="auto"/>
          </w:tcPr>
          <w:p w14:paraId="6180C3F8"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1-11 from original development (FDSS-II-28-XXXX Single Cov Maximum Pc Validation) validated against independent code base of Joseph Frisbee</w:t>
            </w:r>
          </w:p>
        </w:tc>
      </w:tr>
      <w:tr w:rsidR="00CC770B" w:rsidRPr="00CD59B7" w14:paraId="7E88D5EA" w14:textId="77777777" w:rsidTr="0073158D">
        <w:trPr>
          <w:jc w:val="center"/>
        </w:trPr>
        <w:tc>
          <w:tcPr>
            <w:tcW w:w="2335" w:type="dxa"/>
          </w:tcPr>
          <w:p w14:paraId="08F11A0B"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test24</w:t>
            </w:r>
          </w:p>
        </w:tc>
        <w:tc>
          <w:tcPr>
            <w:tcW w:w="7015" w:type="dxa"/>
            <w:shd w:val="clear" w:color="auto" w:fill="auto"/>
          </w:tcPr>
          <w:p w14:paraId="2480DC1C"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1-12 from original development (FDSS-II-28-XXXX Single Cov Maximum Pc Validation) validated against independent code base of Joseph Frisbee</w:t>
            </w:r>
          </w:p>
        </w:tc>
      </w:tr>
      <w:tr w:rsidR="00CC770B" w:rsidRPr="00CD59B7" w14:paraId="0275BF46" w14:textId="77777777" w:rsidTr="0073158D">
        <w:trPr>
          <w:jc w:val="center"/>
        </w:trPr>
        <w:tc>
          <w:tcPr>
            <w:tcW w:w="2335" w:type="dxa"/>
          </w:tcPr>
          <w:p w14:paraId="6283779A"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test25</w:t>
            </w:r>
          </w:p>
        </w:tc>
        <w:tc>
          <w:tcPr>
            <w:tcW w:w="7015" w:type="dxa"/>
            <w:shd w:val="clear" w:color="auto" w:fill="auto"/>
          </w:tcPr>
          <w:p w14:paraId="68904A0D"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1-13 from original development (FDSS-II-28-XXXX Single Cov Maximum Pc Validation) validated against independent code base of Joseph Frisbee</w:t>
            </w:r>
          </w:p>
        </w:tc>
      </w:tr>
      <w:tr w:rsidR="00CC770B" w:rsidRPr="00CD59B7" w14:paraId="530418B5" w14:textId="77777777" w:rsidTr="0073158D">
        <w:trPr>
          <w:jc w:val="center"/>
        </w:trPr>
        <w:tc>
          <w:tcPr>
            <w:tcW w:w="2335" w:type="dxa"/>
          </w:tcPr>
          <w:p w14:paraId="7A379F24"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test26</w:t>
            </w:r>
          </w:p>
        </w:tc>
        <w:tc>
          <w:tcPr>
            <w:tcW w:w="7015" w:type="dxa"/>
            <w:shd w:val="clear" w:color="auto" w:fill="auto"/>
          </w:tcPr>
          <w:p w14:paraId="42E1298F"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1-14 from original development (FDSS-II-28-XXXX Single Cov Maximum Pc Validation) validated against independent code base of Joseph Frisbee</w:t>
            </w:r>
          </w:p>
        </w:tc>
      </w:tr>
      <w:tr w:rsidR="00CC770B" w:rsidRPr="00CD59B7" w14:paraId="26D9F535" w14:textId="77777777" w:rsidTr="0073158D">
        <w:trPr>
          <w:jc w:val="center"/>
        </w:trPr>
        <w:tc>
          <w:tcPr>
            <w:tcW w:w="2335" w:type="dxa"/>
            <w:tcBorders>
              <w:bottom w:val="single" w:sz="4" w:space="0" w:color="auto"/>
            </w:tcBorders>
          </w:tcPr>
          <w:p w14:paraId="5F34B5B6"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test27</w:t>
            </w:r>
          </w:p>
        </w:tc>
        <w:tc>
          <w:tcPr>
            <w:tcW w:w="7015" w:type="dxa"/>
            <w:tcBorders>
              <w:bottom w:val="single" w:sz="4" w:space="0" w:color="auto"/>
            </w:tcBorders>
            <w:shd w:val="clear" w:color="auto" w:fill="auto"/>
          </w:tcPr>
          <w:p w14:paraId="042BFEC8" w14:textId="77777777" w:rsidR="00CC770B" w:rsidRPr="00CD59B7" w:rsidRDefault="00CC770B" w:rsidP="0073158D">
            <w:pPr>
              <w:pStyle w:val="BodyText"/>
              <w:rPr>
                <w:rFonts w:asciiTheme="minorHAnsi" w:hAnsiTheme="minorHAnsi" w:cstheme="minorHAnsi"/>
              </w:rPr>
            </w:pPr>
            <w:r w:rsidRPr="00CD59B7">
              <w:rPr>
                <w:rFonts w:asciiTheme="minorHAnsi" w:hAnsiTheme="minorHAnsi" w:cstheme="minorHAnsi"/>
              </w:rPr>
              <w:t>Validation Test Case 1-15 from original development (FDSS-II-28-XXXX Single Cov Maximum Pc Validation) validated against independent code base of Joseph Frisbee</w:t>
            </w:r>
          </w:p>
        </w:tc>
      </w:tr>
    </w:tbl>
    <w:p w14:paraId="12A0AEB9" w14:textId="77777777" w:rsidR="00CC770B" w:rsidRPr="00CD59B7" w:rsidRDefault="00CC770B" w:rsidP="00CC770B">
      <w:pPr>
        <w:rPr>
          <w:rFonts w:cstheme="minorHAnsi"/>
        </w:rPr>
      </w:pPr>
    </w:p>
    <w:p w14:paraId="395BB916" w14:textId="77777777" w:rsidR="00CC770B" w:rsidRPr="00CD59B7" w:rsidRDefault="00CC770B" w:rsidP="00CC770B">
      <w:pPr>
        <w:rPr>
          <w:rFonts w:eastAsiaTheme="majorEastAsia" w:cstheme="minorHAnsi"/>
          <w:b/>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pPr>
      <w:r w:rsidRPr="00CD59B7">
        <w:rPr>
          <w:rFonts w:cstheme="minorHAnsi"/>
        </w:rPr>
        <w:br w:type="page"/>
      </w:r>
    </w:p>
    <w:p w14:paraId="5EB2424B" w14:textId="21E62918" w:rsidR="00CC770B" w:rsidRPr="00CD59B7" w:rsidRDefault="00CC770B" w:rsidP="00CC770B">
      <w:pPr>
        <w:pStyle w:val="Heading1"/>
        <w:rPr>
          <w:rFonts w:asciiTheme="minorHAnsi" w:hAnsiTheme="minorHAnsi" w:cstheme="minorHAnsi"/>
        </w:rPr>
      </w:pPr>
      <w:bookmarkStart w:id="26" w:name="_Toc27118091"/>
      <w:r w:rsidRPr="00CD59B7">
        <w:rPr>
          <w:rFonts w:asciiTheme="minorHAnsi" w:hAnsiTheme="minorHAnsi" w:cstheme="minorHAnsi"/>
        </w:rPr>
        <w:lastRenderedPageBreak/>
        <w:t>Acronyms</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CC770B" w:rsidRPr="00CD59B7" w14:paraId="3FE58845" w14:textId="77777777" w:rsidTr="0073158D">
        <w:tc>
          <w:tcPr>
            <w:tcW w:w="2700" w:type="dxa"/>
          </w:tcPr>
          <w:p w14:paraId="77A614AE" w14:textId="77777777" w:rsidR="00CC770B" w:rsidRPr="00CD59B7" w:rsidRDefault="00CC770B" w:rsidP="0073158D">
            <w:pPr>
              <w:rPr>
                <w:rFonts w:cstheme="minorHAnsi"/>
              </w:rPr>
            </w:pPr>
            <w:r w:rsidRPr="00CD59B7">
              <w:rPr>
                <w:rFonts w:cstheme="minorHAnsi"/>
              </w:rPr>
              <w:t>CARA</w:t>
            </w:r>
          </w:p>
        </w:tc>
        <w:tc>
          <w:tcPr>
            <w:tcW w:w="6650" w:type="dxa"/>
          </w:tcPr>
          <w:p w14:paraId="39745B76" w14:textId="77777777" w:rsidR="00CC770B" w:rsidRPr="00CD59B7" w:rsidRDefault="00CC770B" w:rsidP="0073158D">
            <w:pPr>
              <w:rPr>
                <w:rFonts w:cstheme="minorHAnsi"/>
              </w:rPr>
            </w:pPr>
            <w:r w:rsidRPr="00CD59B7">
              <w:rPr>
                <w:rFonts w:cstheme="minorHAnsi"/>
              </w:rPr>
              <w:t>Conjunction Assessment Risk Analysis</w:t>
            </w:r>
          </w:p>
        </w:tc>
      </w:tr>
      <w:tr w:rsidR="00CC770B" w:rsidRPr="00CD59B7" w14:paraId="52F5105D" w14:textId="77777777" w:rsidTr="0073158D">
        <w:tc>
          <w:tcPr>
            <w:tcW w:w="2700" w:type="dxa"/>
          </w:tcPr>
          <w:p w14:paraId="63A9A711" w14:textId="77777777" w:rsidR="00CC770B" w:rsidRPr="00CD59B7" w:rsidRDefault="00CC770B" w:rsidP="0073158D">
            <w:pPr>
              <w:rPr>
                <w:rFonts w:cstheme="minorHAnsi"/>
              </w:rPr>
            </w:pPr>
            <w:r w:rsidRPr="00CD59B7">
              <w:rPr>
                <w:rFonts w:cstheme="minorHAnsi"/>
              </w:rPr>
              <w:t>CDM</w:t>
            </w:r>
          </w:p>
        </w:tc>
        <w:tc>
          <w:tcPr>
            <w:tcW w:w="6650" w:type="dxa"/>
          </w:tcPr>
          <w:p w14:paraId="7E7B1582" w14:textId="77777777" w:rsidR="00CC770B" w:rsidRPr="00CD59B7" w:rsidRDefault="00CC770B" w:rsidP="0073158D">
            <w:pPr>
              <w:rPr>
                <w:rFonts w:cstheme="minorHAnsi"/>
              </w:rPr>
            </w:pPr>
            <w:r w:rsidRPr="00CD59B7">
              <w:rPr>
                <w:rFonts w:cstheme="minorHAnsi"/>
              </w:rPr>
              <w:t>Conjunction Data Message</w:t>
            </w:r>
          </w:p>
        </w:tc>
      </w:tr>
      <w:tr w:rsidR="00CC770B" w:rsidRPr="00CD59B7" w14:paraId="53651CE2" w14:textId="77777777" w:rsidTr="0073158D">
        <w:tc>
          <w:tcPr>
            <w:tcW w:w="2700" w:type="dxa"/>
          </w:tcPr>
          <w:p w14:paraId="1E81AE9B" w14:textId="77777777" w:rsidR="00CC770B" w:rsidRPr="00CD59B7" w:rsidRDefault="00CC770B" w:rsidP="0073158D">
            <w:pPr>
              <w:rPr>
                <w:rFonts w:cstheme="minorHAnsi"/>
              </w:rPr>
            </w:pPr>
            <w:r w:rsidRPr="00CD59B7">
              <w:rPr>
                <w:rFonts w:cstheme="minorHAnsi"/>
              </w:rPr>
              <w:t>ECI</w:t>
            </w:r>
          </w:p>
        </w:tc>
        <w:tc>
          <w:tcPr>
            <w:tcW w:w="6650" w:type="dxa"/>
          </w:tcPr>
          <w:p w14:paraId="70143C95" w14:textId="77777777" w:rsidR="00CC770B" w:rsidRPr="00CD59B7" w:rsidRDefault="00CC770B" w:rsidP="0073158D">
            <w:pPr>
              <w:rPr>
                <w:rFonts w:cstheme="minorHAnsi"/>
              </w:rPr>
            </w:pPr>
            <w:r w:rsidRPr="00CD59B7">
              <w:rPr>
                <w:rFonts w:cstheme="minorHAnsi"/>
              </w:rPr>
              <w:t>Earth Centered Inertial</w:t>
            </w:r>
          </w:p>
        </w:tc>
      </w:tr>
      <w:tr w:rsidR="00CC770B" w:rsidRPr="00CD59B7" w14:paraId="710845D2" w14:textId="77777777" w:rsidTr="0073158D">
        <w:tc>
          <w:tcPr>
            <w:tcW w:w="2700" w:type="dxa"/>
          </w:tcPr>
          <w:p w14:paraId="6911F493" w14:textId="77777777" w:rsidR="00CC770B" w:rsidRPr="00CD59B7" w:rsidRDefault="00CC770B" w:rsidP="0073158D">
            <w:pPr>
              <w:rPr>
                <w:rFonts w:cstheme="minorHAnsi"/>
              </w:rPr>
            </w:pPr>
            <w:r w:rsidRPr="00CD59B7">
              <w:rPr>
                <w:rFonts w:cstheme="minorHAnsi"/>
              </w:rPr>
              <w:t>HBR</w:t>
            </w:r>
          </w:p>
        </w:tc>
        <w:tc>
          <w:tcPr>
            <w:tcW w:w="6650" w:type="dxa"/>
          </w:tcPr>
          <w:p w14:paraId="70E08982" w14:textId="77777777" w:rsidR="00CC770B" w:rsidRPr="00CD59B7" w:rsidRDefault="00CC770B" w:rsidP="0073158D">
            <w:pPr>
              <w:rPr>
                <w:rFonts w:cstheme="minorHAnsi"/>
              </w:rPr>
            </w:pPr>
            <w:r w:rsidRPr="00CD59B7">
              <w:rPr>
                <w:rFonts w:cstheme="minorHAnsi"/>
              </w:rPr>
              <w:t>Hard Body Radius</w:t>
            </w:r>
          </w:p>
        </w:tc>
      </w:tr>
      <w:tr w:rsidR="00CC770B" w:rsidRPr="00CD59B7" w14:paraId="1C16461D" w14:textId="77777777" w:rsidTr="0073158D">
        <w:tc>
          <w:tcPr>
            <w:tcW w:w="2700" w:type="dxa"/>
          </w:tcPr>
          <w:p w14:paraId="656B8465" w14:textId="77777777" w:rsidR="00CC770B" w:rsidRPr="00CD59B7" w:rsidRDefault="00CC770B" w:rsidP="0073158D">
            <w:pPr>
              <w:rPr>
                <w:rFonts w:cstheme="minorHAnsi"/>
              </w:rPr>
            </w:pPr>
            <w:r w:rsidRPr="00CD59B7">
              <w:rPr>
                <w:rFonts w:cstheme="minorHAnsi"/>
              </w:rPr>
              <w:t>Pc</w:t>
            </w:r>
          </w:p>
        </w:tc>
        <w:tc>
          <w:tcPr>
            <w:tcW w:w="6650" w:type="dxa"/>
          </w:tcPr>
          <w:p w14:paraId="68C30150" w14:textId="77777777" w:rsidR="00CC770B" w:rsidRPr="00CD59B7" w:rsidRDefault="00CC770B" w:rsidP="0073158D">
            <w:pPr>
              <w:rPr>
                <w:rFonts w:cstheme="minorHAnsi"/>
              </w:rPr>
            </w:pPr>
            <w:r w:rsidRPr="00CD59B7">
              <w:rPr>
                <w:rFonts w:cstheme="minorHAnsi"/>
              </w:rPr>
              <w:t>Probability of Collision</w:t>
            </w:r>
          </w:p>
        </w:tc>
      </w:tr>
      <w:tr w:rsidR="00CC770B" w:rsidRPr="00CD59B7" w14:paraId="77FDD862" w14:textId="77777777" w:rsidTr="0073158D">
        <w:tc>
          <w:tcPr>
            <w:tcW w:w="2700" w:type="dxa"/>
          </w:tcPr>
          <w:p w14:paraId="1D8C772B" w14:textId="77777777" w:rsidR="00CC770B" w:rsidRPr="00CD59B7" w:rsidRDefault="00CC770B" w:rsidP="0073158D">
            <w:pPr>
              <w:rPr>
                <w:rFonts w:cstheme="minorHAnsi"/>
              </w:rPr>
            </w:pPr>
            <w:r w:rsidRPr="00CD59B7">
              <w:rPr>
                <w:rFonts w:cstheme="minorHAnsi"/>
              </w:rPr>
              <w:t>SDK</w:t>
            </w:r>
          </w:p>
        </w:tc>
        <w:tc>
          <w:tcPr>
            <w:tcW w:w="6650" w:type="dxa"/>
          </w:tcPr>
          <w:p w14:paraId="30C45BAD" w14:textId="77777777" w:rsidR="00CC770B" w:rsidRPr="00CD59B7" w:rsidRDefault="00CC770B" w:rsidP="0073158D">
            <w:pPr>
              <w:rPr>
                <w:rFonts w:cstheme="minorHAnsi"/>
              </w:rPr>
            </w:pPr>
            <w:r w:rsidRPr="00CD59B7">
              <w:rPr>
                <w:rFonts w:cstheme="minorHAnsi"/>
              </w:rPr>
              <w:t>Software Development Kit</w:t>
            </w:r>
          </w:p>
        </w:tc>
      </w:tr>
    </w:tbl>
    <w:p w14:paraId="60630DF4" w14:textId="77777777" w:rsidR="00CC770B" w:rsidRPr="00CD59B7" w:rsidRDefault="00CC770B" w:rsidP="00CC770B">
      <w:pPr>
        <w:rPr>
          <w:rFonts w:cstheme="minorHAnsi"/>
        </w:rPr>
      </w:pPr>
    </w:p>
    <w:p w14:paraId="531B2846" w14:textId="77777777" w:rsidR="00CC770B" w:rsidRPr="00CD59B7" w:rsidRDefault="00CC770B" w:rsidP="00CC770B">
      <w:pPr>
        <w:rPr>
          <w:rFonts w:cstheme="minorHAnsi"/>
        </w:rPr>
      </w:pPr>
      <w:r w:rsidRPr="00CD59B7">
        <w:rPr>
          <w:rFonts w:cstheme="minorHAnsi"/>
        </w:rPr>
        <w:br w:type="page"/>
      </w:r>
    </w:p>
    <w:p w14:paraId="1C70745B" w14:textId="29AE89F9" w:rsidR="00C20697" w:rsidRPr="00CD59B7" w:rsidRDefault="00CC770B" w:rsidP="00CC770B">
      <w:pPr>
        <w:pStyle w:val="Heading1"/>
        <w:rPr>
          <w:rFonts w:asciiTheme="minorHAnsi" w:hAnsiTheme="minorHAnsi" w:cstheme="minorHAnsi"/>
        </w:rPr>
      </w:pPr>
      <w:bookmarkStart w:id="27" w:name="_Toc27118092"/>
      <w:r w:rsidRPr="00CD59B7">
        <w:rPr>
          <w:rFonts w:asciiTheme="minorHAnsi" w:hAnsiTheme="minorHAnsi" w:cstheme="minorHAnsi"/>
        </w:rPr>
        <w:lastRenderedPageBreak/>
        <w:t>References</w:t>
      </w:r>
      <w:bookmarkEnd w:id="27"/>
    </w:p>
    <w:sectPr w:rsidR="00C20697" w:rsidRPr="00CD59B7" w:rsidSect="00CC770B">
      <w:headerReference w:type="default" r:id="rId14"/>
      <w:pgSz w:w="12240" w:h="15840"/>
      <w:pgMar w:top="720" w:right="720" w:bottom="720" w:left="720" w:header="720" w:footer="720"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85917" w14:textId="77777777" w:rsidR="00013E54" w:rsidRDefault="00013E54" w:rsidP="00C20697">
      <w:pPr>
        <w:spacing w:after="0" w:line="240" w:lineRule="auto"/>
      </w:pPr>
      <w:r>
        <w:separator/>
      </w:r>
    </w:p>
  </w:endnote>
  <w:endnote w:type="continuationSeparator" w:id="0">
    <w:p w14:paraId="4BBC6D7B" w14:textId="77777777" w:rsidR="00013E54" w:rsidRDefault="00013E54" w:rsidP="00C20697">
      <w:pPr>
        <w:spacing w:after="0" w:line="240" w:lineRule="auto"/>
      </w:pPr>
      <w:r>
        <w:continuationSeparator/>
      </w:r>
    </w:p>
  </w:endnote>
  <w:endnote w:id="1">
    <w:p w14:paraId="5DD48C3D" w14:textId="77777777" w:rsidR="009C1529" w:rsidRPr="00E135D0" w:rsidRDefault="009C1529" w:rsidP="00CC770B">
      <w:pPr>
        <w:pStyle w:val="EndnoteText"/>
        <w:ind w:left="360" w:hanging="360"/>
      </w:pPr>
      <w:r>
        <w:rPr>
          <w:rStyle w:val="EndnoteReference"/>
        </w:rPr>
        <w:endnoteRef/>
      </w:r>
      <w:r>
        <w:t xml:space="preserve"> </w:t>
      </w:r>
      <w:r>
        <w:tab/>
        <w:t xml:space="preserve">Frisbee, J. H. </w:t>
      </w:r>
      <w:r>
        <w:rPr>
          <w:i/>
        </w:rPr>
        <w:t>An upper Bound on High Speed Satellite Collision Probability when Only One Object has Position Uncertainty Information.</w:t>
      </w:r>
      <w:r>
        <w:t xml:space="preserve"> AAS 15-717. 2015</w:t>
      </w:r>
    </w:p>
  </w:endnote>
  <w:endnote w:id="2">
    <w:p w14:paraId="10EBD300" w14:textId="73C773E9" w:rsidR="009C1529" w:rsidRDefault="009C1529" w:rsidP="009F55B0">
      <w:pPr>
        <w:pStyle w:val="EndnoteText"/>
        <w:ind w:left="360" w:hanging="360"/>
      </w:pPr>
      <w:r>
        <w:rPr>
          <w:rStyle w:val="EndnoteReference"/>
        </w:rPr>
        <w:endnoteRef/>
      </w:r>
      <w:r>
        <w:t xml:space="preserve"> </w:t>
      </w:r>
      <w:r>
        <w:tab/>
        <w:t xml:space="preserve">Foster, J. L. and Estes, H. S. </w:t>
      </w:r>
      <w:r>
        <w:rPr>
          <w:i/>
        </w:rPr>
        <w:t xml:space="preserve">A Parametric Analysis of Orbital Debris Collision Probability and Maneuver Rate for Space Vehicles. </w:t>
      </w:r>
      <w:r>
        <w:t>NASA/JSC-25898. Aug 1992.</w:t>
      </w:r>
    </w:p>
  </w:endnote>
  <w:endnote w:id="3">
    <w:p w14:paraId="2D0D6AEB" w14:textId="2C319BFD" w:rsidR="009C1529" w:rsidRDefault="009C1529" w:rsidP="009F55B0">
      <w:pPr>
        <w:pStyle w:val="EndnoteText"/>
        <w:ind w:left="360" w:hanging="360"/>
      </w:pPr>
      <w:r>
        <w:rPr>
          <w:rStyle w:val="EndnoteReference"/>
        </w:rPr>
        <w:endnoteRef/>
      </w:r>
      <w:r>
        <w:t xml:space="preserve"> </w:t>
      </w:r>
      <w:r>
        <w:tab/>
        <w:t xml:space="preserve">Alfano, S. </w:t>
      </w:r>
      <w:r>
        <w:rPr>
          <w:i/>
        </w:rPr>
        <w:t>Satellite Conjunction Monte Carlo Analysis.</w:t>
      </w:r>
      <w:r>
        <w:t xml:space="preserve"> AAS 09-233. 2009.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1481608614"/>
      <w:docPartObj>
        <w:docPartGallery w:val="Page Numbers (Bottom of Page)"/>
        <w:docPartUnique/>
      </w:docPartObj>
    </w:sdtPr>
    <w:sdtEndPr>
      <w:rPr>
        <w:noProof/>
      </w:rPr>
    </w:sdtEndPr>
    <w:sdtContent>
      <w:p w14:paraId="1CF419C3" w14:textId="77777777" w:rsidR="009C1529" w:rsidRPr="004C1EFC" w:rsidRDefault="009C1529" w:rsidP="0073158D">
        <w:pPr>
          <w:ind w:right="72"/>
          <w:rPr>
            <w:sz w:val="20"/>
            <w:szCs w:val="20"/>
          </w:rPr>
        </w:pPr>
      </w:p>
      <w:p w14:paraId="5B8D2175" w14:textId="78C6F088" w:rsidR="009C1529" w:rsidRDefault="009C1529" w:rsidP="0073158D">
        <w:pPr>
          <w:pStyle w:val="Footer"/>
          <w:jc w:val="center"/>
        </w:pPr>
        <w:r>
          <w:fldChar w:fldCharType="begin"/>
        </w:r>
        <w:r>
          <w:instrText xml:space="preserve"> PAGE   \* MERGEFORMAT </w:instrText>
        </w:r>
        <w:r>
          <w:fldChar w:fldCharType="separate"/>
        </w:r>
        <w:r w:rsidR="004F2F1B">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86CBAF" w14:textId="77777777" w:rsidR="00013E54" w:rsidRDefault="00013E54" w:rsidP="00C20697">
      <w:pPr>
        <w:spacing w:after="0" w:line="240" w:lineRule="auto"/>
      </w:pPr>
      <w:r>
        <w:separator/>
      </w:r>
    </w:p>
  </w:footnote>
  <w:footnote w:type="continuationSeparator" w:id="0">
    <w:p w14:paraId="50E91D46" w14:textId="77777777" w:rsidR="00013E54" w:rsidRDefault="00013E54" w:rsidP="00C20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9ABB" w14:textId="60FEFADC" w:rsidR="009C1529" w:rsidRPr="00470478" w:rsidRDefault="009C1529" w:rsidP="00470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DD"/>
    <w:multiLevelType w:val="hybridMultilevel"/>
    <w:tmpl w:val="9D3A3F38"/>
    <w:lvl w:ilvl="0" w:tplc="91FE4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1570"/>
    <w:multiLevelType w:val="hybridMultilevel"/>
    <w:tmpl w:val="1E5C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67457"/>
    <w:multiLevelType w:val="multilevel"/>
    <w:tmpl w:val="3D66D5BC"/>
    <w:styleLink w:val="Style2"/>
    <w:lvl w:ilvl="0">
      <w:start w:val="1"/>
      <w:numFmt w:val="decimal"/>
      <w:lvlText w:val="%1.0"/>
      <w:lvlJc w:val="left"/>
      <w:pPr>
        <w:ind w:left="720" w:hanging="720"/>
      </w:pPr>
      <w:rPr>
        <w:rFonts w:ascii="Calibri" w:hAnsi="Calibri"/>
        <w:b/>
        <w:bCs/>
        <w:i w:val="0"/>
        <w:iCs w:val="0"/>
        <w:caps w:val="0"/>
        <w:smallCaps w:val="0"/>
        <w:strike w:val="0"/>
        <w:dstrike w:val="0"/>
        <w:noProof w:val="0"/>
        <w:vanish w:val="0"/>
        <w:color w:val="1F4E79" w:themeColor="accent1" w:themeShade="8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7110DD1"/>
    <w:multiLevelType w:val="hybridMultilevel"/>
    <w:tmpl w:val="75C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4DB8"/>
    <w:multiLevelType w:val="hybridMultilevel"/>
    <w:tmpl w:val="80F0FA74"/>
    <w:lvl w:ilvl="0" w:tplc="FEE07282">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92C7320"/>
    <w:multiLevelType w:val="hybridMultilevel"/>
    <w:tmpl w:val="76D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970FF"/>
    <w:multiLevelType w:val="hybridMultilevel"/>
    <w:tmpl w:val="5928C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A42F9"/>
    <w:multiLevelType w:val="multilevel"/>
    <w:tmpl w:val="30A45532"/>
    <w:styleLink w:val="Style3"/>
    <w:lvl w:ilvl="0">
      <w:start w:val="1"/>
      <w:numFmt w:val="decimal"/>
      <w:lvlText w:val="%1.0"/>
      <w:lvlJc w:val="left"/>
      <w:pPr>
        <w:ind w:left="720" w:hanging="720"/>
      </w:pPr>
      <w:rPr>
        <w:rFonts w:ascii="Calibri" w:hAnsi="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74D43D7"/>
    <w:multiLevelType w:val="hybridMultilevel"/>
    <w:tmpl w:val="AFFA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56F"/>
    <w:multiLevelType w:val="hybridMultilevel"/>
    <w:tmpl w:val="EF2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D1A36"/>
    <w:multiLevelType w:val="hybridMultilevel"/>
    <w:tmpl w:val="9B8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C16E2"/>
    <w:multiLevelType w:val="hybridMultilevel"/>
    <w:tmpl w:val="3E06BF7E"/>
    <w:lvl w:ilvl="0" w:tplc="E79A7B66">
      <w:start w:val="1"/>
      <w:numFmt w:val="decimal"/>
      <w:lvlText w:val="%1.0"/>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pStyle w:val="Heading9"/>
      <w:lvlText w:val="%9."/>
      <w:lvlJc w:val="right"/>
      <w:pPr>
        <w:ind w:left="7560" w:hanging="180"/>
      </w:pPr>
    </w:lvl>
  </w:abstractNum>
  <w:abstractNum w:abstractNumId="12" w15:restartNumberingAfterBreak="0">
    <w:nsid w:val="5ACD22DA"/>
    <w:multiLevelType w:val="multilevel"/>
    <w:tmpl w:val="3BB63826"/>
    <w:lvl w:ilvl="0">
      <w:start w:val="1"/>
      <w:numFmt w:val="decimal"/>
      <w:pStyle w:val="Heading1"/>
      <w:lvlText w:val="%1.0"/>
      <w:lvlJc w:val="left"/>
      <w:pPr>
        <w:ind w:left="6480" w:hanging="360"/>
      </w:pPr>
      <w:rPr>
        <w:rFonts w:ascii="Arial" w:hAnsi="Arial" w:cs="Arial" w:hint="default"/>
        <w:b/>
        <w:bCs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44" w:hanging="504"/>
      </w:pPr>
      <w:rPr>
        <w:rFonts w:cs="Times New Roman"/>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050" w:hanging="720"/>
      </w:pPr>
      <w:rPr>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cs="Times New Roman"/>
        <w:b/>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13" w15:restartNumberingAfterBreak="0">
    <w:nsid w:val="5C9A465A"/>
    <w:multiLevelType w:val="hybridMultilevel"/>
    <w:tmpl w:val="6E5C28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FE12FE"/>
    <w:multiLevelType w:val="hybridMultilevel"/>
    <w:tmpl w:val="708C4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pStyle w:val="Heading7"/>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1B1AC3"/>
    <w:multiLevelType w:val="hybridMultilevel"/>
    <w:tmpl w:val="29FAD1D2"/>
    <w:lvl w:ilvl="0" w:tplc="ADDE9DC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806F6"/>
    <w:multiLevelType w:val="hybridMultilevel"/>
    <w:tmpl w:val="802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32EA6"/>
    <w:multiLevelType w:val="hybridMultilevel"/>
    <w:tmpl w:val="8DC6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E7EF7"/>
    <w:multiLevelType w:val="hybridMultilevel"/>
    <w:tmpl w:val="2FBE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2"/>
  </w:num>
  <w:num w:numId="5">
    <w:abstractNumId w:val="7"/>
  </w:num>
  <w:num w:numId="6">
    <w:abstractNumId w:val="12"/>
  </w:num>
  <w:num w:numId="7">
    <w:abstractNumId w:val="8"/>
  </w:num>
  <w:num w:numId="8">
    <w:abstractNumId w:val="17"/>
  </w:num>
  <w:num w:numId="9">
    <w:abstractNumId w:val="13"/>
  </w:num>
  <w:num w:numId="10">
    <w:abstractNumId w:val="6"/>
  </w:num>
  <w:num w:numId="11">
    <w:abstractNumId w:val="3"/>
  </w:num>
  <w:num w:numId="12">
    <w:abstractNumId w:val="0"/>
  </w:num>
  <w:num w:numId="13">
    <w:abstractNumId w:val="16"/>
  </w:num>
  <w:num w:numId="14">
    <w:abstractNumId w:val="18"/>
  </w:num>
  <w:num w:numId="15">
    <w:abstractNumId w:val="15"/>
  </w:num>
  <w:num w:numId="16">
    <w:abstractNumId w:val="5"/>
  </w:num>
  <w:num w:numId="17">
    <w:abstractNumId w:val="9"/>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7D"/>
    <w:rsid w:val="00013E54"/>
    <w:rsid w:val="00162438"/>
    <w:rsid w:val="001B7FEB"/>
    <w:rsid w:val="001E2647"/>
    <w:rsid w:val="001F33A2"/>
    <w:rsid w:val="001F4FF6"/>
    <w:rsid w:val="0023637D"/>
    <w:rsid w:val="00255DA4"/>
    <w:rsid w:val="002C57CE"/>
    <w:rsid w:val="002E2D45"/>
    <w:rsid w:val="00325C62"/>
    <w:rsid w:val="00470478"/>
    <w:rsid w:val="004919DD"/>
    <w:rsid w:val="004E797B"/>
    <w:rsid w:val="004F2F1B"/>
    <w:rsid w:val="00524A21"/>
    <w:rsid w:val="00565F8B"/>
    <w:rsid w:val="00613ADF"/>
    <w:rsid w:val="00667523"/>
    <w:rsid w:val="0073158D"/>
    <w:rsid w:val="00736100"/>
    <w:rsid w:val="00743DD8"/>
    <w:rsid w:val="00756F6D"/>
    <w:rsid w:val="007C72BB"/>
    <w:rsid w:val="00920476"/>
    <w:rsid w:val="00920639"/>
    <w:rsid w:val="009C1529"/>
    <w:rsid w:val="009F55B0"/>
    <w:rsid w:val="00A15A48"/>
    <w:rsid w:val="00B93B96"/>
    <w:rsid w:val="00BD00C8"/>
    <w:rsid w:val="00C20697"/>
    <w:rsid w:val="00C95345"/>
    <w:rsid w:val="00CC770B"/>
    <w:rsid w:val="00CD59B7"/>
    <w:rsid w:val="00CE0469"/>
    <w:rsid w:val="00CF6897"/>
    <w:rsid w:val="00D101EE"/>
    <w:rsid w:val="00EA2A64"/>
    <w:rsid w:val="00EF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9A2"/>
  <w15:chartTrackingRefBased/>
  <w15:docId w15:val="{AEE625DB-8D83-48A7-AAF4-CDA7E9BF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20697"/>
    <w:pPr>
      <w:keepNext/>
      <w:keepLines/>
      <w:numPr>
        <w:numId w:val="6"/>
      </w:numPr>
      <w:tabs>
        <w:tab w:val="left" w:pos="0"/>
        <w:tab w:val="left" w:pos="90"/>
        <w:tab w:val="left" w:pos="630"/>
      </w:tabs>
      <w:spacing w:before="480" w:after="0" w:line="240" w:lineRule="auto"/>
      <w:ind w:left="0" w:firstLine="0"/>
      <w:outlineLvl w:val="0"/>
    </w:pPr>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styleId="Heading2">
    <w:name w:val="heading 2"/>
    <w:basedOn w:val="Heading1"/>
    <w:next w:val="Normal"/>
    <w:link w:val="Heading2Char"/>
    <w:autoRedefine/>
    <w:uiPriority w:val="1"/>
    <w:unhideWhenUsed/>
    <w:qFormat/>
    <w:rsid w:val="00C20697"/>
    <w:pPr>
      <w:numPr>
        <w:ilvl w:val="1"/>
      </w:numPr>
      <w:tabs>
        <w:tab w:val="clear" w:pos="0"/>
        <w:tab w:val="clear" w:pos="90"/>
        <w:tab w:val="clear" w:pos="630"/>
        <w:tab w:val="left" w:pos="1080"/>
      </w:tabs>
      <w:spacing w:before="200"/>
      <w:outlineLvl w:val="1"/>
    </w:pPr>
    <w:rPr>
      <w:bCs/>
      <w:color w:val="000000"/>
      <w:sz w:val="28"/>
      <w:szCs w:val="26"/>
      <w14:textFill>
        <w14:solidFill>
          <w14:srgbClr w14:val="000000">
            <w14:lumMod w14:val="75000"/>
          </w14:srgbClr>
        </w14:solidFill>
      </w14:textFill>
    </w:rPr>
  </w:style>
  <w:style w:type="paragraph" w:styleId="Heading3">
    <w:name w:val="heading 3"/>
    <w:aliases w:val="FDSS - II Heading 3"/>
    <w:basedOn w:val="Normal"/>
    <w:next w:val="Normal"/>
    <w:link w:val="Heading3Char"/>
    <w:uiPriority w:val="1"/>
    <w:unhideWhenUsed/>
    <w:qFormat/>
    <w:rsid w:val="00C20697"/>
    <w:pPr>
      <w:keepNext/>
      <w:keepLines/>
      <w:numPr>
        <w:ilvl w:val="2"/>
        <w:numId w:val="6"/>
      </w:numPr>
      <w:tabs>
        <w:tab w:val="left" w:leader="dot" w:pos="1440"/>
      </w:tabs>
      <w:spacing w:before="120" w:after="0" w:line="240" w:lineRule="auto"/>
      <w:ind w:left="1260"/>
      <w:outlineLvl w:val="2"/>
    </w:pPr>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styleId="Heading4">
    <w:name w:val="heading 4"/>
    <w:basedOn w:val="Normal"/>
    <w:next w:val="Normal"/>
    <w:link w:val="Heading4Char"/>
    <w:uiPriority w:val="9"/>
    <w:unhideWhenUsed/>
    <w:qFormat/>
    <w:rsid w:val="00C20697"/>
    <w:pPr>
      <w:keepNext/>
      <w:keepLines/>
      <w:numPr>
        <w:ilvl w:val="3"/>
        <w:numId w:val="6"/>
      </w:numPr>
      <w:spacing w:before="40" w:after="0"/>
      <w:ind w:left="1440" w:right="612"/>
      <w:outlineLvl w:val="3"/>
    </w:pPr>
    <w:rPr>
      <w:rFonts w:ascii="Arial" w:eastAsiaTheme="majorEastAsia" w:hAnsi="Arial" w:cs="Arial"/>
      <w:b/>
      <w:i/>
      <w:sz w:val="24"/>
      <w:szCs w:val="18"/>
      <w14:scene3d>
        <w14:camera w14:prst="orthographicFront"/>
        <w14:lightRig w14:rig="threePt" w14:dir="t">
          <w14:rot w14:lat="0" w14:lon="0" w14:rev="0"/>
        </w14:lightRig>
      </w14:scene3d>
    </w:rPr>
  </w:style>
  <w:style w:type="paragraph" w:styleId="Heading5">
    <w:name w:val="heading 5"/>
    <w:basedOn w:val="Normal"/>
    <w:next w:val="Normal"/>
    <w:link w:val="Heading5Char"/>
    <w:uiPriority w:val="9"/>
    <w:unhideWhenUsed/>
    <w:qFormat/>
    <w:rsid w:val="00C2069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069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0697"/>
    <w:pPr>
      <w:keepNext/>
      <w:keepLines/>
      <w:numPr>
        <w:ilvl w:val="6"/>
        <w:numId w:val="2"/>
      </w:numPr>
      <w:spacing w:before="40" w:after="0"/>
      <w:ind w:left="1386" w:hanging="1296"/>
      <w:outlineLvl w:val="6"/>
    </w:pPr>
    <w:rPr>
      <w:rFonts w:asciiTheme="majorHAnsi" w:eastAsiaTheme="majorEastAsia" w:hAnsiTheme="majorHAnsi" w:cstheme="majorBidi"/>
      <w:i/>
      <w:iCs/>
      <w:color w:val="1F4D78" w:themeColor="accent1" w:themeShade="7F"/>
    </w:rPr>
  </w:style>
  <w:style w:type="paragraph" w:styleId="Heading8">
    <w:name w:val="heading 8"/>
    <w:aliases w:val="(Appendix titles)"/>
    <w:basedOn w:val="Normal"/>
    <w:next w:val="Normal"/>
    <w:link w:val="Heading8Char"/>
    <w:uiPriority w:val="9"/>
    <w:unhideWhenUsed/>
    <w:qFormat/>
    <w:rsid w:val="00C20697"/>
    <w:pPr>
      <w:keepNext/>
      <w:keepLines/>
      <w:spacing w:before="40" w:after="0"/>
      <w:ind w:left="153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697"/>
    <w:pPr>
      <w:keepNext/>
      <w:keepLines/>
      <w:numPr>
        <w:ilvl w:val="8"/>
        <w:numId w:val="1"/>
      </w:numPr>
      <w:spacing w:before="40" w:after="0"/>
      <w:ind w:left="167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01EE"/>
    <w:rPr>
      <w:sz w:val="16"/>
      <w:szCs w:val="16"/>
    </w:rPr>
  </w:style>
  <w:style w:type="paragraph" w:styleId="CommentText">
    <w:name w:val="annotation text"/>
    <w:basedOn w:val="Normal"/>
    <w:link w:val="CommentTextChar"/>
    <w:uiPriority w:val="99"/>
    <w:unhideWhenUsed/>
    <w:rsid w:val="00D101EE"/>
    <w:pPr>
      <w:spacing w:line="240" w:lineRule="auto"/>
    </w:pPr>
    <w:rPr>
      <w:sz w:val="20"/>
      <w:szCs w:val="20"/>
    </w:rPr>
  </w:style>
  <w:style w:type="character" w:customStyle="1" w:styleId="CommentTextChar">
    <w:name w:val="Comment Text Char"/>
    <w:basedOn w:val="DefaultParagraphFont"/>
    <w:link w:val="CommentText"/>
    <w:uiPriority w:val="99"/>
    <w:rsid w:val="00D101EE"/>
    <w:rPr>
      <w:sz w:val="20"/>
      <w:szCs w:val="20"/>
    </w:rPr>
  </w:style>
  <w:style w:type="paragraph" w:styleId="CommentSubject">
    <w:name w:val="annotation subject"/>
    <w:basedOn w:val="CommentText"/>
    <w:next w:val="CommentText"/>
    <w:link w:val="CommentSubjectChar"/>
    <w:uiPriority w:val="99"/>
    <w:semiHidden/>
    <w:unhideWhenUsed/>
    <w:rsid w:val="00D101EE"/>
    <w:rPr>
      <w:b/>
      <w:bCs/>
    </w:rPr>
  </w:style>
  <w:style w:type="character" w:customStyle="1" w:styleId="CommentSubjectChar">
    <w:name w:val="Comment Subject Char"/>
    <w:basedOn w:val="CommentTextChar"/>
    <w:link w:val="CommentSubject"/>
    <w:uiPriority w:val="99"/>
    <w:semiHidden/>
    <w:rsid w:val="00D101EE"/>
    <w:rPr>
      <w:b/>
      <w:bCs/>
      <w:sz w:val="20"/>
      <w:szCs w:val="20"/>
    </w:rPr>
  </w:style>
  <w:style w:type="paragraph" w:styleId="BalloonText">
    <w:name w:val="Balloon Text"/>
    <w:basedOn w:val="Normal"/>
    <w:link w:val="BalloonTextChar"/>
    <w:uiPriority w:val="99"/>
    <w:semiHidden/>
    <w:unhideWhenUsed/>
    <w:rsid w:val="00D10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EE"/>
    <w:rPr>
      <w:rFonts w:ascii="Segoe UI" w:hAnsi="Segoe UI" w:cs="Segoe UI"/>
      <w:sz w:val="18"/>
      <w:szCs w:val="18"/>
    </w:rPr>
  </w:style>
  <w:style w:type="character" w:customStyle="1" w:styleId="Heading1Char">
    <w:name w:val="Heading 1 Char"/>
    <w:basedOn w:val="DefaultParagraphFont"/>
    <w:link w:val="Heading1"/>
    <w:uiPriority w:val="9"/>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character" w:customStyle="1" w:styleId="Heading2Char">
    <w:name w:val="Heading 2 Char"/>
    <w:basedOn w:val="DefaultParagraphFont"/>
    <w:link w:val="Heading2"/>
    <w:uiPriority w:val="1"/>
    <w:rsid w:val="00C20697"/>
    <w:rPr>
      <w:rFonts w:ascii="Arial" w:eastAsiaTheme="majorEastAsia" w:hAnsi="Arial" w:cs="Arial"/>
      <w:b/>
      <w:bCs/>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character" w:customStyle="1" w:styleId="Heading3Char">
    <w:name w:val="Heading 3 Char"/>
    <w:aliases w:val="FDSS - II Heading 3 Char"/>
    <w:basedOn w:val="DefaultParagraphFont"/>
    <w:link w:val="Heading3"/>
    <w:uiPriority w:val="1"/>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character" w:customStyle="1" w:styleId="Heading5Char">
    <w:name w:val="Heading 5 Char"/>
    <w:basedOn w:val="DefaultParagraphFont"/>
    <w:link w:val="Heading5"/>
    <w:uiPriority w:val="9"/>
    <w:rsid w:val="00C206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06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0697"/>
    <w:rPr>
      <w:rFonts w:asciiTheme="majorHAnsi" w:eastAsiaTheme="majorEastAsia" w:hAnsiTheme="majorHAnsi" w:cstheme="majorBidi"/>
      <w:i/>
      <w:iCs/>
      <w:color w:val="1F4D78" w:themeColor="accent1" w:themeShade="7F"/>
    </w:rPr>
  </w:style>
  <w:style w:type="character" w:customStyle="1" w:styleId="Heading8Char">
    <w:name w:val="Heading 8 Char"/>
    <w:aliases w:val="(Appendix titles) Char"/>
    <w:basedOn w:val="DefaultParagraphFont"/>
    <w:link w:val="Heading8"/>
    <w:uiPriority w:val="9"/>
    <w:rsid w:val="00C206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6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C20697"/>
    <w:pPr>
      <w:numPr>
        <w:numId w:val="15"/>
      </w:numPr>
      <w:spacing w:before="240" w:after="120" w:line="240" w:lineRule="auto"/>
      <w:contextualSpacing/>
    </w:pPr>
    <w:rPr>
      <w:rFonts w:ascii="Arial" w:hAnsi="Arial" w:cs="Arial"/>
      <w:color w:val="000000" w:themeColor="text1"/>
      <w:sz w:val="24"/>
      <w:szCs w:val="24"/>
    </w:rPr>
  </w:style>
  <w:style w:type="character" w:customStyle="1" w:styleId="ListParagraphChar">
    <w:name w:val="List Paragraph Char"/>
    <w:basedOn w:val="DefaultParagraphFont"/>
    <w:link w:val="ListParagraph"/>
    <w:uiPriority w:val="34"/>
    <w:rsid w:val="00C20697"/>
    <w:rPr>
      <w:rFonts w:ascii="Arial" w:hAnsi="Arial" w:cs="Arial"/>
      <w:color w:val="000000" w:themeColor="text1"/>
      <w:sz w:val="24"/>
      <w:szCs w:val="24"/>
    </w:rPr>
  </w:style>
  <w:style w:type="paragraph" w:customStyle="1" w:styleId="FDSS-IIHeading4">
    <w:name w:val="FDSS-II Heading 4"/>
    <w:basedOn w:val="Normal"/>
    <w:link w:val="FDSS-IIHeading4Char"/>
    <w:rsid w:val="00C20697"/>
    <w:pPr>
      <w:keepNext/>
      <w:keepLines/>
      <w:tabs>
        <w:tab w:val="left" w:pos="90"/>
      </w:tabs>
      <w:spacing w:before="40" w:after="0"/>
      <w:ind w:right="612"/>
      <w:outlineLvl w:val="1"/>
    </w:pPr>
    <w:rPr>
      <w:rFonts w:ascii="Arial" w:eastAsiaTheme="majorEastAsia" w:hAnsi="Arial" w:cstheme="majorBidi"/>
      <w:b/>
      <w:bCs/>
      <w:i/>
      <w:color w:val="000000" w:themeColor="text1"/>
      <w:sz w:val="28"/>
      <w:szCs w:val="28"/>
    </w:rPr>
  </w:style>
  <w:style w:type="character" w:customStyle="1" w:styleId="FDSS-IIHeading4Char">
    <w:name w:val="FDSS-II Heading 4 Char"/>
    <w:basedOn w:val="DefaultParagraphFont"/>
    <w:link w:val="FDSS-IIHeading4"/>
    <w:rsid w:val="00C20697"/>
    <w:rPr>
      <w:rFonts w:ascii="Arial" w:eastAsiaTheme="majorEastAsia" w:hAnsi="Arial" w:cstheme="majorBidi"/>
      <w:b/>
      <w:bCs/>
      <w:i/>
      <w:color w:val="000000" w:themeColor="text1"/>
      <w:sz w:val="28"/>
      <w:szCs w:val="28"/>
    </w:rPr>
  </w:style>
  <w:style w:type="paragraph" w:styleId="Caption">
    <w:name w:val="caption"/>
    <w:basedOn w:val="Normal"/>
    <w:next w:val="Normal"/>
    <w:link w:val="CaptionChar"/>
    <w:autoRedefine/>
    <w:unhideWhenUsed/>
    <w:qFormat/>
    <w:rsid w:val="00C20697"/>
    <w:pPr>
      <w:keepNext/>
      <w:spacing w:after="0" w:line="240" w:lineRule="auto"/>
      <w:jc w:val="center"/>
    </w:pPr>
    <w:rPr>
      <w:rFonts w:ascii="Arial" w:hAnsi="Arial" w:cs="Times New Roman"/>
      <w:b/>
    </w:rPr>
  </w:style>
  <w:style w:type="paragraph" w:styleId="Title">
    <w:name w:val="Title"/>
    <w:basedOn w:val="Normal"/>
    <w:next w:val="Normal"/>
    <w:link w:val="TitleChar"/>
    <w:uiPriority w:val="10"/>
    <w:qFormat/>
    <w:rsid w:val="00C20697"/>
    <w:pPr>
      <w:pBdr>
        <w:bottom w:val="single" w:sz="8" w:space="4" w:color="5B9BD5" w:themeColor="accent1"/>
      </w:pBdr>
      <w:spacing w:before="240" w:after="300" w:line="240" w:lineRule="auto"/>
      <w:contextualSpacing/>
      <w:jc w:val="center"/>
    </w:pPr>
    <w:rPr>
      <w:rFonts w:ascii="Times New Roman" w:eastAsiaTheme="majorEastAsia" w:hAnsi="Times New Roman" w:cstheme="majorBidi"/>
      <w:bCs/>
      <w:color w:val="000000" w:themeColor="text1"/>
      <w:spacing w:val="5"/>
      <w:kern w:val="28"/>
      <w:sz w:val="52"/>
      <w:szCs w:val="52"/>
    </w:rPr>
  </w:style>
  <w:style w:type="character" w:customStyle="1" w:styleId="TitleChar">
    <w:name w:val="Title Char"/>
    <w:basedOn w:val="DefaultParagraphFont"/>
    <w:link w:val="Title"/>
    <w:uiPriority w:val="10"/>
    <w:rsid w:val="00C20697"/>
    <w:rPr>
      <w:rFonts w:ascii="Times New Roman" w:eastAsiaTheme="majorEastAsia" w:hAnsi="Times New Roman" w:cstheme="majorBidi"/>
      <w:bCs/>
      <w:color w:val="000000" w:themeColor="text1"/>
      <w:spacing w:val="5"/>
      <w:kern w:val="28"/>
      <w:sz w:val="52"/>
      <w:szCs w:val="52"/>
    </w:rPr>
  </w:style>
  <w:style w:type="character" w:styleId="Hyperlink">
    <w:name w:val="Hyperlink"/>
    <w:uiPriority w:val="99"/>
    <w:rsid w:val="00C20697"/>
    <w:rPr>
      <w:rFonts w:ascii="Arial" w:hAnsi="Arial"/>
      <w:color w:val="0D0D0D"/>
      <w:sz w:val="18"/>
      <w:u w:val="none"/>
    </w:rPr>
  </w:style>
  <w:style w:type="paragraph" w:customStyle="1" w:styleId="corporateaddress">
    <w:name w:val="corporateaddress"/>
    <w:basedOn w:val="Normal"/>
    <w:rsid w:val="00C20697"/>
    <w:pPr>
      <w:spacing w:before="240" w:after="60" w:line="240" w:lineRule="auto"/>
    </w:pPr>
    <w:rPr>
      <w:rFonts w:ascii="Arial" w:hAnsi="Arial" w:cs="Times New Roman"/>
      <w:sz w:val="24"/>
      <w:szCs w:val="24"/>
    </w:rPr>
  </w:style>
  <w:style w:type="paragraph" w:styleId="TOCHeading">
    <w:name w:val="TOC Heading"/>
    <w:basedOn w:val="Heading1"/>
    <w:next w:val="Normal"/>
    <w:uiPriority w:val="39"/>
    <w:semiHidden/>
    <w:unhideWhenUsed/>
    <w:qFormat/>
    <w:rsid w:val="00C20697"/>
    <w:pPr>
      <w:numPr>
        <w:numId w:val="0"/>
      </w:numPr>
      <w:spacing w:line="276" w:lineRule="auto"/>
      <w:outlineLvl w:val="9"/>
    </w:pPr>
    <w:rPr>
      <w:bCs/>
      <w:lang w:eastAsia="ja-JP"/>
    </w:rPr>
  </w:style>
  <w:style w:type="paragraph" w:styleId="TOC1">
    <w:name w:val="toc 1"/>
    <w:basedOn w:val="Normal"/>
    <w:next w:val="Normal"/>
    <w:autoRedefine/>
    <w:uiPriority w:val="39"/>
    <w:rsid w:val="00C20697"/>
    <w:pPr>
      <w:tabs>
        <w:tab w:val="left" w:pos="660"/>
        <w:tab w:val="right" w:leader="dot" w:pos="9360"/>
      </w:tabs>
      <w:spacing w:after="0" w:line="288" w:lineRule="auto"/>
      <w:ind w:right="-360"/>
    </w:pPr>
    <w:rPr>
      <w:rFonts w:ascii="Arial" w:hAnsi="Arial" w:cs="Times New Roman"/>
      <w:bCs/>
      <w:color w:val="000000" w:themeColor="text1"/>
      <w:sz w:val="24"/>
      <w:szCs w:val="18"/>
    </w:rPr>
  </w:style>
  <w:style w:type="paragraph" w:styleId="Header">
    <w:name w:val="header"/>
    <w:basedOn w:val="Normal"/>
    <w:link w:val="Head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HeaderChar">
    <w:name w:val="Header Char"/>
    <w:basedOn w:val="DefaultParagraphFont"/>
    <w:link w:val="Header"/>
    <w:uiPriority w:val="99"/>
    <w:rsid w:val="00C20697"/>
    <w:rPr>
      <w:rFonts w:ascii="Arial" w:hAnsi="Arial" w:cs="Times New Roman"/>
      <w:bCs/>
      <w:color w:val="000000" w:themeColor="text1"/>
      <w:sz w:val="24"/>
      <w:szCs w:val="18"/>
    </w:rPr>
  </w:style>
  <w:style w:type="paragraph" w:styleId="Footer">
    <w:name w:val="footer"/>
    <w:basedOn w:val="Normal"/>
    <w:link w:val="Foot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FooterChar">
    <w:name w:val="Footer Char"/>
    <w:basedOn w:val="DefaultParagraphFont"/>
    <w:link w:val="Footer"/>
    <w:uiPriority w:val="99"/>
    <w:rsid w:val="00C20697"/>
    <w:rPr>
      <w:rFonts w:ascii="Arial" w:hAnsi="Arial" w:cs="Times New Roman"/>
      <w:bCs/>
      <w:color w:val="000000" w:themeColor="text1"/>
      <w:sz w:val="24"/>
      <w:szCs w:val="18"/>
    </w:rPr>
  </w:style>
  <w:style w:type="paragraph" w:styleId="TableofFigures">
    <w:name w:val="table of figures"/>
    <w:basedOn w:val="Normal"/>
    <w:next w:val="Normal"/>
    <w:uiPriority w:val="99"/>
    <w:rsid w:val="00C20697"/>
    <w:pPr>
      <w:spacing w:before="240" w:after="0" w:line="240" w:lineRule="auto"/>
    </w:pPr>
    <w:rPr>
      <w:rFonts w:ascii="Arial" w:hAnsi="Arial" w:cs="Times New Roman"/>
      <w:bCs/>
      <w:color w:val="000000" w:themeColor="text1"/>
      <w:sz w:val="24"/>
      <w:szCs w:val="18"/>
    </w:rPr>
  </w:style>
  <w:style w:type="paragraph" w:customStyle="1" w:styleId="6KTitle">
    <w:name w:val="6K Title"/>
    <w:basedOn w:val="Title"/>
    <w:autoRedefine/>
    <w:rsid w:val="00C20697"/>
    <w:pPr>
      <w:pBdr>
        <w:bottom w:val="none" w:sz="0" w:space="0" w:color="auto"/>
      </w:pBdr>
      <w:spacing w:after="60" w:line="276" w:lineRule="auto"/>
      <w:ind w:left="432" w:hanging="432"/>
      <w:contextualSpacing w:val="0"/>
      <w:outlineLvl w:val="0"/>
    </w:pPr>
    <w:rPr>
      <w:rFonts w:ascii="Arial" w:eastAsia="Calibri" w:hAnsi="Arial" w:cs="Arial"/>
      <w:color w:val="auto"/>
      <w:spacing w:val="0"/>
      <w:sz w:val="36"/>
      <w:szCs w:val="36"/>
    </w:rPr>
  </w:style>
  <w:style w:type="paragraph" w:customStyle="1" w:styleId="TableText">
    <w:name w:val="TableText"/>
    <w:basedOn w:val="Normal"/>
    <w:rsid w:val="00C20697"/>
    <w:pPr>
      <w:spacing w:before="60" w:after="60" w:line="240" w:lineRule="auto"/>
      <w:ind w:left="432" w:hanging="432"/>
    </w:pPr>
    <w:rPr>
      <w:rFonts w:ascii="Arial" w:eastAsia="Times New Roman" w:hAnsi="Arial" w:cs="Times New Roman"/>
      <w:sz w:val="20"/>
      <w:szCs w:val="20"/>
    </w:rPr>
  </w:style>
  <w:style w:type="character" w:styleId="LineNumber">
    <w:name w:val="line number"/>
    <w:basedOn w:val="DefaultParagraphFont"/>
    <w:uiPriority w:val="99"/>
    <w:semiHidden/>
    <w:unhideWhenUsed/>
    <w:rsid w:val="00C20697"/>
  </w:style>
  <w:style w:type="paragraph" w:styleId="NoSpacing">
    <w:name w:val="No Spacing"/>
    <w:link w:val="NoSpacingChar"/>
    <w:uiPriority w:val="1"/>
    <w:qFormat/>
    <w:rsid w:val="00C20697"/>
    <w:pPr>
      <w:spacing w:before="240" w:after="0" w:line="240" w:lineRule="auto"/>
    </w:pPr>
    <w:rPr>
      <w:rFonts w:eastAsiaTheme="minorEastAsia"/>
      <w:b/>
    </w:rPr>
  </w:style>
  <w:style w:type="character" w:customStyle="1" w:styleId="NoSpacingChar">
    <w:name w:val="No Spacing Char"/>
    <w:basedOn w:val="DefaultParagraphFont"/>
    <w:link w:val="NoSpacing"/>
    <w:uiPriority w:val="1"/>
    <w:rsid w:val="00C20697"/>
    <w:rPr>
      <w:rFonts w:eastAsiaTheme="minorEastAsia"/>
      <w:b/>
    </w:rPr>
  </w:style>
  <w:style w:type="paragraph" w:customStyle="1" w:styleId="TableParagraph">
    <w:name w:val="Table Paragraph"/>
    <w:basedOn w:val="Normal"/>
    <w:uiPriority w:val="1"/>
    <w:qFormat/>
    <w:rsid w:val="00C20697"/>
    <w:pPr>
      <w:widowControl w:val="0"/>
      <w:spacing w:after="0" w:line="240" w:lineRule="auto"/>
    </w:pPr>
    <w:rPr>
      <w:rFonts w:ascii="Arial" w:eastAsia="MS Mincho" w:hAnsi="Arial"/>
      <w:b/>
    </w:rPr>
  </w:style>
  <w:style w:type="paragraph" w:styleId="TOC2">
    <w:name w:val="toc 2"/>
    <w:basedOn w:val="Normal"/>
    <w:next w:val="Normal"/>
    <w:autoRedefine/>
    <w:uiPriority w:val="39"/>
    <w:rsid w:val="00C20697"/>
    <w:pPr>
      <w:tabs>
        <w:tab w:val="left" w:pos="90"/>
        <w:tab w:val="left" w:pos="880"/>
        <w:tab w:val="left" w:pos="1440"/>
        <w:tab w:val="right" w:leader="dot" w:pos="9360"/>
      </w:tabs>
      <w:spacing w:before="240" w:after="100" w:line="240" w:lineRule="auto"/>
      <w:ind w:right="1152"/>
    </w:pPr>
    <w:rPr>
      <w:rFonts w:ascii="Arial" w:hAnsi="Arial" w:cs="Times New Roman"/>
      <w:bCs/>
      <w:color w:val="000000" w:themeColor="text1"/>
      <w:sz w:val="24"/>
      <w:szCs w:val="18"/>
    </w:rPr>
  </w:style>
  <w:style w:type="character" w:styleId="PlaceholderText">
    <w:name w:val="Placeholder Text"/>
    <w:basedOn w:val="DefaultParagraphFont"/>
    <w:uiPriority w:val="99"/>
    <w:semiHidden/>
    <w:rsid w:val="00C20697"/>
    <w:rPr>
      <w:color w:val="808080"/>
    </w:rPr>
  </w:style>
  <w:style w:type="paragraph" w:styleId="BodyText">
    <w:name w:val="Body Text"/>
    <w:basedOn w:val="Normal"/>
    <w:link w:val="BodyTextChar"/>
    <w:uiPriority w:val="99"/>
    <w:qFormat/>
    <w:rsid w:val="00C20697"/>
    <w:pPr>
      <w:spacing w:before="240" w:after="120" w:line="240" w:lineRule="auto"/>
    </w:pPr>
    <w:rPr>
      <w:rFonts w:ascii="Arial" w:hAnsi="Arial" w:cs="Arial"/>
      <w:bCs/>
      <w:color w:val="000000" w:themeColor="text1"/>
      <w:sz w:val="24"/>
      <w:szCs w:val="18"/>
    </w:rPr>
  </w:style>
  <w:style w:type="character" w:customStyle="1" w:styleId="BodyTextChar">
    <w:name w:val="Body Text Char"/>
    <w:basedOn w:val="DefaultParagraphFont"/>
    <w:link w:val="BodyText"/>
    <w:uiPriority w:val="99"/>
    <w:rsid w:val="00C20697"/>
    <w:rPr>
      <w:rFonts w:ascii="Arial" w:hAnsi="Arial" w:cs="Arial"/>
      <w:bCs/>
      <w:color w:val="000000" w:themeColor="text1"/>
      <w:sz w:val="24"/>
      <w:szCs w:val="18"/>
    </w:rPr>
  </w:style>
  <w:style w:type="numbering" w:customStyle="1" w:styleId="Style2">
    <w:name w:val="Style2"/>
    <w:uiPriority w:val="99"/>
    <w:rsid w:val="00C20697"/>
    <w:pPr>
      <w:numPr>
        <w:numId w:val="4"/>
      </w:numPr>
    </w:pPr>
  </w:style>
  <w:style w:type="numbering" w:customStyle="1" w:styleId="Style3">
    <w:name w:val="Style3"/>
    <w:uiPriority w:val="99"/>
    <w:rsid w:val="00C20697"/>
    <w:pPr>
      <w:numPr>
        <w:numId w:val="5"/>
      </w:numPr>
    </w:pPr>
  </w:style>
  <w:style w:type="character" w:customStyle="1" w:styleId="CaptionChar">
    <w:name w:val="Caption Char"/>
    <w:link w:val="Caption"/>
    <w:locked/>
    <w:rsid w:val="00C20697"/>
    <w:rPr>
      <w:rFonts w:ascii="Arial" w:hAnsi="Arial" w:cs="Times New Roman"/>
      <w:b/>
    </w:rPr>
  </w:style>
  <w:style w:type="paragraph" w:styleId="Subtitle">
    <w:name w:val="Subtitle"/>
    <w:basedOn w:val="Normal"/>
    <w:link w:val="SubtitleChar"/>
    <w:uiPriority w:val="99"/>
    <w:rsid w:val="00C20697"/>
    <w:pPr>
      <w:spacing w:before="40" w:after="2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uiPriority w:val="99"/>
    <w:rsid w:val="00C20697"/>
    <w:rPr>
      <w:rFonts w:ascii="Arial" w:eastAsia="Times New Roman" w:hAnsi="Arial" w:cs="Arial"/>
      <w:b/>
      <w:bCs/>
      <w:sz w:val="20"/>
      <w:szCs w:val="20"/>
    </w:rPr>
  </w:style>
  <w:style w:type="character" w:styleId="Emphasis">
    <w:name w:val="Emphasis"/>
    <w:basedOn w:val="DefaultParagraphFont"/>
    <w:uiPriority w:val="20"/>
    <w:rsid w:val="00C20697"/>
    <w:rPr>
      <w:i/>
      <w:iCs/>
    </w:rPr>
  </w:style>
  <w:style w:type="paragraph" w:customStyle="1" w:styleId="FDSS-IIHeading1">
    <w:name w:val="FDSS-II Heading 1"/>
    <w:basedOn w:val="Heading1"/>
    <w:link w:val="FDSS-IIHeading1Char"/>
    <w:rsid w:val="00C20697"/>
  </w:style>
  <w:style w:type="character" w:customStyle="1" w:styleId="FDSS-IIHeading1Char">
    <w:name w:val="FDSS-II Heading 1 Char"/>
    <w:basedOn w:val="Heading1Char"/>
    <w:link w:val="FDSS-IIHeading1"/>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customStyle="1" w:styleId="FDSS-IIHEADING2">
    <w:name w:val="FDSS-II HEADING 2"/>
    <w:basedOn w:val="Heading2"/>
    <w:link w:val="FDSS-IIHEADING2Char"/>
    <w:rsid w:val="00C20697"/>
    <w:rPr>
      <w:bCs w:val="0"/>
    </w:rPr>
  </w:style>
  <w:style w:type="character" w:customStyle="1" w:styleId="FDSS-IIHEADING2Char">
    <w:name w:val="FDSS-II HEADING 2 Char"/>
    <w:basedOn w:val="Heading2Char"/>
    <w:link w:val="FDSS-IIHEADING2"/>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customStyle="1" w:styleId="FDSS-IIHEADING3">
    <w:name w:val="FDSS-II HEADING 3"/>
    <w:basedOn w:val="Heading3"/>
    <w:link w:val="FDSS-IIHEADING3Char"/>
    <w:rsid w:val="00C20697"/>
  </w:style>
  <w:style w:type="character" w:customStyle="1" w:styleId="FDSS-IIHEADING3Char">
    <w:name w:val="FDSS-II HEADING 3 Char"/>
    <w:basedOn w:val="Heading3Char"/>
    <w:link w:val="FDSS-IIHEADING3"/>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customStyle="1" w:styleId="FDSS-IIHEADING40">
    <w:name w:val="FDSS-II HEADING 4"/>
    <w:basedOn w:val="Heading4"/>
    <w:link w:val="FDSS-IIHEADING4Char0"/>
    <w:rsid w:val="00C20697"/>
  </w:style>
  <w:style w:type="character" w:customStyle="1" w:styleId="FDSS-IIHEADING4Char0">
    <w:name w:val="FDSS-II HEADING 4 Char"/>
    <w:basedOn w:val="Heading4Char"/>
    <w:link w:val="FDSS-IIHEADING40"/>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paragraph" w:customStyle="1" w:styleId="FDSS-IIHeading30">
    <w:name w:val="FDSS-II Heading 3"/>
    <w:basedOn w:val="Heading2"/>
    <w:link w:val="FDSS-IIHeading3Char0"/>
    <w:rsid w:val="00C20697"/>
    <w:pPr>
      <w:numPr>
        <w:ilvl w:val="0"/>
        <w:numId w:val="0"/>
      </w:numPr>
      <w:ind w:left="810"/>
    </w:pPr>
    <w:rPr>
      <w:bCs w:val="0"/>
    </w:rPr>
  </w:style>
  <w:style w:type="character" w:customStyle="1" w:styleId="FDSS-IIHeading3Char0">
    <w:name w:val="FDSS-II Heading 3 Char"/>
    <w:basedOn w:val="Heading2Char"/>
    <w:link w:val="FDSS-IIHeading30"/>
    <w:locked/>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styleId="NormalWeb">
    <w:name w:val="Normal (Web)"/>
    <w:basedOn w:val="Normal"/>
    <w:uiPriority w:val="99"/>
    <w:semiHidden/>
    <w:unhideWhenUsed/>
    <w:rsid w:val="00C20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20697"/>
    <w:pPr>
      <w:spacing w:before="72" w:after="72" w:line="280" w:lineRule="atLeast"/>
      <w:jc w:val="both"/>
    </w:pPr>
    <w:rPr>
      <w:rFonts w:ascii="Arial" w:hAnsi="Arial" w:cs="Times New Roman"/>
      <w:color w:val="000000" w:themeColor="text1"/>
      <w:sz w:val="24"/>
      <w:szCs w:val="20"/>
    </w:rPr>
  </w:style>
  <w:style w:type="paragraph" w:styleId="EndnoteText">
    <w:name w:val="endnote text"/>
    <w:basedOn w:val="Normal"/>
    <w:link w:val="EndnoteTextChar"/>
    <w:unhideWhenUsed/>
    <w:rsid w:val="00C20697"/>
    <w:pPr>
      <w:spacing w:before="240" w:after="120" w:line="240" w:lineRule="auto"/>
    </w:pPr>
    <w:rPr>
      <w:rFonts w:ascii="Arial" w:hAnsi="Arial"/>
      <w:color w:val="000000" w:themeColor="text1"/>
      <w:sz w:val="24"/>
      <w:szCs w:val="20"/>
    </w:rPr>
  </w:style>
  <w:style w:type="character" w:customStyle="1" w:styleId="EndnoteTextChar">
    <w:name w:val="Endnote Text Char"/>
    <w:basedOn w:val="DefaultParagraphFont"/>
    <w:link w:val="EndnoteText"/>
    <w:rsid w:val="00C20697"/>
    <w:rPr>
      <w:rFonts w:ascii="Arial" w:hAnsi="Arial"/>
      <w:color w:val="000000" w:themeColor="text1"/>
      <w:sz w:val="24"/>
      <w:szCs w:val="20"/>
    </w:rPr>
  </w:style>
  <w:style w:type="character" w:styleId="EndnoteReference">
    <w:name w:val="endnote reference"/>
    <w:basedOn w:val="DefaultParagraphFont"/>
    <w:unhideWhenUsed/>
    <w:rsid w:val="00C20697"/>
    <w:rPr>
      <w:vertAlign w:val="superscript"/>
    </w:rPr>
  </w:style>
  <w:style w:type="paragraph" w:styleId="Revision">
    <w:name w:val="Revision"/>
    <w:hidden/>
    <w:uiPriority w:val="99"/>
    <w:semiHidden/>
    <w:rsid w:val="00C20697"/>
    <w:pPr>
      <w:spacing w:after="0" w:line="240" w:lineRule="auto"/>
    </w:pPr>
    <w:rPr>
      <w:rFonts w:cs="Times New Roman"/>
      <w:bCs/>
      <w:color w:val="000000" w:themeColor="text1"/>
      <w:sz w:val="24"/>
      <w:szCs w:val="18"/>
    </w:rPr>
  </w:style>
  <w:style w:type="paragraph" w:styleId="Index1">
    <w:name w:val="index 1"/>
    <w:basedOn w:val="Normal"/>
    <w:next w:val="Normal"/>
    <w:autoRedefine/>
    <w:uiPriority w:val="99"/>
    <w:semiHidden/>
    <w:unhideWhenUsed/>
    <w:rsid w:val="00C20697"/>
    <w:pPr>
      <w:spacing w:after="0" w:line="240" w:lineRule="auto"/>
      <w:ind w:left="240" w:hanging="240"/>
    </w:pPr>
    <w:rPr>
      <w:rFonts w:ascii="Arial" w:hAnsi="Arial" w:cs="Times New Roman"/>
      <w:bCs/>
      <w:color w:val="000000" w:themeColor="text1"/>
      <w:sz w:val="24"/>
      <w:szCs w:val="18"/>
    </w:rPr>
  </w:style>
  <w:style w:type="paragraph" w:styleId="FootnoteText">
    <w:name w:val="footnote text"/>
    <w:basedOn w:val="Normal"/>
    <w:link w:val="FootnoteTextChar"/>
    <w:uiPriority w:val="99"/>
    <w:semiHidden/>
    <w:unhideWhenUsed/>
    <w:rsid w:val="00C20697"/>
    <w:pPr>
      <w:spacing w:after="0" w:line="240" w:lineRule="auto"/>
    </w:pPr>
    <w:rPr>
      <w:rFonts w:ascii="Arial" w:hAnsi="Arial" w:cs="Times New Roman"/>
      <w:bCs/>
      <w:color w:val="000000" w:themeColor="text1"/>
      <w:sz w:val="20"/>
      <w:szCs w:val="20"/>
    </w:rPr>
  </w:style>
  <w:style w:type="character" w:customStyle="1" w:styleId="FootnoteTextChar">
    <w:name w:val="Footnote Text Char"/>
    <w:basedOn w:val="DefaultParagraphFont"/>
    <w:link w:val="FootnoteText"/>
    <w:uiPriority w:val="99"/>
    <w:semiHidden/>
    <w:rsid w:val="00C20697"/>
    <w:rPr>
      <w:rFonts w:ascii="Arial" w:hAnsi="Arial" w:cs="Times New Roman"/>
      <w:bCs/>
      <w:color w:val="000000" w:themeColor="text1"/>
      <w:sz w:val="20"/>
      <w:szCs w:val="20"/>
    </w:rPr>
  </w:style>
  <w:style w:type="character" w:styleId="FootnoteReference">
    <w:name w:val="footnote reference"/>
    <w:basedOn w:val="DefaultParagraphFont"/>
    <w:uiPriority w:val="99"/>
    <w:semiHidden/>
    <w:unhideWhenUsed/>
    <w:rsid w:val="00C20697"/>
    <w:rPr>
      <w:vertAlign w:val="superscript"/>
    </w:rPr>
  </w:style>
  <w:style w:type="paragraph" w:customStyle="1" w:styleId="Els-body-text">
    <w:name w:val="Els-body-text"/>
    <w:rsid w:val="00C20697"/>
    <w:pPr>
      <w:spacing w:after="0" w:line="240" w:lineRule="exact"/>
      <w:ind w:firstLine="238"/>
      <w:jc w:val="both"/>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6453A-A2CF-430D-9E5D-24834C05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Mashiku, Alinda K. (GSFC-5950)</dc:creator>
  <cp:keywords/>
  <dc:description/>
  <cp:lastModifiedBy>Travis Lechtenberg</cp:lastModifiedBy>
  <cp:revision>13</cp:revision>
  <cp:lastPrinted>2019-12-04T14:40:00Z</cp:lastPrinted>
  <dcterms:created xsi:type="dcterms:W3CDTF">2019-12-04T14:44:00Z</dcterms:created>
  <dcterms:modified xsi:type="dcterms:W3CDTF">2019-12-13T15:28:00Z</dcterms:modified>
</cp:coreProperties>
</file>