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711" w:rsidRPr="00404767" w:rsidRDefault="004D7711" w:rsidP="004D7711">
      <w:pPr>
        <w:pStyle w:val="Nzev"/>
        <w:spacing w:after="120"/>
      </w:pPr>
      <w:r w:rsidRPr="00240CAF">
        <w:t xml:space="preserve">Free Modelica Library </w:t>
      </w:r>
      <w:r>
        <w:t>o</w:t>
      </w:r>
      <w:r w:rsidRPr="00240CAF">
        <w:t xml:space="preserve">f </w:t>
      </w:r>
      <w:r>
        <w:t xml:space="preserve">Chemical and </w:t>
      </w:r>
      <w:r w:rsidRPr="00240CAF">
        <w:t>Electrochemical Processes</w:t>
      </w:r>
    </w:p>
    <w:p w:rsidR="004D7711" w:rsidRDefault="004D7711" w:rsidP="004D7711">
      <w:pPr>
        <w:pStyle w:val="Affliation"/>
        <w:rPr>
          <w:sz w:val="24"/>
          <w:vertAlign w:val="superscript"/>
        </w:rPr>
      </w:pPr>
      <w:r w:rsidRPr="004D7711">
        <w:rPr>
          <w:sz w:val="24"/>
        </w:rPr>
        <w:t>Marek Mateják</w:t>
      </w:r>
      <w:r w:rsidRPr="004D7711">
        <w:rPr>
          <w:sz w:val="24"/>
          <w:vertAlign w:val="superscript"/>
        </w:rPr>
        <w:t>1</w:t>
      </w:r>
      <w:r w:rsidRPr="004D7711">
        <w:rPr>
          <w:sz w:val="24"/>
        </w:rPr>
        <w:t>, Martin Tribula</w:t>
      </w:r>
      <w:r w:rsidRPr="004D7711">
        <w:rPr>
          <w:sz w:val="24"/>
          <w:vertAlign w:val="superscript"/>
        </w:rPr>
        <w:t>1</w:t>
      </w:r>
      <w:r w:rsidRPr="004D7711">
        <w:rPr>
          <w:sz w:val="24"/>
        </w:rPr>
        <w:t>, Filip Ježek</w:t>
      </w:r>
      <w:r w:rsidRPr="004D7711">
        <w:rPr>
          <w:sz w:val="24"/>
          <w:vertAlign w:val="superscript"/>
        </w:rPr>
        <w:t>2</w:t>
      </w:r>
      <w:r w:rsidRPr="004D7711">
        <w:rPr>
          <w:sz w:val="24"/>
        </w:rPr>
        <w:t>, Jiří Kofránek</w:t>
      </w:r>
      <w:r w:rsidRPr="004D7711">
        <w:rPr>
          <w:sz w:val="24"/>
          <w:vertAlign w:val="superscript"/>
        </w:rPr>
        <w:t>1,2</w:t>
      </w:r>
    </w:p>
    <w:p w:rsidR="004D7711" w:rsidRDefault="004D7711" w:rsidP="004D7711">
      <w:pPr>
        <w:pStyle w:val="Affliation"/>
        <w:rPr>
          <w:sz w:val="24"/>
          <w:vertAlign w:val="superscript"/>
        </w:rPr>
      </w:pPr>
    </w:p>
    <w:p w:rsidR="004D7711" w:rsidRPr="00240CAF" w:rsidRDefault="004D7711" w:rsidP="004D7711">
      <w:pPr>
        <w:pStyle w:val="Affliation"/>
      </w:pPr>
      <w:r w:rsidRPr="00240CAF">
        <w:rPr>
          <w:vertAlign w:val="superscript"/>
        </w:rPr>
        <w:t>1</w:t>
      </w:r>
      <w:r w:rsidRPr="00240CAF">
        <w:t>1st Faculty of Medicine, Charles University</w:t>
      </w:r>
      <w:r>
        <w:t xml:space="preserve">, </w:t>
      </w:r>
      <w:r w:rsidRPr="00240CAF">
        <w:t>Czech Republic</w:t>
      </w:r>
    </w:p>
    <w:p w:rsidR="004D7711" w:rsidRDefault="004D7711" w:rsidP="004D7711">
      <w:pPr>
        <w:pStyle w:val="Affliation"/>
      </w:pPr>
      <w:r w:rsidRPr="00240CAF">
        <w:rPr>
          <w:vertAlign w:val="superscript"/>
        </w:rPr>
        <w:t>2</w:t>
      </w:r>
      <w:r w:rsidRPr="00240CAF">
        <w:t>Faculty of Electrical Engineering, Czech Technical University, Czech Republic</w:t>
      </w:r>
    </w:p>
    <w:p w:rsidR="00E57227" w:rsidRPr="00240CAF" w:rsidRDefault="00E57227" w:rsidP="00E57227">
      <w:pPr>
        <w:pStyle w:val="Affliation"/>
        <w:spacing w:before="240"/>
      </w:pPr>
      <w:r>
        <w:t>marek@matfyz.cz</w:t>
      </w:r>
      <w:bookmarkStart w:id="0" w:name="_GoBack"/>
      <w:bookmarkEnd w:id="0"/>
    </w:p>
    <w:p w:rsidR="00744E0D" w:rsidRDefault="00744E0D" w:rsidP="00E21B21">
      <w:pPr>
        <w:pStyle w:val="Affliation"/>
        <w:jc w:val="left"/>
      </w:pPr>
    </w:p>
    <w:p w:rsidR="00744E0D" w:rsidRDefault="00744E0D" w:rsidP="00744E0D">
      <w:pPr>
        <w:pStyle w:val="Affliation"/>
        <w:sectPr w:rsidR="00744E0D" w:rsidSect="00E30C2A">
          <w:type w:val="continuous"/>
          <w:pgSz w:w="11907" w:h="16840" w:code="9"/>
          <w:pgMar w:top="1418" w:right="1985" w:bottom="1418" w:left="1985" w:header="709" w:footer="709" w:gutter="0"/>
          <w:cols w:space="510"/>
          <w:docGrid w:linePitch="360"/>
        </w:sectPr>
      </w:pPr>
    </w:p>
    <w:p w:rsidR="00262FC8" w:rsidRPr="00262FC8" w:rsidRDefault="004D7711" w:rsidP="00E21B21">
      <w:pPr>
        <w:pStyle w:val="Body"/>
        <w:spacing w:after="240"/>
      </w:pPr>
      <w:r w:rsidRPr="00240CAF">
        <w:lastRenderedPageBreak/>
        <w:t>A new, free Modelica library for electrochemical processes has been released</w:t>
      </w:r>
      <w:r>
        <w:t xml:space="preserve"> - accessible as “Chemical” at </w:t>
      </w:r>
      <w:hyperlink r:id="rId8" w:history="1">
        <w:r w:rsidRPr="00B2632B">
          <w:rPr>
            <w:rStyle w:val="Hypertextovodkaz"/>
          </w:rPr>
          <w:t>https://www.modelica.org/libraries</w:t>
        </w:r>
      </w:hyperlink>
      <w:r w:rsidRPr="00240CAF">
        <w:t>. It is based on equilibrating the electrochemical potentials of the substances involved</w:t>
      </w:r>
      <w:r w:rsidR="007F0727">
        <w:t>, f</w:t>
      </w:r>
      <w:r w:rsidRPr="00240CAF">
        <w:t xml:space="preserve">ollowing the modern theories of physical chemistry. It </w:t>
      </w:r>
      <w:r>
        <w:t>dynamically solves</w:t>
      </w:r>
      <w:r w:rsidRPr="00240CAF">
        <w:t xml:space="preserve"> the chemical equilibration of homogeneous chemical solutions with fully thermodynamic states, supported</w:t>
      </w:r>
      <w:r>
        <w:t xml:space="preserve"> also</w:t>
      </w:r>
      <w:r w:rsidRPr="00240CAF">
        <w:t xml:space="preserve"> through thermal, mechanical</w:t>
      </w:r>
      <w:r>
        <w:t>,</w:t>
      </w:r>
      <w:r w:rsidRPr="00240CAF">
        <w:t xml:space="preserve"> electrical</w:t>
      </w:r>
      <w:r>
        <w:t xml:space="preserve"> and fluid</w:t>
      </w:r>
      <w:r w:rsidRPr="00240CAF">
        <w:t xml:space="preserve"> components of Modelica Standard Library 3.2.1.</w:t>
      </w:r>
      <w:r w:rsidR="0056758C">
        <w:t xml:space="preserve"> </w:t>
      </w:r>
      <w:r w:rsidRPr="00240CAF">
        <w:t xml:space="preserve">This </w:t>
      </w:r>
      <w:r w:rsidR="0056758C">
        <w:t xml:space="preserve">contribution </w:t>
      </w:r>
      <w:r w:rsidRPr="00240CAF">
        <w:t xml:space="preserve">shows how </w:t>
      </w:r>
      <w:r w:rsidRPr="00404767">
        <w:t xml:space="preserve">the library can be used </w:t>
      </w:r>
      <w:r w:rsidRPr="00240CAF">
        <w:t xml:space="preserve">to implement a battery, a </w:t>
      </w:r>
      <w:r w:rsidR="003F5557">
        <w:t>gas</w:t>
      </w:r>
      <w:r>
        <w:t xml:space="preserve"> </w:t>
      </w:r>
      <w:r w:rsidRPr="00240CAF">
        <w:t xml:space="preserve">burning and </w:t>
      </w:r>
      <w:r>
        <w:t>a</w:t>
      </w:r>
      <w:r w:rsidRPr="00240CAF">
        <w:t xml:space="preserve"> </w:t>
      </w:r>
      <w:r w:rsidR="003F5557">
        <w:t xml:space="preserve">passive membrane channel </w:t>
      </w:r>
      <w:r w:rsidRPr="00240CAF">
        <w:t xml:space="preserve">of </w:t>
      </w:r>
      <w:r w:rsidR="003F5557">
        <w:t>a li</w:t>
      </w:r>
      <w:r w:rsidR="00F314F1">
        <w:t>ving</w:t>
      </w:r>
      <w:r w:rsidR="003F5557">
        <w:t xml:space="preserve"> </w:t>
      </w:r>
      <w:r w:rsidRPr="00240CAF">
        <w:t>cell.</w:t>
      </w:r>
    </w:p>
    <w:p w:rsidR="007F0727" w:rsidRPr="007F0727" w:rsidRDefault="00E37F3E" w:rsidP="005A1E88">
      <w:pPr>
        <w:pStyle w:val="BodyTextIndented"/>
        <w:ind w:firstLine="0"/>
      </w:pPr>
      <w:r>
        <w:rPr>
          <w:noProof/>
          <w:lang w:val="cs-CZ" w:eastAsia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7.6pt;margin-top:223.75pt;width:208.75pt;height:47.5pt;z-index:251657728" stroked="f">
            <v:textbox style="mso-next-textbox:#_x0000_s1029" inset="0,0,0,0">
              <w:txbxContent>
                <w:p w:rsidR="004D7711" w:rsidRPr="007F0727" w:rsidRDefault="00262FC8" w:rsidP="003F5557">
                  <w:pPr>
                    <w:pStyle w:val="Body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Electrochemical cell</w:t>
                  </w:r>
                  <w:r w:rsidR="004D7711" w:rsidRPr="000E7C84">
                    <w:rPr>
                      <w:sz w:val="20"/>
                      <w:szCs w:val="20"/>
                    </w:rPr>
                    <w:t xml:space="preserve">. </w:t>
                  </w:r>
                  <w:r w:rsidR="000226F1">
                    <w:rPr>
                      <w:sz w:val="20"/>
                      <w:szCs w:val="20"/>
                    </w:rPr>
                    <w:t>The chemical reactions o</w:t>
                  </w:r>
                  <w:r>
                    <w:rPr>
                      <w:sz w:val="20"/>
                      <w:szCs w:val="20"/>
                    </w:rPr>
                    <w:t>n</w:t>
                  </w:r>
                  <w:r w:rsidR="000226F1">
                    <w:rPr>
                      <w:sz w:val="20"/>
                      <w:szCs w:val="20"/>
                    </w:rPr>
                    <w:t xml:space="preserve"> the</w:t>
                  </w:r>
                  <w:r>
                    <w:rPr>
                      <w:sz w:val="20"/>
                      <w:szCs w:val="20"/>
                    </w:rPr>
                    <w:t xml:space="preserve"> electrodes </w:t>
                  </w:r>
                  <w:r w:rsidR="00E37F3E">
                    <w:rPr>
                      <w:sz w:val="20"/>
                      <w:szCs w:val="20"/>
                    </w:rPr>
                    <w:t xml:space="preserve">are connected </w:t>
                  </w:r>
                  <w:r w:rsidR="00E37F3E">
                    <w:rPr>
                      <w:sz w:val="20"/>
                      <w:szCs w:val="20"/>
                    </w:rPr>
                    <w:t>to electrical circuit</w:t>
                  </w:r>
                  <w:r w:rsidR="00E37F3E">
                    <w:rPr>
                      <w:sz w:val="20"/>
                      <w:szCs w:val="20"/>
                    </w:rPr>
                    <w:t xml:space="preserve"> via </w:t>
                  </w:r>
                  <w:r w:rsidR="008F4E04">
                    <w:rPr>
                      <w:sz w:val="20"/>
                      <w:szCs w:val="20"/>
                    </w:rPr>
                    <w:t>electron transfer</w:t>
                  </w:r>
                  <w:r w:rsidR="003F5557">
                    <w:rPr>
                      <w:sz w:val="20"/>
                      <w:szCs w:val="20"/>
                    </w:rPr>
                    <w:t>s</w:t>
                  </w:r>
                  <w:r w:rsidR="00E37F3E">
                    <w:rPr>
                      <w:sz w:val="20"/>
                      <w:szCs w:val="20"/>
                    </w:rPr>
                    <w:t>, where is the molar flow of electrons scaled to electric current</w:t>
                  </w:r>
                  <w:r w:rsidR="008F4E04">
                    <w:rPr>
                      <w:sz w:val="20"/>
                      <w:szCs w:val="20"/>
                    </w:rPr>
                    <w:t>.</w:t>
                  </w:r>
                  <w:r w:rsidR="00E37F3E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topAndBottom"/>
          </v:shape>
        </w:pict>
      </w:r>
      <w:r w:rsidR="00E21B21">
        <w:rPr>
          <w:noProof/>
        </w:rPr>
        <w:pict>
          <v:shape id="_x0000_s1031" type="#_x0000_t202" style="position:absolute;left:0;text-align:left;margin-left:242.2pt;margin-top:220.35pt;width:171.6pt;height:65.15pt;z-index:251658752;mso-position-horizontal-relative:text;mso-position-vertical-relative:text" wrapcoords="-106 0 -106 20880 21600 20880 21600 0 -106 0" stroked="f">
            <v:textbox style="mso-next-textbox:#_x0000_s1031" inset="0,0,0,0">
              <w:txbxContent>
                <w:p w:rsidR="003F5557" w:rsidRPr="003F5557" w:rsidRDefault="008F4E04" w:rsidP="003F5557">
                  <w:pPr>
                    <w:pStyle w:val="Titulek"/>
                    <w:jc w:val="center"/>
                    <w:rPr>
                      <w:b w:val="0"/>
                      <w:sz w:val="20"/>
                    </w:rPr>
                  </w:pPr>
                  <w:r w:rsidRPr="003F5557">
                    <w:rPr>
                      <w:sz w:val="20"/>
                    </w:rPr>
                    <w:t xml:space="preserve">Hydrogen burning. </w:t>
                  </w:r>
                  <w:r w:rsidRPr="003F5557">
                    <w:rPr>
                      <w:b w:val="0"/>
                      <w:sz w:val="20"/>
                    </w:rPr>
                    <w:t>The chemical reaction H</w:t>
                  </w:r>
                  <w:r w:rsidRPr="003F5557">
                    <w:rPr>
                      <w:b w:val="0"/>
                      <w:sz w:val="20"/>
                      <w:vertAlign w:val="subscript"/>
                    </w:rPr>
                    <w:t>2</w:t>
                  </w:r>
                  <w:r w:rsidRPr="003F5557">
                    <w:rPr>
                      <w:b w:val="0"/>
                      <w:sz w:val="20"/>
                    </w:rPr>
                    <w:t xml:space="preserve"> + O</w:t>
                  </w:r>
                  <w:r w:rsidRPr="003F5557">
                    <w:rPr>
                      <w:b w:val="0"/>
                      <w:sz w:val="20"/>
                      <w:vertAlign w:val="subscript"/>
                    </w:rPr>
                    <w:t>2</w:t>
                  </w:r>
                  <w:r w:rsidRPr="003F5557">
                    <w:rPr>
                      <w:b w:val="0"/>
                      <w:sz w:val="20"/>
                    </w:rPr>
                    <w:t xml:space="preserve"> </w:t>
                  </w:r>
                  <w:r w:rsidR="00F314F1">
                    <w:rPr>
                      <w:b w:val="0"/>
                      <w:sz w:val="20"/>
                    </w:rPr>
                    <w:t>↔</w:t>
                  </w:r>
                  <w:r w:rsidRPr="003F5557">
                    <w:rPr>
                      <w:b w:val="0"/>
                      <w:sz w:val="20"/>
                    </w:rPr>
                    <w:t xml:space="preserve"> H</w:t>
                  </w:r>
                  <w:r w:rsidRPr="003F5557">
                    <w:rPr>
                      <w:b w:val="0"/>
                      <w:sz w:val="20"/>
                      <w:vertAlign w:val="subscript"/>
                    </w:rPr>
                    <w:t>2</w:t>
                  </w:r>
                  <w:r w:rsidRPr="003F5557">
                    <w:rPr>
                      <w:b w:val="0"/>
                      <w:sz w:val="20"/>
                    </w:rPr>
                    <w:t>O</w:t>
                  </w:r>
                  <w:r w:rsidR="00E57227">
                    <w:rPr>
                      <w:b w:val="0"/>
                      <w:sz w:val="20"/>
                    </w:rPr>
                    <w:t xml:space="preserve"> </w:t>
                  </w:r>
                  <w:r w:rsidR="00372ECB">
                    <w:rPr>
                      <w:b w:val="0"/>
                      <w:sz w:val="20"/>
                    </w:rPr>
                    <w:t>in closed</w:t>
                  </w:r>
                  <w:r w:rsidR="00E57227">
                    <w:rPr>
                      <w:b w:val="0"/>
                      <w:sz w:val="20"/>
                    </w:rPr>
                    <w:t xml:space="preserve"> </w:t>
                  </w:r>
                  <w:r w:rsidR="00372ECB" w:rsidRPr="003F5557">
                    <w:rPr>
                      <w:b w:val="0"/>
                      <w:sz w:val="20"/>
                    </w:rPr>
                    <w:t>gaseous</w:t>
                  </w:r>
                  <w:r w:rsidR="00372ECB">
                    <w:rPr>
                      <w:b w:val="0"/>
                      <w:sz w:val="20"/>
                    </w:rPr>
                    <w:t xml:space="preserve"> </w:t>
                  </w:r>
                  <w:r w:rsidR="00E57227">
                    <w:rPr>
                      <w:b w:val="0"/>
                      <w:sz w:val="20"/>
                    </w:rPr>
                    <w:t>homogenous solution</w:t>
                  </w:r>
                  <w:r w:rsidR="00372ECB">
                    <w:rPr>
                      <w:b w:val="0"/>
                      <w:sz w:val="20"/>
                    </w:rPr>
                    <w:t xml:space="preserve"> as piston with spring upside and with external cooling</w:t>
                  </w:r>
                  <w:r w:rsidR="003F5557">
                    <w:rPr>
                      <w:b w:val="0"/>
                      <w:sz w:val="20"/>
                    </w:rPr>
                    <w:t xml:space="preserve">. </w:t>
                  </w:r>
                </w:p>
              </w:txbxContent>
            </v:textbox>
            <w10:wrap type="through"/>
          </v:shape>
        </w:pict>
      </w:r>
      <w:r w:rsidR="00262FC8" w:rsidRPr="00E53720">
        <w:rPr>
          <w:noProof/>
          <w:lang w:val="cs-CZ" w:eastAsia="cs-CZ"/>
        </w:rPr>
        <w:drawing>
          <wp:anchor distT="0" distB="0" distL="114300" distR="114300" simplePos="0" relativeHeight="251665408" behindDoc="0" locked="0" layoutInCell="1" allowOverlap="1" wp14:anchorId="1DC71126" wp14:editId="78E9A5AF">
            <wp:simplePos x="0" y="0"/>
            <wp:positionH relativeFrom="column">
              <wp:posOffset>3204845</wp:posOffset>
            </wp:positionH>
            <wp:positionV relativeFrom="paragraph">
              <wp:posOffset>7620</wp:posOffset>
            </wp:positionV>
            <wp:extent cx="1935480" cy="2741930"/>
            <wp:effectExtent l="0" t="0" r="0" b="0"/>
            <wp:wrapThrough wrapText="bothSides">
              <wp:wrapPolygon edited="0">
                <wp:start x="10205" y="0"/>
                <wp:lineTo x="8504" y="2551"/>
                <wp:lineTo x="9992" y="4952"/>
                <wp:lineTo x="1488" y="4952"/>
                <wp:lineTo x="0" y="5252"/>
                <wp:lineTo x="213" y="20259"/>
                <wp:lineTo x="8717" y="21160"/>
                <wp:lineTo x="15945" y="21460"/>
                <wp:lineTo x="19772" y="21460"/>
                <wp:lineTo x="20197" y="21160"/>
                <wp:lineTo x="20622" y="19359"/>
                <wp:lineTo x="21472" y="17108"/>
                <wp:lineTo x="20622" y="16958"/>
                <wp:lineTo x="11268" y="16958"/>
                <wp:lineTo x="21047" y="16208"/>
                <wp:lineTo x="21472" y="14557"/>
                <wp:lineTo x="20622" y="14557"/>
                <wp:lineTo x="21472" y="13506"/>
                <wp:lineTo x="21472" y="4952"/>
                <wp:lineTo x="12756" y="4952"/>
                <wp:lineTo x="19346" y="3001"/>
                <wp:lineTo x="19559" y="2551"/>
                <wp:lineTo x="18496" y="600"/>
                <wp:lineTo x="18071" y="0"/>
                <wp:lineTo x="10205" y="0"/>
              </wp:wrapPolygon>
            </wp:wrapThrough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E04" w:rsidRPr="008F4E04">
        <w:rPr>
          <w:noProof/>
          <w:lang w:val="cs-CZ" w:eastAsia="cs-CZ"/>
        </w:rPr>
        <w:t xml:space="preserve"> </w:t>
      </w:r>
      <w:r w:rsidR="008F4E04" w:rsidRPr="008F4E04">
        <w:rPr>
          <w:noProof/>
          <w:lang w:val="cs-CZ" w:eastAsia="cs-CZ"/>
        </w:rPr>
        <w:drawing>
          <wp:inline distT="0" distB="0" distL="0" distR="0">
            <wp:extent cx="2749550" cy="27495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E04" w:rsidRPr="008F4E04">
        <w:rPr>
          <w:noProof/>
          <w:lang w:val="cs-CZ" w:eastAsia="cs-CZ"/>
        </w:rPr>
        <w:t xml:space="preserve"> </w:t>
      </w:r>
    </w:p>
    <w:p w:rsidR="004D7711" w:rsidRDefault="004D7711" w:rsidP="00E21B21">
      <w:pPr>
        <w:pStyle w:val="BodyTextIndented"/>
        <w:ind w:firstLine="0"/>
      </w:pPr>
    </w:p>
    <w:p w:rsidR="00F77C3A" w:rsidRPr="0013399E" w:rsidRDefault="00F77C3A" w:rsidP="00F77C3A">
      <w:pPr>
        <w:pStyle w:val="Titulek"/>
        <w:rPr>
          <w:b w:val="0"/>
          <w:sz w:val="21"/>
          <w:szCs w:val="21"/>
        </w:rPr>
      </w:pPr>
      <w:r w:rsidRPr="0013399E">
        <w:rPr>
          <w:b w:val="0"/>
          <w:sz w:val="21"/>
          <w:szCs w:val="21"/>
        </w:rPr>
        <w:t>The properties</w:t>
      </w:r>
      <w:r w:rsidR="0013399E">
        <w:rPr>
          <w:b w:val="0"/>
          <w:sz w:val="21"/>
          <w:szCs w:val="21"/>
        </w:rPr>
        <w:t xml:space="preserve"> such as activity coefficients, molar mass, formation energies or heat capacity</w:t>
      </w:r>
      <w:r w:rsidRPr="0013399E">
        <w:rPr>
          <w:b w:val="0"/>
          <w:sz w:val="21"/>
          <w:szCs w:val="21"/>
        </w:rPr>
        <w:t xml:space="preserve"> of each chemical substance can be specified by user as </w:t>
      </w:r>
      <w:r w:rsidR="00E21B21" w:rsidRPr="0013399E">
        <w:rPr>
          <w:b w:val="0"/>
          <w:sz w:val="21"/>
          <w:szCs w:val="21"/>
        </w:rPr>
        <w:t xml:space="preserve">functions of </w:t>
      </w:r>
      <w:r w:rsidRPr="0013399E">
        <w:rPr>
          <w:b w:val="0"/>
          <w:sz w:val="21"/>
          <w:szCs w:val="21"/>
        </w:rPr>
        <w:t>new “state of matter model” or selected as predefined ideal gas</w:t>
      </w:r>
      <w:r w:rsidRPr="0013399E">
        <w:rPr>
          <w:b w:val="0"/>
          <w:sz w:val="21"/>
          <w:szCs w:val="21"/>
        </w:rPr>
        <w:t xml:space="preserve"> or </w:t>
      </w:r>
      <w:r w:rsidR="00E21B21" w:rsidRPr="0013399E">
        <w:rPr>
          <w:b w:val="0"/>
          <w:sz w:val="21"/>
          <w:szCs w:val="21"/>
        </w:rPr>
        <w:t xml:space="preserve">predefined </w:t>
      </w:r>
      <w:r w:rsidRPr="0013399E">
        <w:rPr>
          <w:b w:val="0"/>
          <w:sz w:val="21"/>
          <w:szCs w:val="21"/>
        </w:rPr>
        <w:t>ideal incompressible</w:t>
      </w:r>
      <w:r w:rsidR="00E21B21" w:rsidRPr="0013399E">
        <w:rPr>
          <w:b w:val="0"/>
          <w:sz w:val="21"/>
          <w:szCs w:val="21"/>
        </w:rPr>
        <w:t xml:space="preserve"> </w:t>
      </w:r>
      <w:r w:rsidR="00E21B21" w:rsidRPr="0013399E">
        <w:rPr>
          <w:b w:val="0"/>
          <w:sz w:val="21"/>
          <w:szCs w:val="21"/>
        </w:rPr>
        <w:t>solid</w:t>
      </w:r>
      <w:r w:rsidR="00E21B21" w:rsidRPr="0013399E">
        <w:rPr>
          <w:b w:val="0"/>
          <w:sz w:val="21"/>
          <w:szCs w:val="21"/>
        </w:rPr>
        <w:t xml:space="preserve"> or</w:t>
      </w:r>
      <w:r w:rsidRPr="0013399E">
        <w:rPr>
          <w:b w:val="0"/>
          <w:sz w:val="21"/>
          <w:szCs w:val="21"/>
        </w:rPr>
        <w:t xml:space="preserve"> </w:t>
      </w:r>
      <w:r w:rsidR="0013399E">
        <w:rPr>
          <w:b w:val="0"/>
          <w:sz w:val="21"/>
          <w:szCs w:val="21"/>
        </w:rPr>
        <w:t>liquid</w:t>
      </w:r>
      <w:r w:rsidRPr="0013399E">
        <w:rPr>
          <w:b w:val="0"/>
          <w:sz w:val="21"/>
          <w:szCs w:val="21"/>
        </w:rPr>
        <w:t>.</w:t>
      </w:r>
    </w:p>
    <w:p w:rsidR="0056758C" w:rsidRDefault="0056758C" w:rsidP="00E57227">
      <w:pPr>
        <w:pStyle w:val="Default"/>
        <w:spacing w:before="2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References </w:t>
      </w:r>
    </w:p>
    <w:p w:rsidR="00E57227" w:rsidRDefault="0056758C" w:rsidP="00E57227">
      <w:pPr>
        <w:pStyle w:val="Default"/>
        <w:numPr>
          <w:ilvl w:val="0"/>
          <w:numId w:val="35"/>
        </w:numPr>
        <w:spacing w:before="240"/>
        <w:rPr>
          <w:sz w:val="20"/>
          <w:szCs w:val="20"/>
        </w:rPr>
      </w:pPr>
      <w:r w:rsidRPr="00E57227">
        <w:rPr>
          <w:sz w:val="20"/>
          <w:szCs w:val="20"/>
        </w:rPr>
        <w:t xml:space="preserve">J. Kofránek, M. Mateják, P. Privitzer: HumMod - large scale physiological model in Modelica. 8th. International Modelica </w:t>
      </w:r>
      <w:r w:rsidR="00E57227">
        <w:rPr>
          <w:sz w:val="20"/>
          <w:szCs w:val="20"/>
        </w:rPr>
        <w:t>C</w:t>
      </w:r>
      <w:r w:rsidRPr="00E57227">
        <w:rPr>
          <w:sz w:val="20"/>
          <w:szCs w:val="20"/>
        </w:rPr>
        <w:t xml:space="preserve">onference, Dresden, Germany, 2011. </w:t>
      </w:r>
    </w:p>
    <w:p w:rsidR="0056758C" w:rsidRPr="00E57227" w:rsidRDefault="0056758C" w:rsidP="00E57227">
      <w:pPr>
        <w:pStyle w:val="Default"/>
        <w:numPr>
          <w:ilvl w:val="0"/>
          <w:numId w:val="35"/>
        </w:numPr>
        <w:spacing w:before="240"/>
        <w:rPr>
          <w:sz w:val="20"/>
          <w:szCs w:val="20"/>
        </w:rPr>
      </w:pPr>
      <w:r w:rsidRPr="00E57227">
        <w:rPr>
          <w:sz w:val="20"/>
          <w:szCs w:val="20"/>
        </w:rPr>
        <w:t xml:space="preserve">M. Mateják, T. Kulhánek, J. Šilar, P. Privitzer, F. Ježek, J. Kofránek: Physiolibrary - Modelica library for Physiology, </w:t>
      </w:r>
      <w:r w:rsidR="00E57227">
        <w:rPr>
          <w:sz w:val="20"/>
          <w:szCs w:val="20"/>
        </w:rPr>
        <w:t>10</w:t>
      </w:r>
      <w:r w:rsidR="00E57227" w:rsidRPr="00E57227">
        <w:rPr>
          <w:sz w:val="20"/>
          <w:szCs w:val="20"/>
        </w:rPr>
        <w:t xml:space="preserve">th. International Modelica </w:t>
      </w:r>
      <w:r w:rsidR="00E57227">
        <w:rPr>
          <w:sz w:val="20"/>
          <w:szCs w:val="20"/>
        </w:rPr>
        <w:t>C</w:t>
      </w:r>
      <w:r w:rsidR="00E57227" w:rsidRPr="00E57227">
        <w:rPr>
          <w:sz w:val="20"/>
          <w:szCs w:val="20"/>
        </w:rPr>
        <w:t xml:space="preserve">onference, </w:t>
      </w:r>
      <w:r w:rsidR="00E57227">
        <w:rPr>
          <w:sz w:val="20"/>
          <w:szCs w:val="20"/>
        </w:rPr>
        <w:t>Lund</w:t>
      </w:r>
      <w:r w:rsidR="00E57227" w:rsidRPr="00E57227">
        <w:rPr>
          <w:sz w:val="20"/>
          <w:szCs w:val="20"/>
        </w:rPr>
        <w:t>,</w:t>
      </w:r>
      <w:r w:rsidR="00E57227">
        <w:rPr>
          <w:sz w:val="20"/>
          <w:szCs w:val="20"/>
        </w:rPr>
        <w:t xml:space="preserve"> Sweden</w:t>
      </w:r>
      <w:r w:rsidR="00E57227" w:rsidRPr="00E57227">
        <w:rPr>
          <w:sz w:val="20"/>
          <w:szCs w:val="20"/>
        </w:rPr>
        <w:t xml:space="preserve"> 201</w:t>
      </w:r>
      <w:r w:rsidR="00E57227">
        <w:rPr>
          <w:sz w:val="20"/>
          <w:szCs w:val="20"/>
        </w:rPr>
        <w:t>4</w:t>
      </w:r>
      <w:r w:rsidR="00E57227" w:rsidRPr="00E57227">
        <w:rPr>
          <w:sz w:val="20"/>
          <w:szCs w:val="20"/>
        </w:rPr>
        <w:t>.</w:t>
      </w:r>
    </w:p>
    <w:sectPr w:rsidR="0056758C" w:rsidRPr="00E57227" w:rsidSect="00E30C2A">
      <w:type w:val="continuous"/>
      <w:pgSz w:w="11907" w:h="16840" w:code="9"/>
      <w:pgMar w:top="1701" w:right="1985" w:bottom="1134" w:left="1985" w:header="709" w:footer="709" w:gutter="0"/>
      <w:cols w:space="51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7" wne:kcmSecondary="0031">
      <wne:acd wne:acdName="acd3"/>
    </wne:keymap>
    <wne:keymap wne:kcmPrimary="0077" wne:kcmSecondary="0032">
      <wne:acd wne:acdName="acd0"/>
    </wne:keymap>
    <wne:keymap wne:kcmPrimary="0077" wne:kcmSecondary="0033">
      <wne:acd wne:acdName="acd1"/>
    </wne:keymap>
    <wne:keymap wne:kcmPrimary="0077" wne:kcmSecondary="0042">
      <wne:acd wne:acdName="acd2"/>
    </wne:keymap>
    <wne:keymap wne:kcmPrimary="0077" wne:kcmSecondary="004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IA" wne:acdName="acd0" wne:fciIndexBasedOn="0065"/>
    <wne:acd wne:argValue="AQAAAAMA" wne:acdName="acd1" wne:fciIndexBasedOn="0065"/>
    <wne:acd wne:argValue="AgBCAG8AZAB5AA==" wne:acdName="acd2" wne:fciIndexBasedOn="0065"/>
    <wne:acd wne:argValue="AQAAAAEA" wne:acdName="acd3" wne:fciIndexBasedOn="0065"/>
    <wne:acd wne:argValue="AgBCAG8AZAB5ACAAVABlAHgAdAAgAEkAbgBkAGUAbgB0AGUAZAA=" wne:acdName="acd4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6A3" w:rsidRDefault="002576A3">
      <w:r>
        <w:separator/>
      </w:r>
    </w:p>
  </w:endnote>
  <w:endnote w:type="continuationSeparator" w:id="0">
    <w:p w:rsidR="002576A3" w:rsidRDefault="00257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6A3" w:rsidRDefault="002576A3">
      <w:r>
        <w:separator/>
      </w:r>
    </w:p>
  </w:footnote>
  <w:footnote w:type="continuationSeparator" w:id="0">
    <w:p w:rsidR="002576A3" w:rsidRDefault="00257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E5A48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30669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A82C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C0FD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F68C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2E3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82FC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A6FD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E0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B63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627E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6715159"/>
    <w:multiLevelType w:val="multilevel"/>
    <w:tmpl w:val="87C2C4B0"/>
    <w:lvl w:ilvl="0">
      <w:start w:val="1"/>
      <w:numFmt w:val="decimal"/>
      <w:lvlText w:val="%1."/>
      <w:lvlJc w:val="left"/>
      <w:pPr>
        <w:tabs>
          <w:tab w:val="num" w:pos="369"/>
        </w:tabs>
        <w:ind w:left="432" w:hanging="432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688328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A366EDE"/>
    <w:multiLevelType w:val="hybridMultilevel"/>
    <w:tmpl w:val="0BCE42FE"/>
    <w:lvl w:ilvl="0" w:tplc="5A42155E">
      <w:start w:val="1"/>
      <w:numFmt w:val="decimal"/>
      <w:lvlText w:val="[%1]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A812D0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0B41602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20645CD5"/>
    <w:multiLevelType w:val="multilevel"/>
    <w:tmpl w:val="F3F82BE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2012761"/>
    <w:multiLevelType w:val="multilevel"/>
    <w:tmpl w:val="167CD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B51D0F"/>
    <w:multiLevelType w:val="hybridMultilevel"/>
    <w:tmpl w:val="7D02299A"/>
    <w:lvl w:ilvl="0" w:tplc="6DC8EE9E">
      <w:start w:val="1"/>
      <w:numFmt w:val="bullet"/>
      <w:pStyle w:val="BulletItem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72478"/>
    <w:multiLevelType w:val="multilevel"/>
    <w:tmpl w:val="9A702D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6E4009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AA80FD3"/>
    <w:multiLevelType w:val="multilevel"/>
    <w:tmpl w:val="D1765008"/>
    <w:lvl w:ilvl="0">
      <w:start w:val="1"/>
      <w:numFmt w:val="decimal"/>
      <w:lvlText w:val="%1."/>
      <w:lvlJc w:val="left"/>
      <w:pPr>
        <w:tabs>
          <w:tab w:val="num" w:pos="227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462CB9"/>
    <w:multiLevelType w:val="multilevel"/>
    <w:tmpl w:val="C8002BE4"/>
    <w:lvl w:ilvl="0">
      <w:start w:val="1"/>
      <w:numFmt w:val="decimal"/>
      <w:lvlText w:val="%1."/>
      <w:lvlJc w:val="left"/>
      <w:pPr>
        <w:tabs>
          <w:tab w:val="num" w:pos="34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85537CF"/>
    <w:multiLevelType w:val="multilevel"/>
    <w:tmpl w:val="9B9ACD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9946519"/>
    <w:multiLevelType w:val="multilevel"/>
    <w:tmpl w:val="1EBA4B3A"/>
    <w:lvl w:ilvl="0">
      <w:start w:val="1"/>
      <w:numFmt w:val="decimal"/>
      <w:lvlText w:val="Chapter %1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5" w15:restartNumberingAfterBreak="0">
    <w:nsid w:val="4DAE503B"/>
    <w:multiLevelType w:val="multilevel"/>
    <w:tmpl w:val="D53AD21E"/>
    <w:lvl w:ilvl="0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0D253BF"/>
    <w:multiLevelType w:val="hybridMultilevel"/>
    <w:tmpl w:val="13B8DE10"/>
    <w:lvl w:ilvl="0" w:tplc="02B4264A">
      <w:start w:val="1"/>
      <w:numFmt w:val="decimal"/>
      <w:lvlText w:val="%1."/>
      <w:lvlJc w:val="left"/>
      <w:pPr>
        <w:tabs>
          <w:tab w:val="num" w:pos="397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173773C"/>
    <w:multiLevelType w:val="hybridMultilevel"/>
    <w:tmpl w:val="FAC64572"/>
    <w:lvl w:ilvl="0" w:tplc="B454AA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240636"/>
    <w:multiLevelType w:val="multilevel"/>
    <w:tmpl w:val="76262B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1985FBD"/>
    <w:multiLevelType w:val="hybridMultilevel"/>
    <w:tmpl w:val="FAE23256"/>
    <w:lvl w:ilvl="0" w:tplc="5F50DA2A">
      <w:start w:val="1"/>
      <w:numFmt w:val="decimal"/>
      <w:pStyle w:val="Numbering"/>
      <w:lvlText w:val="%1."/>
      <w:lvlJc w:val="left"/>
      <w:pPr>
        <w:tabs>
          <w:tab w:val="num" w:pos="397"/>
        </w:tabs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810153"/>
    <w:multiLevelType w:val="multilevel"/>
    <w:tmpl w:val="6888AE48"/>
    <w:lvl w:ilvl="0">
      <w:start w:val="1"/>
      <w:numFmt w:val="decimal"/>
      <w:pStyle w:val="Nadpis1"/>
      <w:lvlText w:val="%1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454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67974DB2"/>
    <w:multiLevelType w:val="hybridMultilevel"/>
    <w:tmpl w:val="E4AAD05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6"/>
  </w:num>
  <w:num w:numId="3">
    <w:abstractNumId w:val="17"/>
  </w:num>
  <w:num w:numId="4">
    <w:abstractNumId w:val="21"/>
  </w:num>
  <w:num w:numId="5">
    <w:abstractNumId w:val="22"/>
  </w:num>
  <w:num w:numId="6">
    <w:abstractNumId w:val="30"/>
  </w:num>
  <w:num w:numId="7">
    <w:abstractNumId w:val="19"/>
  </w:num>
  <w:num w:numId="8">
    <w:abstractNumId w:val="23"/>
  </w:num>
  <w:num w:numId="9">
    <w:abstractNumId w:val="28"/>
  </w:num>
  <w:num w:numId="10">
    <w:abstractNumId w:val="18"/>
  </w:num>
  <w:num w:numId="11">
    <w:abstractNumId w:val="29"/>
  </w:num>
  <w:num w:numId="12">
    <w:abstractNumId w:val="14"/>
  </w:num>
  <w:num w:numId="13">
    <w:abstractNumId w:val="20"/>
  </w:num>
  <w:num w:numId="14">
    <w:abstractNumId w:val="11"/>
  </w:num>
  <w:num w:numId="15">
    <w:abstractNumId w:val="12"/>
  </w:num>
  <w:num w:numId="16">
    <w:abstractNumId w:val="10"/>
  </w:num>
  <w:num w:numId="17">
    <w:abstractNumId w:val="1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6"/>
  </w:num>
  <w:num w:numId="23">
    <w:abstractNumId w:val="25"/>
  </w:num>
  <w:num w:numId="24">
    <w:abstractNumId w:val="1"/>
  </w:num>
  <w:num w:numId="25">
    <w:abstractNumId w:val="0"/>
  </w:num>
  <w:num w:numId="26">
    <w:abstractNumId w:val="3"/>
  </w:num>
  <w:num w:numId="27">
    <w:abstractNumId w:val="2"/>
  </w:num>
  <w:num w:numId="28">
    <w:abstractNumId w:val="8"/>
  </w:num>
  <w:num w:numId="29">
    <w:abstractNumId w:val="4"/>
  </w:num>
  <w:num w:numId="30">
    <w:abstractNumId w:val="5"/>
  </w:num>
  <w:num w:numId="31">
    <w:abstractNumId w:val="7"/>
  </w:num>
  <w:num w:numId="32">
    <w:abstractNumId w:val="6"/>
  </w:num>
  <w:num w:numId="33">
    <w:abstractNumId w:val="9"/>
  </w:num>
  <w:num w:numId="34">
    <w:abstractNumId w:val="24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69DF"/>
    <w:rsid w:val="000012C4"/>
    <w:rsid w:val="000015BD"/>
    <w:rsid w:val="00001E4F"/>
    <w:rsid w:val="00001FF5"/>
    <w:rsid w:val="00002A60"/>
    <w:rsid w:val="00002AD4"/>
    <w:rsid w:val="00004F20"/>
    <w:rsid w:val="0000569A"/>
    <w:rsid w:val="00006CEF"/>
    <w:rsid w:val="000104B4"/>
    <w:rsid w:val="000105FF"/>
    <w:rsid w:val="0001648D"/>
    <w:rsid w:val="00020133"/>
    <w:rsid w:val="00020376"/>
    <w:rsid w:val="00021582"/>
    <w:rsid w:val="00021AA3"/>
    <w:rsid w:val="000226F1"/>
    <w:rsid w:val="00025628"/>
    <w:rsid w:val="0002726E"/>
    <w:rsid w:val="00031D48"/>
    <w:rsid w:val="00032B47"/>
    <w:rsid w:val="00033E40"/>
    <w:rsid w:val="00033FE3"/>
    <w:rsid w:val="000343FD"/>
    <w:rsid w:val="00035628"/>
    <w:rsid w:val="00037394"/>
    <w:rsid w:val="000375D8"/>
    <w:rsid w:val="00040031"/>
    <w:rsid w:val="000412E1"/>
    <w:rsid w:val="00041EE4"/>
    <w:rsid w:val="00044EBF"/>
    <w:rsid w:val="00047845"/>
    <w:rsid w:val="00051C00"/>
    <w:rsid w:val="000533FE"/>
    <w:rsid w:val="00055AA4"/>
    <w:rsid w:val="00055F69"/>
    <w:rsid w:val="00056666"/>
    <w:rsid w:val="00056A95"/>
    <w:rsid w:val="00060DDD"/>
    <w:rsid w:val="00062145"/>
    <w:rsid w:val="00063C49"/>
    <w:rsid w:val="00064E77"/>
    <w:rsid w:val="00065D18"/>
    <w:rsid w:val="00066098"/>
    <w:rsid w:val="000664E1"/>
    <w:rsid w:val="00070E10"/>
    <w:rsid w:val="000731FC"/>
    <w:rsid w:val="000776F2"/>
    <w:rsid w:val="00077CBD"/>
    <w:rsid w:val="000805EC"/>
    <w:rsid w:val="0008677D"/>
    <w:rsid w:val="000903B2"/>
    <w:rsid w:val="0009518C"/>
    <w:rsid w:val="00097183"/>
    <w:rsid w:val="000A1B70"/>
    <w:rsid w:val="000A40CC"/>
    <w:rsid w:val="000A5BCD"/>
    <w:rsid w:val="000A5E6B"/>
    <w:rsid w:val="000A67F2"/>
    <w:rsid w:val="000B1D37"/>
    <w:rsid w:val="000B1DA3"/>
    <w:rsid w:val="000B425B"/>
    <w:rsid w:val="000B4B4D"/>
    <w:rsid w:val="000B5E1E"/>
    <w:rsid w:val="000B7C54"/>
    <w:rsid w:val="000C16F5"/>
    <w:rsid w:val="000C29EE"/>
    <w:rsid w:val="000C2F1A"/>
    <w:rsid w:val="000C3052"/>
    <w:rsid w:val="000C30BB"/>
    <w:rsid w:val="000C3D44"/>
    <w:rsid w:val="000C68C0"/>
    <w:rsid w:val="000C777E"/>
    <w:rsid w:val="000D0252"/>
    <w:rsid w:val="000D1999"/>
    <w:rsid w:val="000D1AAF"/>
    <w:rsid w:val="000D3119"/>
    <w:rsid w:val="000D3A18"/>
    <w:rsid w:val="000D3DE6"/>
    <w:rsid w:val="000D40B0"/>
    <w:rsid w:val="000D54E3"/>
    <w:rsid w:val="000D73BA"/>
    <w:rsid w:val="000D78FF"/>
    <w:rsid w:val="000D7AAD"/>
    <w:rsid w:val="000E1919"/>
    <w:rsid w:val="000E1BF6"/>
    <w:rsid w:val="000E2D3B"/>
    <w:rsid w:val="000E6EEC"/>
    <w:rsid w:val="000E71A7"/>
    <w:rsid w:val="000F121D"/>
    <w:rsid w:val="000F20DC"/>
    <w:rsid w:val="000F22CE"/>
    <w:rsid w:val="000F2CB6"/>
    <w:rsid w:val="000F3BC1"/>
    <w:rsid w:val="000F4CF2"/>
    <w:rsid w:val="0010068E"/>
    <w:rsid w:val="001032A2"/>
    <w:rsid w:val="00103AF7"/>
    <w:rsid w:val="00104102"/>
    <w:rsid w:val="00104D85"/>
    <w:rsid w:val="001059BE"/>
    <w:rsid w:val="00105F83"/>
    <w:rsid w:val="0010680B"/>
    <w:rsid w:val="001078A8"/>
    <w:rsid w:val="001108BB"/>
    <w:rsid w:val="00112B87"/>
    <w:rsid w:val="0011497A"/>
    <w:rsid w:val="00117701"/>
    <w:rsid w:val="00117A30"/>
    <w:rsid w:val="00120664"/>
    <w:rsid w:val="00121CB3"/>
    <w:rsid w:val="001222D5"/>
    <w:rsid w:val="0012371F"/>
    <w:rsid w:val="00125FD4"/>
    <w:rsid w:val="00130E65"/>
    <w:rsid w:val="001321E4"/>
    <w:rsid w:val="001335D1"/>
    <w:rsid w:val="0013399E"/>
    <w:rsid w:val="00135455"/>
    <w:rsid w:val="00137845"/>
    <w:rsid w:val="0014150C"/>
    <w:rsid w:val="00142A30"/>
    <w:rsid w:val="00143697"/>
    <w:rsid w:val="00143F81"/>
    <w:rsid w:val="00144528"/>
    <w:rsid w:val="001454B4"/>
    <w:rsid w:val="00146C20"/>
    <w:rsid w:val="00150BE3"/>
    <w:rsid w:val="00150DF7"/>
    <w:rsid w:val="001524D2"/>
    <w:rsid w:val="001530A1"/>
    <w:rsid w:val="001548C1"/>
    <w:rsid w:val="0015496A"/>
    <w:rsid w:val="00155F2A"/>
    <w:rsid w:val="00157609"/>
    <w:rsid w:val="00157D70"/>
    <w:rsid w:val="00161A35"/>
    <w:rsid w:val="00162002"/>
    <w:rsid w:val="0016390D"/>
    <w:rsid w:val="00163AAF"/>
    <w:rsid w:val="00165CAB"/>
    <w:rsid w:val="00166B0E"/>
    <w:rsid w:val="00174F2A"/>
    <w:rsid w:val="00175657"/>
    <w:rsid w:val="001770F3"/>
    <w:rsid w:val="0017783C"/>
    <w:rsid w:val="00180FD0"/>
    <w:rsid w:val="00181D75"/>
    <w:rsid w:val="00191CAC"/>
    <w:rsid w:val="00192391"/>
    <w:rsid w:val="00193675"/>
    <w:rsid w:val="00193DFF"/>
    <w:rsid w:val="00195155"/>
    <w:rsid w:val="001A229E"/>
    <w:rsid w:val="001A269F"/>
    <w:rsid w:val="001A3A9A"/>
    <w:rsid w:val="001A4AF9"/>
    <w:rsid w:val="001A7080"/>
    <w:rsid w:val="001B04DA"/>
    <w:rsid w:val="001B0A14"/>
    <w:rsid w:val="001B4E3D"/>
    <w:rsid w:val="001B7786"/>
    <w:rsid w:val="001C074F"/>
    <w:rsid w:val="001C1AA4"/>
    <w:rsid w:val="001C499D"/>
    <w:rsid w:val="001C52B9"/>
    <w:rsid w:val="001D1364"/>
    <w:rsid w:val="001D2AFB"/>
    <w:rsid w:val="001D607B"/>
    <w:rsid w:val="001D78A6"/>
    <w:rsid w:val="001E155A"/>
    <w:rsid w:val="001E20D8"/>
    <w:rsid w:val="001E36A3"/>
    <w:rsid w:val="001E3773"/>
    <w:rsid w:val="001E4425"/>
    <w:rsid w:val="001F21B3"/>
    <w:rsid w:val="001F2CB8"/>
    <w:rsid w:val="001F35E7"/>
    <w:rsid w:val="001F4B42"/>
    <w:rsid w:val="001F78BD"/>
    <w:rsid w:val="00200E61"/>
    <w:rsid w:val="00201EC5"/>
    <w:rsid w:val="0020459F"/>
    <w:rsid w:val="00205EA6"/>
    <w:rsid w:val="002106D5"/>
    <w:rsid w:val="00212C56"/>
    <w:rsid w:val="00215807"/>
    <w:rsid w:val="0022196E"/>
    <w:rsid w:val="00221E82"/>
    <w:rsid w:val="00223703"/>
    <w:rsid w:val="0022635D"/>
    <w:rsid w:val="002323DC"/>
    <w:rsid w:val="00234045"/>
    <w:rsid w:val="0023439B"/>
    <w:rsid w:val="0023734B"/>
    <w:rsid w:val="002409F8"/>
    <w:rsid w:val="002431AA"/>
    <w:rsid w:val="00246480"/>
    <w:rsid w:val="00247A67"/>
    <w:rsid w:val="00247EE2"/>
    <w:rsid w:val="0025114E"/>
    <w:rsid w:val="002576A3"/>
    <w:rsid w:val="00261773"/>
    <w:rsid w:val="00262FC8"/>
    <w:rsid w:val="00267597"/>
    <w:rsid w:val="00276538"/>
    <w:rsid w:val="00277253"/>
    <w:rsid w:val="002776FB"/>
    <w:rsid w:val="00280A01"/>
    <w:rsid w:val="00281BC0"/>
    <w:rsid w:val="0028219D"/>
    <w:rsid w:val="0028426A"/>
    <w:rsid w:val="00286140"/>
    <w:rsid w:val="002879C4"/>
    <w:rsid w:val="00290626"/>
    <w:rsid w:val="002922D4"/>
    <w:rsid w:val="00292340"/>
    <w:rsid w:val="002953D4"/>
    <w:rsid w:val="002A2E82"/>
    <w:rsid w:val="002B0A46"/>
    <w:rsid w:val="002B1E3E"/>
    <w:rsid w:val="002B20CD"/>
    <w:rsid w:val="002B268F"/>
    <w:rsid w:val="002B37F8"/>
    <w:rsid w:val="002B56B6"/>
    <w:rsid w:val="002B5D4B"/>
    <w:rsid w:val="002C408D"/>
    <w:rsid w:val="002D3673"/>
    <w:rsid w:val="002D52E0"/>
    <w:rsid w:val="002D5B5C"/>
    <w:rsid w:val="002D7715"/>
    <w:rsid w:val="002E1712"/>
    <w:rsid w:val="002E1E42"/>
    <w:rsid w:val="002E3B12"/>
    <w:rsid w:val="002E3B4F"/>
    <w:rsid w:val="002E40E3"/>
    <w:rsid w:val="002E4E10"/>
    <w:rsid w:val="002E56E6"/>
    <w:rsid w:val="002E6AE3"/>
    <w:rsid w:val="002E721B"/>
    <w:rsid w:val="002F0679"/>
    <w:rsid w:val="002F3A05"/>
    <w:rsid w:val="002F5C6A"/>
    <w:rsid w:val="002F63EB"/>
    <w:rsid w:val="002F70FB"/>
    <w:rsid w:val="003006DC"/>
    <w:rsid w:val="003007A3"/>
    <w:rsid w:val="00302C81"/>
    <w:rsid w:val="003037BB"/>
    <w:rsid w:val="0030485B"/>
    <w:rsid w:val="00305B29"/>
    <w:rsid w:val="0030647D"/>
    <w:rsid w:val="00310793"/>
    <w:rsid w:val="00311407"/>
    <w:rsid w:val="00311C22"/>
    <w:rsid w:val="0031303C"/>
    <w:rsid w:val="0031501C"/>
    <w:rsid w:val="00325253"/>
    <w:rsid w:val="00326500"/>
    <w:rsid w:val="003265DA"/>
    <w:rsid w:val="00330230"/>
    <w:rsid w:val="0033254E"/>
    <w:rsid w:val="00334311"/>
    <w:rsid w:val="00335BDB"/>
    <w:rsid w:val="0033680D"/>
    <w:rsid w:val="00336840"/>
    <w:rsid w:val="00337B58"/>
    <w:rsid w:val="0034189B"/>
    <w:rsid w:val="00343327"/>
    <w:rsid w:val="00351E39"/>
    <w:rsid w:val="003540A6"/>
    <w:rsid w:val="00355171"/>
    <w:rsid w:val="00355A1D"/>
    <w:rsid w:val="003571A8"/>
    <w:rsid w:val="00357623"/>
    <w:rsid w:val="0036101A"/>
    <w:rsid w:val="00361927"/>
    <w:rsid w:val="00364C18"/>
    <w:rsid w:val="00366B9E"/>
    <w:rsid w:val="00370CC1"/>
    <w:rsid w:val="00370D66"/>
    <w:rsid w:val="003725D7"/>
    <w:rsid w:val="00372ECB"/>
    <w:rsid w:val="003739C6"/>
    <w:rsid w:val="00374BDB"/>
    <w:rsid w:val="00375719"/>
    <w:rsid w:val="003765D0"/>
    <w:rsid w:val="00377269"/>
    <w:rsid w:val="00377923"/>
    <w:rsid w:val="00377BDF"/>
    <w:rsid w:val="003843E1"/>
    <w:rsid w:val="0038458B"/>
    <w:rsid w:val="0039166A"/>
    <w:rsid w:val="003959E0"/>
    <w:rsid w:val="003A0948"/>
    <w:rsid w:val="003A2965"/>
    <w:rsid w:val="003A2D48"/>
    <w:rsid w:val="003A335D"/>
    <w:rsid w:val="003A3978"/>
    <w:rsid w:val="003A40EE"/>
    <w:rsid w:val="003A6BF2"/>
    <w:rsid w:val="003A6D5F"/>
    <w:rsid w:val="003B6874"/>
    <w:rsid w:val="003B7800"/>
    <w:rsid w:val="003B7DC5"/>
    <w:rsid w:val="003C048F"/>
    <w:rsid w:val="003C2E75"/>
    <w:rsid w:val="003C3446"/>
    <w:rsid w:val="003C3700"/>
    <w:rsid w:val="003C6E68"/>
    <w:rsid w:val="003D1FE0"/>
    <w:rsid w:val="003D2042"/>
    <w:rsid w:val="003D27D9"/>
    <w:rsid w:val="003D309C"/>
    <w:rsid w:val="003D4510"/>
    <w:rsid w:val="003D73F9"/>
    <w:rsid w:val="003E0C73"/>
    <w:rsid w:val="003E2525"/>
    <w:rsid w:val="003E269B"/>
    <w:rsid w:val="003E3C4F"/>
    <w:rsid w:val="003E4B7C"/>
    <w:rsid w:val="003E642C"/>
    <w:rsid w:val="003E6FC1"/>
    <w:rsid w:val="003E7619"/>
    <w:rsid w:val="003F031D"/>
    <w:rsid w:val="003F4F0D"/>
    <w:rsid w:val="003F5557"/>
    <w:rsid w:val="003F6483"/>
    <w:rsid w:val="003F7603"/>
    <w:rsid w:val="003F7AB1"/>
    <w:rsid w:val="0040052F"/>
    <w:rsid w:val="00401911"/>
    <w:rsid w:val="0040395D"/>
    <w:rsid w:val="00403BD3"/>
    <w:rsid w:val="00403CF1"/>
    <w:rsid w:val="00403FF8"/>
    <w:rsid w:val="004069DF"/>
    <w:rsid w:val="00406DCF"/>
    <w:rsid w:val="0041137F"/>
    <w:rsid w:val="00414A0B"/>
    <w:rsid w:val="00420925"/>
    <w:rsid w:val="004225E6"/>
    <w:rsid w:val="004236CC"/>
    <w:rsid w:val="00424A88"/>
    <w:rsid w:val="0042588E"/>
    <w:rsid w:val="0042788C"/>
    <w:rsid w:val="004302D8"/>
    <w:rsid w:val="00431E6A"/>
    <w:rsid w:val="0043218F"/>
    <w:rsid w:val="004336A2"/>
    <w:rsid w:val="00433AC0"/>
    <w:rsid w:val="0043565D"/>
    <w:rsid w:val="004371CE"/>
    <w:rsid w:val="00440B18"/>
    <w:rsid w:val="00441616"/>
    <w:rsid w:val="00442178"/>
    <w:rsid w:val="00442799"/>
    <w:rsid w:val="00447797"/>
    <w:rsid w:val="004479E7"/>
    <w:rsid w:val="00451996"/>
    <w:rsid w:val="004554FC"/>
    <w:rsid w:val="00455B29"/>
    <w:rsid w:val="0045600E"/>
    <w:rsid w:val="00457BA7"/>
    <w:rsid w:val="0046086C"/>
    <w:rsid w:val="00462960"/>
    <w:rsid w:val="00463781"/>
    <w:rsid w:val="00463952"/>
    <w:rsid w:val="00464A2B"/>
    <w:rsid w:val="00466128"/>
    <w:rsid w:val="0046717D"/>
    <w:rsid w:val="00470B67"/>
    <w:rsid w:val="004711DC"/>
    <w:rsid w:val="004722B7"/>
    <w:rsid w:val="00472523"/>
    <w:rsid w:val="00472805"/>
    <w:rsid w:val="0047309F"/>
    <w:rsid w:val="00473E61"/>
    <w:rsid w:val="0047453B"/>
    <w:rsid w:val="004748E1"/>
    <w:rsid w:val="00475B63"/>
    <w:rsid w:val="004805D4"/>
    <w:rsid w:val="00480707"/>
    <w:rsid w:val="00480A40"/>
    <w:rsid w:val="0048192D"/>
    <w:rsid w:val="00484799"/>
    <w:rsid w:val="00484A7A"/>
    <w:rsid w:val="0048758E"/>
    <w:rsid w:val="00487935"/>
    <w:rsid w:val="00487FEA"/>
    <w:rsid w:val="004906A6"/>
    <w:rsid w:val="0049152F"/>
    <w:rsid w:val="00491985"/>
    <w:rsid w:val="00491F46"/>
    <w:rsid w:val="0049668E"/>
    <w:rsid w:val="00497E5A"/>
    <w:rsid w:val="00497F7D"/>
    <w:rsid w:val="004A0180"/>
    <w:rsid w:val="004A2D63"/>
    <w:rsid w:val="004A2DE1"/>
    <w:rsid w:val="004A753C"/>
    <w:rsid w:val="004A7F83"/>
    <w:rsid w:val="004B33B4"/>
    <w:rsid w:val="004B3509"/>
    <w:rsid w:val="004B4C66"/>
    <w:rsid w:val="004B6887"/>
    <w:rsid w:val="004B77FD"/>
    <w:rsid w:val="004B7C57"/>
    <w:rsid w:val="004C3733"/>
    <w:rsid w:val="004C463C"/>
    <w:rsid w:val="004C732E"/>
    <w:rsid w:val="004C7A28"/>
    <w:rsid w:val="004D1448"/>
    <w:rsid w:val="004D28FE"/>
    <w:rsid w:val="004D2D01"/>
    <w:rsid w:val="004D2FC4"/>
    <w:rsid w:val="004D56D8"/>
    <w:rsid w:val="004D7711"/>
    <w:rsid w:val="004D79FC"/>
    <w:rsid w:val="004E4268"/>
    <w:rsid w:val="004E7510"/>
    <w:rsid w:val="004F0B36"/>
    <w:rsid w:val="004F1AC4"/>
    <w:rsid w:val="004F233D"/>
    <w:rsid w:val="004F2BC0"/>
    <w:rsid w:val="004F3490"/>
    <w:rsid w:val="004F4029"/>
    <w:rsid w:val="004F464D"/>
    <w:rsid w:val="004F4878"/>
    <w:rsid w:val="004F4C8E"/>
    <w:rsid w:val="004F632B"/>
    <w:rsid w:val="004F7580"/>
    <w:rsid w:val="00501670"/>
    <w:rsid w:val="00505152"/>
    <w:rsid w:val="00511845"/>
    <w:rsid w:val="0051416F"/>
    <w:rsid w:val="00514EEB"/>
    <w:rsid w:val="005156F1"/>
    <w:rsid w:val="00516053"/>
    <w:rsid w:val="0051659A"/>
    <w:rsid w:val="0051659C"/>
    <w:rsid w:val="005177DF"/>
    <w:rsid w:val="00517DAB"/>
    <w:rsid w:val="00524470"/>
    <w:rsid w:val="00525709"/>
    <w:rsid w:val="00532F46"/>
    <w:rsid w:val="00533AC5"/>
    <w:rsid w:val="00534733"/>
    <w:rsid w:val="00544CD6"/>
    <w:rsid w:val="005471B4"/>
    <w:rsid w:val="005472CA"/>
    <w:rsid w:val="0055117D"/>
    <w:rsid w:val="00555734"/>
    <w:rsid w:val="00557049"/>
    <w:rsid w:val="0055735E"/>
    <w:rsid w:val="005573D5"/>
    <w:rsid w:val="005578A9"/>
    <w:rsid w:val="005578B4"/>
    <w:rsid w:val="00560CAA"/>
    <w:rsid w:val="00561B1C"/>
    <w:rsid w:val="00562B9F"/>
    <w:rsid w:val="00562BE1"/>
    <w:rsid w:val="00563EBF"/>
    <w:rsid w:val="005655F1"/>
    <w:rsid w:val="005667DA"/>
    <w:rsid w:val="00566BA2"/>
    <w:rsid w:val="0056758C"/>
    <w:rsid w:val="0057053F"/>
    <w:rsid w:val="00572BB1"/>
    <w:rsid w:val="00574A05"/>
    <w:rsid w:val="005752B4"/>
    <w:rsid w:val="00576CFD"/>
    <w:rsid w:val="005771A4"/>
    <w:rsid w:val="00582CAE"/>
    <w:rsid w:val="005862D7"/>
    <w:rsid w:val="00586B22"/>
    <w:rsid w:val="005874DC"/>
    <w:rsid w:val="00590538"/>
    <w:rsid w:val="00591958"/>
    <w:rsid w:val="0059248A"/>
    <w:rsid w:val="00593C08"/>
    <w:rsid w:val="00595DE1"/>
    <w:rsid w:val="00597DF6"/>
    <w:rsid w:val="005A1E88"/>
    <w:rsid w:val="005A2429"/>
    <w:rsid w:val="005A3480"/>
    <w:rsid w:val="005A3673"/>
    <w:rsid w:val="005A3F8B"/>
    <w:rsid w:val="005A6043"/>
    <w:rsid w:val="005A6733"/>
    <w:rsid w:val="005B2E81"/>
    <w:rsid w:val="005B2FC9"/>
    <w:rsid w:val="005B34CD"/>
    <w:rsid w:val="005B3EDE"/>
    <w:rsid w:val="005B415F"/>
    <w:rsid w:val="005B4F86"/>
    <w:rsid w:val="005C0247"/>
    <w:rsid w:val="005C12B1"/>
    <w:rsid w:val="005C788C"/>
    <w:rsid w:val="005D5167"/>
    <w:rsid w:val="005D67A1"/>
    <w:rsid w:val="005D6FF6"/>
    <w:rsid w:val="005D79B4"/>
    <w:rsid w:val="005E00D6"/>
    <w:rsid w:val="005E041F"/>
    <w:rsid w:val="005E1E24"/>
    <w:rsid w:val="005E291A"/>
    <w:rsid w:val="005E315B"/>
    <w:rsid w:val="005E5C08"/>
    <w:rsid w:val="005E6442"/>
    <w:rsid w:val="005E6BA5"/>
    <w:rsid w:val="005E7BA4"/>
    <w:rsid w:val="005F19E6"/>
    <w:rsid w:val="005F48D7"/>
    <w:rsid w:val="005F4A3D"/>
    <w:rsid w:val="005F5A5B"/>
    <w:rsid w:val="00603875"/>
    <w:rsid w:val="006038F7"/>
    <w:rsid w:val="00603E96"/>
    <w:rsid w:val="00605A8B"/>
    <w:rsid w:val="00605BEC"/>
    <w:rsid w:val="006079D7"/>
    <w:rsid w:val="0061274F"/>
    <w:rsid w:val="0061486E"/>
    <w:rsid w:val="00615965"/>
    <w:rsid w:val="006166E9"/>
    <w:rsid w:val="0061703E"/>
    <w:rsid w:val="00617339"/>
    <w:rsid w:val="006179B2"/>
    <w:rsid w:val="006216BB"/>
    <w:rsid w:val="00625C4C"/>
    <w:rsid w:val="00626F38"/>
    <w:rsid w:val="00627862"/>
    <w:rsid w:val="00630CE6"/>
    <w:rsid w:val="00632021"/>
    <w:rsid w:val="0063396A"/>
    <w:rsid w:val="00633E71"/>
    <w:rsid w:val="006344D6"/>
    <w:rsid w:val="00635E30"/>
    <w:rsid w:val="00640876"/>
    <w:rsid w:val="0064330F"/>
    <w:rsid w:val="00644BA0"/>
    <w:rsid w:val="00645EA1"/>
    <w:rsid w:val="00646F58"/>
    <w:rsid w:val="00647A35"/>
    <w:rsid w:val="0065198E"/>
    <w:rsid w:val="0065284D"/>
    <w:rsid w:val="00655682"/>
    <w:rsid w:val="00655D56"/>
    <w:rsid w:val="00657403"/>
    <w:rsid w:val="0065756C"/>
    <w:rsid w:val="006579E9"/>
    <w:rsid w:val="006601C8"/>
    <w:rsid w:val="006604D7"/>
    <w:rsid w:val="006608FB"/>
    <w:rsid w:val="006613D1"/>
    <w:rsid w:val="00662E9C"/>
    <w:rsid w:val="00664934"/>
    <w:rsid w:val="0067043C"/>
    <w:rsid w:val="00672E97"/>
    <w:rsid w:val="006756A3"/>
    <w:rsid w:val="00677131"/>
    <w:rsid w:val="006778CA"/>
    <w:rsid w:val="00677B8C"/>
    <w:rsid w:val="006819CB"/>
    <w:rsid w:val="00682158"/>
    <w:rsid w:val="00682A0C"/>
    <w:rsid w:val="00683B99"/>
    <w:rsid w:val="00685AC0"/>
    <w:rsid w:val="00686CFE"/>
    <w:rsid w:val="00690AE7"/>
    <w:rsid w:val="00690FEA"/>
    <w:rsid w:val="00694F49"/>
    <w:rsid w:val="00696053"/>
    <w:rsid w:val="00696783"/>
    <w:rsid w:val="006968D3"/>
    <w:rsid w:val="00696F8F"/>
    <w:rsid w:val="006978B3"/>
    <w:rsid w:val="006A0EB9"/>
    <w:rsid w:val="006A2E91"/>
    <w:rsid w:val="006A37C2"/>
    <w:rsid w:val="006A692E"/>
    <w:rsid w:val="006A7D83"/>
    <w:rsid w:val="006B2580"/>
    <w:rsid w:val="006B3D6F"/>
    <w:rsid w:val="006B69DE"/>
    <w:rsid w:val="006C07D2"/>
    <w:rsid w:val="006C395A"/>
    <w:rsid w:val="006C4D40"/>
    <w:rsid w:val="006C52C4"/>
    <w:rsid w:val="006D0973"/>
    <w:rsid w:val="006D215B"/>
    <w:rsid w:val="006D2637"/>
    <w:rsid w:val="006D2A9B"/>
    <w:rsid w:val="006D709B"/>
    <w:rsid w:val="006D7533"/>
    <w:rsid w:val="006E1135"/>
    <w:rsid w:val="006E1C82"/>
    <w:rsid w:val="006E2BAD"/>
    <w:rsid w:val="006E33F8"/>
    <w:rsid w:val="006E3C7A"/>
    <w:rsid w:val="006E5CC9"/>
    <w:rsid w:val="006E72D8"/>
    <w:rsid w:val="006E7D50"/>
    <w:rsid w:val="006F01E3"/>
    <w:rsid w:val="006F1484"/>
    <w:rsid w:val="006F1801"/>
    <w:rsid w:val="006F20D8"/>
    <w:rsid w:val="006F6199"/>
    <w:rsid w:val="006F72E2"/>
    <w:rsid w:val="00700061"/>
    <w:rsid w:val="007011FC"/>
    <w:rsid w:val="00702ACC"/>
    <w:rsid w:val="007041AD"/>
    <w:rsid w:val="0070427D"/>
    <w:rsid w:val="00711FF6"/>
    <w:rsid w:val="00712678"/>
    <w:rsid w:val="00712B74"/>
    <w:rsid w:val="00714122"/>
    <w:rsid w:val="00715187"/>
    <w:rsid w:val="0071565B"/>
    <w:rsid w:val="00715D34"/>
    <w:rsid w:val="00715F90"/>
    <w:rsid w:val="00717624"/>
    <w:rsid w:val="00720577"/>
    <w:rsid w:val="00720E85"/>
    <w:rsid w:val="00720F12"/>
    <w:rsid w:val="0072170E"/>
    <w:rsid w:val="0072644D"/>
    <w:rsid w:val="007276AB"/>
    <w:rsid w:val="00727B3A"/>
    <w:rsid w:val="00727D50"/>
    <w:rsid w:val="00735518"/>
    <w:rsid w:val="00740115"/>
    <w:rsid w:val="00741D54"/>
    <w:rsid w:val="00741DE2"/>
    <w:rsid w:val="00743593"/>
    <w:rsid w:val="0074404E"/>
    <w:rsid w:val="00744E0D"/>
    <w:rsid w:val="00745D6B"/>
    <w:rsid w:val="00747378"/>
    <w:rsid w:val="007519C3"/>
    <w:rsid w:val="00751A91"/>
    <w:rsid w:val="00754A65"/>
    <w:rsid w:val="00755C13"/>
    <w:rsid w:val="00756F17"/>
    <w:rsid w:val="0075714B"/>
    <w:rsid w:val="007572F9"/>
    <w:rsid w:val="007576B1"/>
    <w:rsid w:val="00760729"/>
    <w:rsid w:val="007607BD"/>
    <w:rsid w:val="00760D94"/>
    <w:rsid w:val="007611E9"/>
    <w:rsid w:val="0076314C"/>
    <w:rsid w:val="00763848"/>
    <w:rsid w:val="00764B26"/>
    <w:rsid w:val="00765411"/>
    <w:rsid w:val="0076596E"/>
    <w:rsid w:val="00765F52"/>
    <w:rsid w:val="00770B06"/>
    <w:rsid w:val="007717EE"/>
    <w:rsid w:val="00772A9E"/>
    <w:rsid w:val="00772AD6"/>
    <w:rsid w:val="00774455"/>
    <w:rsid w:val="007768DC"/>
    <w:rsid w:val="00777EDA"/>
    <w:rsid w:val="007800CE"/>
    <w:rsid w:val="00786176"/>
    <w:rsid w:val="00786F81"/>
    <w:rsid w:val="0078760C"/>
    <w:rsid w:val="00790964"/>
    <w:rsid w:val="00790972"/>
    <w:rsid w:val="00796138"/>
    <w:rsid w:val="00797F4F"/>
    <w:rsid w:val="007A3BA0"/>
    <w:rsid w:val="007A679B"/>
    <w:rsid w:val="007B0779"/>
    <w:rsid w:val="007B0C4D"/>
    <w:rsid w:val="007B1202"/>
    <w:rsid w:val="007B1C44"/>
    <w:rsid w:val="007B6459"/>
    <w:rsid w:val="007B68FE"/>
    <w:rsid w:val="007B7847"/>
    <w:rsid w:val="007C5FED"/>
    <w:rsid w:val="007C6065"/>
    <w:rsid w:val="007C6172"/>
    <w:rsid w:val="007C683E"/>
    <w:rsid w:val="007C7EFD"/>
    <w:rsid w:val="007D2DCD"/>
    <w:rsid w:val="007D4CD3"/>
    <w:rsid w:val="007D568B"/>
    <w:rsid w:val="007D7F8F"/>
    <w:rsid w:val="007E25C7"/>
    <w:rsid w:val="007E4BF5"/>
    <w:rsid w:val="007E5BCD"/>
    <w:rsid w:val="007E7EB5"/>
    <w:rsid w:val="007F0727"/>
    <w:rsid w:val="007F12D4"/>
    <w:rsid w:val="007F12F1"/>
    <w:rsid w:val="007F1C7A"/>
    <w:rsid w:val="007F29B1"/>
    <w:rsid w:val="007F494E"/>
    <w:rsid w:val="007F7421"/>
    <w:rsid w:val="007F7B44"/>
    <w:rsid w:val="00801588"/>
    <w:rsid w:val="008026FE"/>
    <w:rsid w:val="008033F6"/>
    <w:rsid w:val="00803D35"/>
    <w:rsid w:val="008053CE"/>
    <w:rsid w:val="00812094"/>
    <w:rsid w:val="008136DE"/>
    <w:rsid w:val="00814516"/>
    <w:rsid w:val="008154B2"/>
    <w:rsid w:val="0081579A"/>
    <w:rsid w:val="00815BE3"/>
    <w:rsid w:val="0081696E"/>
    <w:rsid w:val="00816CD0"/>
    <w:rsid w:val="008209EB"/>
    <w:rsid w:val="008234C0"/>
    <w:rsid w:val="0082599E"/>
    <w:rsid w:val="008261F8"/>
    <w:rsid w:val="0083204E"/>
    <w:rsid w:val="00842AE9"/>
    <w:rsid w:val="00843AD5"/>
    <w:rsid w:val="0084747A"/>
    <w:rsid w:val="008508DC"/>
    <w:rsid w:val="00851016"/>
    <w:rsid w:val="00852B0B"/>
    <w:rsid w:val="0085348D"/>
    <w:rsid w:val="00853FF0"/>
    <w:rsid w:val="00855C0A"/>
    <w:rsid w:val="00856F5D"/>
    <w:rsid w:val="00857204"/>
    <w:rsid w:val="0086284B"/>
    <w:rsid w:val="0086478E"/>
    <w:rsid w:val="00865BFA"/>
    <w:rsid w:val="00867C74"/>
    <w:rsid w:val="008706B5"/>
    <w:rsid w:val="00872A5C"/>
    <w:rsid w:val="00872ED9"/>
    <w:rsid w:val="0087371A"/>
    <w:rsid w:val="008751EA"/>
    <w:rsid w:val="008752A5"/>
    <w:rsid w:val="008777EB"/>
    <w:rsid w:val="00877A5F"/>
    <w:rsid w:val="00880600"/>
    <w:rsid w:val="00882505"/>
    <w:rsid w:val="00884FE4"/>
    <w:rsid w:val="00885DE8"/>
    <w:rsid w:val="008860D9"/>
    <w:rsid w:val="0088781D"/>
    <w:rsid w:val="0089059A"/>
    <w:rsid w:val="008912FA"/>
    <w:rsid w:val="00892EB1"/>
    <w:rsid w:val="0089592A"/>
    <w:rsid w:val="00897CDB"/>
    <w:rsid w:val="008A25A0"/>
    <w:rsid w:val="008A4426"/>
    <w:rsid w:val="008A558D"/>
    <w:rsid w:val="008A6C9E"/>
    <w:rsid w:val="008A7774"/>
    <w:rsid w:val="008B4B08"/>
    <w:rsid w:val="008C1CBF"/>
    <w:rsid w:val="008C475E"/>
    <w:rsid w:val="008C654D"/>
    <w:rsid w:val="008D137E"/>
    <w:rsid w:val="008D1828"/>
    <w:rsid w:val="008D2792"/>
    <w:rsid w:val="008D4231"/>
    <w:rsid w:val="008D5113"/>
    <w:rsid w:val="008D529B"/>
    <w:rsid w:val="008D7A8F"/>
    <w:rsid w:val="008E1364"/>
    <w:rsid w:val="008E30DA"/>
    <w:rsid w:val="008E415C"/>
    <w:rsid w:val="008E5D9A"/>
    <w:rsid w:val="008E6FF5"/>
    <w:rsid w:val="008F099F"/>
    <w:rsid w:val="008F1FAF"/>
    <w:rsid w:val="008F2377"/>
    <w:rsid w:val="008F3D9D"/>
    <w:rsid w:val="008F45C9"/>
    <w:rsid w:val="008F47C2"/>
    <w:rsid w:val="008F4E04"/>
    <w:rsid w:val="008F521E"/>
    <w:rsid w:val="008F6403"/>
    <w:rsid w:val="008F6B3D"/>
    <w:rsid w:val="008F6FAE"/>
    <w:rsid w:val="00901CA1"/>
    <w:rsid w:val="00904E31"/>
    <w:rsid w:val="00904F75"/>
    <w:rsid w:val="00910AE1"/>
    <w:rsid w:val="009114EF"/>
    <w:rsid w:val="00912B00"/>
    <w:rsid w:val="009142AF"/>
    <w:rsid w:val="0091475E"/>
    <w:rsid w:val="00914CAA"/>
    <w:rsid w:val="00916879"/>
    <w:rsid w:val="009240DD"/>
    <w:rsid w:val="00925652"/>
    <w:rsid w:val="00926424"/>
    <w:rsid w:val="00926A74"/>
    <w:rsid w:val="00926A79"/>
    <w:rsid w:val="00926EBE"/>
    <w:rsid w:val="00927159"/>
    <w:rsid w:val="00927F7B"/>
    <w:rsid w:val="00930B73"/>
    <w:rsid w:val="00930B8E"/>
    <w:rsid w:val="00932428"/>
    <w:rsid w:val="009342F1"/>
    <w:rsid w:val="009366BA"/>
    <w:rsid w:val="00936E1D"/>
    <w:rsid w:val="00941E69"/>
    <w:rsid w:val="009427EA"/>
    <w:rsid w:val="009429A1"/>
    <w:rsid w:val="0094345C"/>
    <w:rsid w:val="00943AC8"/>
    <w:rsid w:val="00946A9C"/>
    <w:rsid w:val="009472E0"/>
    <w:rsid w:val="00950A18"/>
    <w:rsid w:val="00950F6D"/>
    <w:rsid w:val="00952C08"/>
    <w:rsid w:val="009544F6"/>
    <w:rsid w:val="00954DD2"/>
    <w:rsid w:val="00954E21"/>
    <w:rsid w:val="009551F5"/>
    <w:rsid w:val="00957194"/>
    <w:rsid w:val="00964498"/>
    <w:rsid w:val="00966980"/>
    <w:rsid w:val="0097056E"/>
    <w:rsid w:val="00971014"/>
    <w:rsid w:val="00971036"/>
    <w:rsid w:val="009744AB"/>
    <w:rsid w:val="009745D5"/>
    <w:rsid w:val="0097532A"/>
    <w:rsid w:val="00977B2B"/>
    <w:rsid w:val="00977CD1"/>
    <w:rsid w:val="0098073C"/>
    <w:rsid w:val="009814C1"/>
    <w:rsid w:val="00986578"/>
    <w:rsid w:val="00987519"/>
    <w:rsid w:val="009876B5"/>
    <w:rsid w:val="00987771"/>
    <w:rsid w:val="00990B58"/>
    <w:rsid w:val="00993450"/>
    <w:rsid w:val="009943CC"/>
    <w:rsid w:val="00994CBE"/>
    <w:rsid w:val="00995584"/>
    <w:rsid w:val="009A1669"/>
    <w:rsid w:val="009A477D"/>
    <w:rsid w:val="009A4BC5"/>
    <w:rsid w:val="009A4E1D"/>
    <w:rsid w:val="009A65C4"/>
    <w:rsid w:val="009A6896"/>
    <w:rsid w:val="009A74ED"/>
    <w:rsid w:val="009A7614"/>
    <w:rsid w:val="009B115E"/>
    <w:rsid w:val="009B1833"/>
    <w:rsid w:val="009B23F6"/>
    <w:rsid w:val="009B3056"/>
    <w:rsid w:val="009B43D7"/>
    <w:rsid w:val="009C05EA"/>
    <w:rsid w:val="009C111B"/>
    <w:rsid w:val="009C3696"/>
    <w:rsid w:val="009C3C77"/>
    <w:rsid w:val="009C6F87"/>
    <w:rsid w:val="009C79C4"/>
    <w:rsid w:val="009C7C69"/>
    <w:rsid w:val="009C7E9C"/>
    <w:rsid w:val="009D1DE3"/>
    <w:rsid w:val="009D4226"/>
    <w:rsid w:val="009D4483"/>
    <w:rsid w:val="009D595E"/>
    <w:rsid w:val="009D59CF"/>
    <w:rsid w:val="009D5C73"/>
    <w:rsid w:val="009D7D02"/>
    <w:rsid w:val="009E03A6"/>
    <w:rsid w:val="009E05AF"/>
    <w:rsid w:val="009E123C"/>
    <w:rsid w:val="009E1D4F"/>
    <w:rsid w:val="009E29B2"/>
    <w:rsid w:val="009E3F61"/>
    <w:rsid w:val="009E40CF"/>
    <w:rsid w:val="009E4291"/>
    <w:rsid w:val="009E44E3"/>
    <w:rsid w:val="009E589E"/>
    <w:rsid w:val="009E60CF"/>
    <w:rsid w:val="009F182E"/>
    <w:rsid w:val="009F2946"/>
    <w:rsid w:val="009F3467"/>
    <w:rsid w:val="009F468D"/>
    <w:rsid w:val="009F5124"/>
    <w:rsid w:val="009F6DC3"/>
    <w:rsid w:val="00A00872"/>
    <w:rsid w:val="00A02F44"/>
    <w:rsid w:val="00A03528"/>
    <w:rsid w:val="00A03690"/>
    <w:rsid w:val="00A03ACF"/>
    <w:rsid w:val="00A05AC4"/>
    <w:rsid w:val="00A071B1"/>
    <w:rsid w:val="00A077AA"/>
    <w:rsid w:val="00A10B8B"/>
    <w:rsid w:val="00A10D4D"/>
    <w:rsid w:val="00A11FA3"/>
    <w:rsid w:val="00A14593"/>
    <w:rsid w:val="00A1461C"/>
    <w:rsid w:val="00A16874"/>
    <w:rsid w:val="00A2142F"/>
    <w:rsid w:val="00A24ED0"/>
    <w:rsid w:val="00A30C51"/>
    <w:rsid w:val="00A31857"/>
    <w:rsid w:val="00A325A4"/>
    <w:rsid w:val="00A355B0"/>
    <w:rsid w:val="00A41A0D"/>
    <w:rsid w:val="00A41D44"/>
    <w:rsid w:val="00A4251E"/>
    <w:rsid w:val="00A43744"/>
    <w:rsid w:val="00A445AD"/>
    <w:rsid w:val="00A458B5"/>
    <w:rsid w:val="00A50220"/>
    <w:rsid w:val="00A53269"/>
    <w:rsid w:val="00A5443B"/>
    <w:rsid w:val="00A55C5E"/>
    <w:rsid w:val="00A60726"/>
    <w:rsid w:val="00A608BC"/>
    <w:rsid w:val="00A61048"/>
    <w:rsid w:val="00A6352C"/>
    <w:rsid w:val="00A637BC"/>
    <w:rsid w:val="00A63C35"/>
    <w:rsid w:val="00A63CDA"/>
    <w:rsid w:val="00A649E1"/>
    <w:rsid w:val="00A66885"/>
    <w:rsid w:val="00A67739"/>
    <w:rsid w:val="00A701DC"/>
    <w:rsid w:val="00A717B7"/>
    <w:rsid w:val="00A71A8B"/>
    <w:rsid w:val="00A72623"/>
    <w:rsid w:val="00A72C57"/>
    <w:rsid w:val="00A74B65"/>
    <w:rsid w:val="00A8474B"/>
    <w:rsid w:val="00A86CA8"/>
    <w:rsid w:val="00A914DC"/>
    <w:rsid w:val="00A915F7"/>
    <w:rsid w:val="00A917EA"/>
    <w:rsid w:val="00A9418D"/>
    <w:rsid w:val="00A95917"/>
    <w:rsid w:val="00A96A6E"/>
    <w:rsid w:val="00A96E1D"/>
    <w:rsid w:val="00AA3E0C"/>
    <w:rsid w:val="00AA4761"/>
    <w:rsid w:val="00AA5EB5"/>
    <w:rsid w:val="00AA6646"/>
    <w:rsid w:val="00AA7917"/>
    <w:rsid w:val="00AB1039"/>
    <w:rsid w:val="00AB28FA"/>
    <w:rsid w:val="00AB2DF7"/>
    <w:rsid w:val="00AB36A6"/>
    <w:rsid w:val="00AC1292"/>
    <w:rsid w:val="00AC50BF"/>
    <w:rsid w:val="00AC7DBD"/>
    <w:rsid w:val="00AD0DF1"/>
    <w:rsid w:val="00AD1B3D"/>
    <w:rsid w:val="00AD23A8"/>
    <w:rsid w:val="00AD4010"/>
    <w:rsid w:val="00AE2676"/>
    <w:rsid w:val="00AE513B"/>
    <w:rsid w:val="00AE5907"/>
    <w:rsid w:val="00AE77A8"/>
    <w:rsid w:val="00AE7E30"/>
    <w:rsid w:val="00AF7CAC"/>
    <w:rsid w:val="00B02FAE"/>
    <w:rsid w:val="00B04A7B"/>
    <w:rsid w:val="00B064BC"/>
    <w:rsid w:val="00B102C3"/>
    <w:rsid w:val="00B1261F"/>
    <w:rsid w:val="00B17168"/>
    <w:rsid w:val="00B176F8"/>
    <w:rsid w:val="00B20ECA"/>
    <w:rsid w:val="00B22F5F"/>
    <w:rsid w:val="00B24A3C"/>
    <w:rsid w:val="00B24D55"/>
    <w:rsid w:val="00B24E05"/>
    <w:rsid w:val="00B271AC"/>
    <w:rsid w:val="00B27701"/>
    <w:rsid w:val="00B27AB6"/>
    <w:rsid w:val="00B27B61"/>
    <w:rsid w:val="00B31589"/>
    <w:rsid w:val="00B32330"/>
    <w:rsid w:val="00B36166"/>
    <w:rsid w:val="00B376E3"/>
    <w:rsid w:val="00B406DC"/>
    <w:rsid w:val="00B40F6A"/>
    <w:rsid w:val="00B45C25"/>
    <w:rsid w:val="00B500B2"/>
    <w:rsid w:val="00B50300"/>
    <w:rsid w:val="00B55E91"/>
    <w:rsid w:val="00B57501"/>
    <w:rsid w:val="00B6137C"/>
    <w:rsid w:val="00B632A5"/>
    <w:rsid w:val="00B64035"/>
    <w:rsid w:val="00B65866"/>
    <w:rsid w:val="00B71AE2"/>
    <w:rsid w:val="00B72427"/>
    <w:rsid w:val="00B7294D"/>
    <w:rsid w:val="00B7694B"/>
    <w:rsid w:val="00B82298"/>
    <w:rsid w:val="00B82B49"/>
    <w:rsid w:val="00B85568"/>
    <w:rsid w:val="00B86129"/>
    <w:rsid w:val="00B86F12"/>
    <w:rsid w:val="00B87A98"/>
    <w:rsid w:val="00B91EC5"/>
    <w:rsid w:val="00B9208F"/>
    <w:rsid w:val="00B97673"/>
    <w:rsid w:val="00B97D67"/>
    <w:rsid w:val="00BA0802"/>
    <w:rsid w:val="00BA1612"/>
    <w:rsid w:val="00BA2850"/>
    <w:rsid w:val="00BA345D"/>
    <w:rsid w:val="00BA39C0"/>
    <w:rsid w:val="00BA49D7"/>
    <w:rsid w:val="00BA65B6"/>
    <w:rsid w:val="00BA6F84"/>
    <w:rsid w:val="00BA7FD1"/>
    <w:rsid w:val="00BB0470"/>
    <w:rsid w:val="00BB0F33"/>
    <w:rsid w:val="00BB1B4A"/>
    <w:rsid w:val="00BB31B5"/>
    <w:rsid w:val="00BB3CDF"/>
    <w:rsid w:val="00BB3E43"/>
    <w:rsid w:val="00BB4BF4"/>
    <w:rsid w:val="00BB4CC3"/>
    <w:rsid w:val="00BB5F81"/>
    <w:rsid w:val="00BC005F"/>
    <w:rsid w:val="00BC0237"/>
    <w:rsid w:val="00BC1C7B"/>
    <w:rsid w:val="00BC2158"/>
    <w:rsid w:val="00BC2870"/>
    <w:rsid w:val="00BC2F58"/>
    <w:rsid w:val="00BC40F3"/>
    <w:rsid w:val="00BC534B"/>
    <w:rsid w:val="00BC6CCF"/>
    <w:rsid w:val="00BD3E79"/>
    <w:rsid w:val="00BD7038"/>
    <w:rsid w:val="00BE3C53"/>
    <w:rsid w:val="00BE4181"/>
    <w:rsid w:val="00BE41C0"/>
    <w:rsid w:val="00BE66D8"/>
    <w:rsid w:val="00BF086D"/>
    <w:rsid w:val="00BF2850"/>
    <w:rsid w:val="00BF2D68"/>
    <w:rsid w:val="00BF4DCF"/>
    <w:rsid w:val="00BF6562"/>
    <w:rsid w:val="00BF6726"/>
    <w:rsid w:val="00BF72E6"/>
    <w:rsid w:val="00BF749D"/>
    <w:rsid w:val="00C02FFE"/>
    <w:rsid w:val="00C040F6"/>
    <w:rsid w:val="00C049CC"/>
    <w:rsid w:val="00C05770"/>
    <w:rsid w:val="00C05F64"/>
    <w:rsid w:val="00C06646"/>
    <w:rsid w:val="00C07BBE"/>
    <w:rsid w:val="00C11986"/>
    <w:rsid w:val="00C11D98"/>
    <w:rsid w:val="00C141B6"/>
    <w:rsid w:val="00C14CA9"/>
    <w:rsid w:val="00C17458"/>
    <w:rsid w:val="00C246F1"/>
    <w:rsid w:val="00C24D13"/>
    <w:rsid w:val="00C24EFF"/>
    <w:rsid w:val="00C25E3D"/>
    <w:rsid w:val="00C30524"/>
    <w:rsid w:val="00C32303"/>
    <w:rsid w:val="00C3343B"/>
    <w:rsid w:val="00C34FFA"/>
    <w:rsid w:val="00C371FF"/>
    <w:rsid w:val="00C4078B"/>
    <w:rsid w:val="00C45A20"/>
    <w:rsid w:val="00C4789C"/>
    <w:rsid w:val="00C60185"/>
    <w:rsid w:val="00C6049F"/>
    <w:rsid w:val="00C60BCB"/>
    <w:rsid w:val="00C614F4"/>
    <w:rsid w:val="00C618AB"/>
    <w:rsid w:val="00C6247D"/>
    <w:rsid w:val="00C62E2E"/>
    <w:rsid w:val="00C6384B"/>
    <w:rsid w:val="00C65308"/>
    <w:rsid w:val="00C665F2"/>
    <w:rsid w:val="00C70094"/>
    <w:rsid w:val="00C71000"/>
    <w:rsid w:val="00C736B7"/>
    <w:rsid w:val="00C74422"/>
    <w:rsid w:val="00C76A13"/>
    <w:rsid w:val="00C77BB4"/>
    <w:rsid w:val="00C80137"/>
    <w:rsid w:val="00C8030B"/>
    <w:rsid w:val="00C81689"/>
    <w:rsid w:val="00C857B1"/>
    <w:rsid w:val="00C87665"/>
    <w:rsid w:val="00C90C7F"/>
    <w:rsid w:val="00C927CA"/>
    <w:rsid w:val="00C94136"/>
    <w:rsid w:val="00C941B9"/>
    <w:rsid w:val="00C964F5"/>
    <w:rsid w:val="00C9692F"/>
    <w:rsid w:val="00C9715C"/>
    <w:rsid w:val="00C97B5A"/>
    <w:rsid w:val="00CA352E"/>
    <w:rsid w:val="00CA3C07"/>
    <w:rsid w:val="00CA4B4F"/>
    <w:rsid w:val="00CA7520"/>
    <w:rsid w:val="00CB264D"/>
    <w:rsid w:val="00CB476C"/>
    <w:rsid w:val="00CB50E8"/>
    <w:rsid w:val="00CB6619"/>
    <w:rsid w:val="00CB6F00"/>
    <w:rsid w:val="00CB7C29"/>
    <w:rsid w:val="00CC17F9"/>
    <w:rsid w:val="00CC5244"/>
    <w:rsid w:val="00CC5760"/>
    <w:rsid w:val="00CC5C6F"/>
    <w:rsid w:val="00CD0701"/>
    <w:rsid w:val="00CD0BFD"/>
    <w:rsid w:val="00CD2E0B"/>
    <w:rsid w:val="00CD4D1A"/>
    <w:rsid w:val="00CD6E25"/>
    <w:rsid w:val="00CE1B28"/>
    <w:rsid w:val="00CE27FD"/>
    <w:rsid w:val="00CE28E8"/>
    <w:rsid w:val="00CE56B9"/>
    <w:rsid w:val="00CE64E8"/>
    <w:rsid w:val="00CE6E47"/>
    <w:rsid w:val="00CE74C7"/>
    <w:rsid w:val="00CF2A08"/>
    <w:rsid w:val="00CF7F6A"/>
    <w:rsid w:val="00D006AE"/>
    <w:rsid w:val="00D00747"/>
    <w:rsid w:val="00D01655"/>
    <w:rsid w:val="00D0174A"/>
    <w:rsid w:val="00D02D0E"/>
    <w:rsid w:val="00D111EC"/>
    <w:rsid w:val="00D11DDA"/>
    <w:rsid w:val="00D14E4D"/>
    <w:rsid w:val="00D1506D"/>
    <w:rsid w:val="00D20AFA"/>
    <w:rsid w:val="00D22CB4"/>
    <w:rsid w:val="00D24230"/>
    <w:rsid w:val="00D27AE2"/>
    <w:rsid w:val="00D30C8E"/>
    <w:rsid w:val="00D32390"/>
    <w:rsid w:val="00D3363F"/>
    <w:rsid w:val="00D3456C"/>
    <w:rsid w:val="00D34F7D"/>
    <w:rsid w:val="00D37CE2"/>
    <w:rsid w:val="00D4025C"/>
    <w:rsid w:val="00D40682"/>
    <w:rsid w:val="00D41783"/>
    <w:rsid w:val="00D42430"/>
    <w:rsid w:val="00D4369C"/>
    <w:rsid w:val="00D475E8"/>
    <w:rsid w:val="00D51C20"/>
    <w:rsid w:val="00D55623"/>
    <w:rsid w:val="00D56A63"/>
    <w:rsid w:val="00D56E95"/>
    <w:rsid w:val="00D57354"/>
    <w:rsid w:val="00D61994"/>
    <w:rsid w:val="00D61ACF"/>
    <w:rsid w:val="00D63486"/>
    <w:rsid w:val="00D646B8"/>
    <w:rsid w:val="00D6738B"/>
    <w:rsid w:val="00D70817"/>
    <w:rsid w:val="00D70E40"/>
    <w:rsid w:val="00D730DA"/>
    <w:rsid w:val="00D73907"/>
    <w:rsid w:val="00D739A6"/>
    <w:rsid w:val="00D73D2E"/>
    <w:rsid w:val="00D77A67"/>
    <w:rsid w:val="00D811C4"/>
    <w:rsid w:val="00D8214E"/>
    <w:rsid w:val="00D839C7"/>
    <w:rsid w:val="00D847AF"/>
    <w:rsid w:val="00D91687"/>
    <w:rsid w:val="00D916BE"/>
    <w:rsid w:val="00D934AB"/>
    <w:rsid w:val="00D97A75"/>
    <w:rsid w:val="00DA3C39"/>
    <w:rsid w:val="00DA6866"/>
    <w:rsid w:val="00DA7624"/>
    <w:rsid w:val="00DB445B"/>
    <w:rsid w:val="00DB6AB4"/>
    <w:rsid w:val="00DC0222"/>
    <w:rsid w:val="00DC0A47"/>
    <w:rsid w:val="00DC1021"/>
    <w:rsid w:val="00DC14BF"/>
    <w:rsid w:val="00DC570E"/>
    <w:rsid w:val="00DD1AF9"/>
    <w:rsid w:val="00DD1C0F"/>
    <w:rsid w:val="00DD269F"/>
    <w:rsid w:val="00DD3B9A"/>
    <w:rsid w:val="00DD49A2"/>
    <w:rsid w:val="00DD4C47"/>
    <w:rsid w:val="00DD7BCC"/>
    <w:rsid w:val="00DE189F"/>
    <w:rsid w:val="00DE23C9"/>
    <w:rsid w:val="00DE2C00"/>
    <w:rsid w:val="00DE2D2D"/>
    <w:rsid w:val="00DE41C7"/>
    <w:rsid w:val="00DF1483"/>
    <w:rsid w:val="00DF1B84"/>
    <w:rsid w:val="00DF5F4F"/>
    <w:rsid w:val="00DF643E"/>
    <w:rsid w:val="00DF6D0A"/>
    <w:rsid w:val="00E0070E"/>
    <w:rsid w:val="00E0346F"/>
    <w:rsid w:val="00E05EAA"/>
    <w:rsid w:val="00E133F0"/>
    <w:rsid w:val="00E13E6D"/>
    <w:rsid w:val="00E14B4A"/>
    <w:rsid w:val="00E14B54"/>
    <w:rsid w:val="00E14D67"/>
    <w:rsid w:val="00E1675E"/>
    <w:rsid w:val="00E21795"/>
    <w:rsid w:val="00E218A3"/>
    <w:rsid w:val="00E21B21"/>
    <w:rsid w:val="00E249E0"/>
    <w:rsid w:val="00E25E0F"/>
    <w:rsid w:val="00E26868"/>
    <w:rsid w:val="00E278A3"/>
    <w:rsid w:val="00E27BEC"/>
    <w:rsid w:val="00E30C2A"/>
    <w:rsid w:val="00E32F6A"/>
    <w:rsid w:val="00E34DCF"/>
    <w:rsid w:val="00E363C5"/>
    <w:rsid w:val="00E3732A"/>
    <w:rsid w:val="00E37B6A"/>
    <w:rsid w:val="00E37BCD"/>
    <w:rsid w:val="00E37F3E"/>
    <w:rsid w:val="00E41856"/>
    <w:rsid w:val="00E4413F"/>
    <w:rsid w:val="00E444AF"/>
    <w:rsid w:val="00E4517D"/>
    <w:rsid w:val="00E454B9"/>
    <w:rsid w:val="00E463A9"/>
    <w:rsid w:val="00E46710"/>
    <w:rsid w:val="00E47648"/>
    <w:rsid w:val="00E52605"/>
    <w:rsid w:val="00E53720"/>
    <w:rsid w:val="00E57227"/>
    <w:rsid w:val="00E57B1E"/>
    <w:rsid w:val="00E60C3E"/>
    <w:rsid w:val="00E6105B"/>
    <w:rsid w:val="00E610D8"/>
    <w:rsid w:val="00E6119F"/>
    <w:rsid w:val="00E61216"/>
    <w:rsid w:val="00E62204"/>
    <w:rsid w:val="00E63471"/>
    <w:rsid w:val="00E6544F"/>
    <w:rsid w:val="00E66879"/>
    <w:rsid w:val="00E66972"/>
    <w:rsid w:val="00E70208"/>
    <w:rsid w:val="00E704B6"/>
    <w:rsid w:val="00E711C1"/>
    <w:rsid w:val="00E72D22"/>
    <w:rsid w:val="00E7323A"/>
    <w:rsid w:val="00E7375E"/>
    <w:rsid w:val="00E7480B"/>
    <w:rsid w:val="00E84185"/>
    <w:rsid w:val="00E84D51"/>
    <w:rsid w:val="00E84FC3"/>
    <w:rsid w:val="00E85671"/>
    <w:rsid w:val="00E8637D"/>
    <w:rsid w:val="00E90606"/>
    <w:rsid w:val="00E93232"/>
    <w:rsid w:val="00E94C9F"/>
    <w:rsid w:val="00EA14EF"/>
    <w:rsid w:val="00EA5AFF"/>
    <w:rsid w:val="00EA6ACB"/>
    <w:rsid w:val="00EB0BB5"/>
    <w:rsid w:val="00EB0D54"/>
    <w:rsid w:val="00EB2770"/>
    <w:rsid w:val="00EB3824"/>
    <w:rsid w:val="00EB4556"/>
    <w:rsid w:val="00EB482E"/>
    <w:rsid w:val="00EB50AB"/>
    <w:rsid w:val="00EC26D7"/>
    <w:rsid w:val="00EC2C20"/>
    <w:rsid w:val="00EC6C5B"/>
    <w:rsid w:val="00EC7ADB"/>
    <w:rsid w:val="00ED489D"/>
    <w:rsid w:val="00ED4A6D"/>
    <w:rsid w:val="00ED4AD4"/>
    <w:rsid w:val="00ED5F57"/>
    <w:rsid w:val="00ED6028"/>
    <w:rsid w:val="00ED7093"/>
    <w:rsid w:val="00ED795D"/>
    <w:rsid w:val="00ED7C18"/>
    <w:rsid w:val="00EE06D4"/>
    <w:rsid w:val="00EE38BA"/>
    <w:rsid w:val="00EE4359"/>
    <w:rsid w:val="00EF1696"/>
    <w:rsid w:val="00EF1C3F"/>
    <w:rsid w:val="00EF3147"/>
    <w:rsid w:val="00EF4E2B"/>
    <w:rsid w:val="00EF6004"/>
    <w:rsid w:val="00EF602E"/>
    <w:rsid w:val="00EF6375"/>
    <w:rsid w:val="00EF6B75"/>
    <w:rsid w:val="00F0055C"/>
    <w:rsid w:val="00F070B6"/>
    <w:rsid w:val="00F07302"/>
    <w:rsid w:val="00F11635"/>
    <w:rsid w:val="00F13206"/>
    <w:rsid w:val="00F15445"/>
    <w:rsid w:val="00F229F5"/>
    <w:rsid w:val="00F22DBC"/>
    <w:rsid w:val="00F242B5"/>
    <w:rsid w:val="00F25F9B"/>
    <w:rsid w:val="00F314F1"/>
    <w:rsid w:val="00F316DA"/>
    <w:rsid w:val="00F318BC"/>
    <w:rsid w:val="00F31EA4"/>
    <w:rsid w:val="00F32961"/>
    <w:rsid w:val="00F350BB"/>
    <w:rsid w:val="00F35358"/>
    <w:rsid w:val="00F35C5F"/>
    <w:rsid w:val="00F35DBA"/>
    <w:rsid w:val="00F36258"/>
    <w:rsid w:val="00F411A2"/>
    <w:rsid w:val="00F45410"/>
    <w:rsid w:val="00F4643E"/>
    <w:rsid w:val="00F465ED"/>
    <w:rsid w:val="00F46CAC"/>
    <w:rsid w:val="00F50A71"/>
    <w:rsid w:val="00F53C9A"/>
    <w:rsid w:val="00F540C6"/>
    <w:rsid w:val="00F55F04"/>
    <w:rsid w:val="00F6062E"/>
    <w:rsid w:val="00F6065A"/>
    <w:rsid w:val="00F618A7"/>
    <w:rsid w:val="00F63944"/>
    <w:rsid w:val="00F65853"/>
    <w:rsid w:val="00F6713A"/>
    <w:rsid w:val="00F675D9"/>
    <w:rsid w:val="00F67DCC"/>
    <w:rsid w:val="00F70CDD"/>
    <w:rsid w:val="00F70EF5"/>
    <w:rsid w:val="00F71156"/>
    <w:rsid w:val="00F7318C"/>
    <w:rsid w:val="00F746BD"/>
    <w:rsid w:val="00F74969"/>
    <w:rsid w:val="00F75143"/>
    <w:rsid w:val="00F75963"/>
    <w:rsid w:val="00F77C3A"/>
    <w:rsid w:val="00F803D0"/>
    <w:rsid w:val="00F8053C"/>
    <w:rsid w:val="00F8157D"/>
    <w:rsid w:val="00F851BC"/>
    <w:rsid w:val="00F86C70"/>
    <w:rsid w:val="00F87E4A"/>
    <w:rsid w:val="00F904E1"/>
    <w:rsid w:val="00F908FC"/>
    <w:rsid w:val="00F90B6B"/>
    <w:rsid w:val="00F90CCD"/>
    <w:rsid w:val="00F91C47"/>
    <w:rsid w:val="00F9450E"/>
    <w:rsid w:val="00F957A5"/>
    <w:rsid w:val="00FA0167"/>
    <w:rsid w:val="00FA01E2"/>
    <w:rsid w:val="00FA2D7B"/>
    <w:rsid w:val="00FA52AF"/>
    <w:rsid w:val="00FA74BB"/>
    <w:rsid w:val="00FB3A31"/>
    <w:rsid w:val="00FC0E7F"/>
    <w:rsid w:val="00FC348C"/>
    <w:rsid w:val="00FC3574"/>
    <w:rsid w:val="00FC4757"/>
    <w:rsid w:val="00FC50DD"/>
    <w:rsid w:val="00FC64D8"/>
    <w:rsid w:val="00FD1475"/>
    <w:rsid w:val="00FD46E3"/>
    <w:rsid w:val="00FD557F"/>
    <w:rsid w:val="00FD6971"/>
    <w:rsid w:val="00FE07D0"/>
    <w:rsid w:val="00FE248B"/>
    <w:rsid w:val="00FE373F"/>
    <w:rsid w:val="00FE40DE"/>
    <w:rsid w:val="00FE5B1F"/>
    <w:rsid w:val="00FE5EAE"/>
    <w:rsid w:val="00FE6763"/>
    <w:rsid w:val="00FE785E"/>
    <w:rsid w:val="00FF266B"/>
    <w:rsid w:val="00FF3818"/>
    <w:rsid w:val="00FF432D"/>
    <w:rsid w:val="00FF4DB5"/>
    <w:rsid w:val="00FF4EDE"/>
    <w:rsid w:val="00FF50FE"/>
    <w:rsid w:val="00FF543E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 fillcolor="white">
      <v:fill color="white"/>
    </o:shapedefaults>
    <o:shapelayout v:ext="edit">
      <o:idmap v:ext="edit" data="1"/>
    </o:shapelayout>
  </w:shapeDefaults>
  <w:decimalSymbol w:val=","/>
  <w:listSeparator w:val=";"/>
  <w15:docId w15:val="{E866D922-5D66-468A-85AD-1B23C968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E77A8"/>
    <w:rPr>
      <w:sz w:val="24"/>
      <w:szCs w:val="24"/>
    </w:rPr>
  </w:style>
  <w:style w:type="paragraph" w:styleId="Nadpis1">
    <w:name w:val="heading 1"/>
    <w:basedOn w:val="Normln"/>
    <w:next w:val="Body"/>
    <w:qFormat/>
    <w:rsid w:val="002106D5"/>
    <w:pPr>
      <w:keepNext/>
      <w:numPr>
        <w:numId w:val="6"/>
      </w:numPr>
      <w:spacing w:before="240" w:after="80"/>
      <w:outlineLvl w:val="0"/>
    </w:pPr>
    <w:rPr>
      <w:rFonts w:cs="Arial"/>
      <w:b/>
      <w:bCs/>
      <w:kern w:val="32"/>
      <w:szCs w:val="32"/>
    </w:rPr>
  </w:style>
  <w:style w:type="paragraph" w:styleId="Nadpis2">
    <w:name w:val="heading 2"/>
    <w:basedOn w:val="Normln"/>
    <w:next w:val="Body"/>
    <w:qFormat/>
    <w:rsid w:val="002106D5"/>
    <w:pPr>
      <w:keepNext/>
      <w:numPr>
        <w:ilvl w:val="1"/>
        <w:numId w:val="6"/>
      </w:numPr>
      <w:spacing w:before="160" w:after="80"/>
      <w:outlineLvl w:val="1"/>
    </w:pPr>
    <w:rPr>
      <w:rFonts w:cs="Arial"/>
      <w:b/>
      <w:bCs/>
      <w:iCs/>
      <w:sz w:val="22"/>
      <w:szCs w:val="28"/>
    </w:rPr>
  </w:style>
  <w:style w:type="paragraph" w:styleId="Nadpis3">
    <w:name w:val="heading 3"/>
    <w:basedOn w:val="Normln"/>
    <w:next w:val="Body"/>
    <w:qFormat/>
    <w:rsid w:val="002106D5"/>
    <w:pPr>
      <w:keepNext/>
      <w:numPr>
        <w:ilvl w:val="2"/>
        <w:numId w:val="6"/>
      </w:numPr>
      <w:spacing w:before="160" w:after="80"/>
      <w:ind w:left="562" w:hanging="562"/>
      <w:outlineLvl w:val="2"/>
    </w:pPr>
    <w:rPr>
      <w:rFonts w:cs="Arial"/>
      <w:b/>
      <w:bCs/>
      <w:sz w:val="20"/>
      <w:szCs w:val="26"/>
    </w:rPr>
  </w:style>
  <w:style w:type="paragraph" w:styleId="Nadpis4">
    <w:name w:val="heading 4"/>
    <w:basedOn w:val="Normln"/>
    <w:next w:val="Normln"/>
    <w:qFormat/>
    <w:rsid w:val="007276AB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7276AB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7276AB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7276AB"/>
    <w:pPr>
      <w:numPr>
        <w:ilvl w:val="6"/>
        <w:numId w:val="6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rsid w:val="007276AB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7276AB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Body">
    <w:name w:val="Body"/>
    <w:basedOn w:val="Normln"/>
    <w:next w:val="BodyTextIndented"/>
    <w:link w:val="BodyChar"/>
    <w:rsid w:val="001F4B42"/>
    <w:pPr>
      <w:spacing w:before="40"/>
      <w:jc w:val="both"/>
    </w:pPr>
    <w:rPr>
      <w:sz w:val="21"/>
    </w:rPr>
  </w:style>
  <w:style w:type="paragraph" w:customStyle="1" w:styleId="StyleBodyTextIndentedFirstline016">
    <w:name w:val="Style Body Text Indented + First line:  0.16&quot;"/>
    <w:basedOn w:val="BodyTextIndented"/>
    <w:rsid w:val="001F4B42"/>
    <w:rPr>
      <w:szCs w:val="20"/>
    </w:rPr>
  </w:style>
  <w:style w:type="paragraph" w:customStyle="1" w:styleId="Authors">
    <w:name w:val="Authors"/>
    <w:basedOn w:val="Normln"/>
    <w:rsid w:val="00A701DC"/>
    <w:pPr>
      <w:spacing w:after="90"/>
      <w:jc w:val="center"/>
    </w:pPr>
  </w:style>
  <w:style w:type="paragraph" w:customStyle="1" w:styleId="Affliation">
    <w:name w:val="Affliation"/>
    <w:basedOn w:val="Normln"/>
    <w:link w:val="AffliationChar"/>
    <w:rsid w:val="00A701DC"/>
    <w:pPr>
      <w:jc w:val="center"/>
    </w:pPr>
    <w:rPr>
      <w:sz w:val="22"/>
    </w:rPr>
  </w:style>
  <w:style w:type="paragraph" w:customStyle="1" w:styleId="AffliationEmail">
    <w:name w:val="Affliation Email"/>
    <w:basedOn w:val="Affliation"/>
    <w:link w:val="AffliationEmailChar"/>
    <w:rsid w:val="00744E0D"/>
    <w:rPr>
      <w:rFonts w:ascii="Courier New" w:hAnsi="Courier New"/>
    </w:rPr>
  </w:style>
  <w:style w:type="character" w:customStyle="1" w:styleId="AffliationChar">
    <w:name w:val="Affliation Char"/>
    <w:link w:val="Affliation"/>
    <w:rsid w:val="00A701DC"/>
    <w:rPr>
      <w:sz w:val="22"/>
      <w:szCs w:val="24"/>
    </w:rPr>
  </w:style>
  <w:style w:type="character" w:customStyle="1" w:styleId="AffliationEmailChar">
    <w:name w:val="Affliation Email Char"/>
    <w:link w:val="AffliationEmail"/>
    <w:rsid w:val="00744E0D"/>
    <w:rPr>
      <w:rFonts w:ascii="Courier New" w:hAnsi="Courier New"/>
      <w:szCs w:val="24"/>
      <w:lang w:val="en-US" w:eastAsia="en-US" w:bidi="ar-SA"/>
    </w:rPr>
  </w:style>
  <w:style w:type="paragraph" w:customStyle="1" w:styleId="AbstractHeading">
    <w:name w:val="Abstract Heading"/>
    <w:basedOn w:val="Normln"/>
    <w:rsid w:val="00DE23C9"/>
    <w:rPr>
      <w:b/>
    </w:rPr>
  </w:style>
  <w:style w:type="paragraph" w:customStyle="1" w:styleId="CODE">
    <w:name w:val="CODE"/>
    <w:basedOn w:val="Body"/>
    <w:link w:val="CODEChar"/>
    <w:rsid w:val="00FD557F"/>
    <w:rPr>
      <w:rFonts w:ascii="Courier New" w:hAnsi="Courier New"/>
      <w:sz w:val="19"/>
    </w:rPr>
  </w:style>
  <w:style w:type="character" w:customStyle="1" w:styleId="BodyChar">
    <w:name w:val="Body Char"/>
    <w:link w:val="Body"/>
    <w:rsid w:val="001F4B42"/>
    <w:rPr>
      <w:sz w:val="21"/>
      <w:szCs w:val="24"/>
    </w:rPr>
  </w:style>
  <w:style w:type="character" w:customStyle="1" w:styleId="CODEChar">
    <w:name w:val="CODE Char"/>
    <w:link w:val="CODE"/>
    <w:rsid w:val="00FD557F"/>
    <w:rPr>
      <w:rFonts w:ascii="Courier New" w:hAnsi="Courier New"/>
      <w:sz w:val="19"/>
      <w:szCs w:val="24"/>
    </w:rPr>
  </w:style>
  <w:style w:type="paragraph" w:customStyle="1" w:styleId="Keywordsheading">
    <w:name w:val="Keywords heading"/>
    <w:basedOn w:val="Body"/>
    <w:link w:val="KeywordsheadingChar"/>
    <w:rsid w:val="00AE77A8"/>
    <w:pPr>
      <w:spacing w:before="83"/>
    </w:pPr>
    <w:rPr>
      <w:i/>
    </w:rPr>
  </w:style>
  <w:style w:type="character" w:customStyle="1" w:styleId="KeywordsheadingChar">
    <w:name w:val="Keywords heading Char"/>
    <w:link w:val="Keywordsheading"/>
    <w:rsid w:val="00AE77A8"/>
    <w:rPr>
      <w:i/>
      <w:sz w:val="21"/>
      <w:szCs w:val="24"/>
    </w:rPr>
  </w:style>
  <w:style w:type="paragraph" w:customStyle="1" w:styleId="BodyTextIndented">
    <w:name w:val="Body Text Indented"/>
    <w:basedOn w:val="Body"/>
    <w:link w:val="BodyTextIndentedChar"/>
    <w:rsid w:val="00020376"/>
    <w:pPr>
      <w:spacing w:before="0"/>
      <w:ind w:firstLine="230"/>
    </w:pPr>
    <w:rPr>
      <w:sz w:val="22"/>
    </w:rPr>
  </w:style>
  <w:style w:type="character" w:customStyle="1" w:styleId="BodyTextIndentedChar">
    <w:name w:val="Body Text Indented Char"/>
    <w:basedOn w:val="BodyChar"/>
    <w:link w:val="BodyTextIndented"/>
    <w:rsid w:val="00020376"/>
    <w:rPr>
      <w:sz w:val="22"/>
      <w:szCs w:val="24"/>
    </w:rPr>
  </w:style>
  <w:style w:type="paragraph" w:customStyle="1" w:styleId="Textboxinfo">
    <w:name w:val="Textbox info"/>
    <w:basedOn w:val="Normln"/>
    <w:link w:val="TextboxinfoChar"/>
    <w:rsid w:val="005A3673"/>
    <w:pPr>
      <w:spacing w:after="40"/>
    </w:pPr>
    <w:rPr>
      <w:sz w:val="14"/>
    </w:rPr>
  </w:style>
  <w:style w:type="paragraph" w:customStyle="1" w:styleId="TextboxinfoURL">
    <w:name w:val="Textbox info URL"/>
    <w:basedOn w:val="Textboxinfo"/>
    <w:link w:val="TextboxinfoURLChar"/>
    <w:rsid w:val="005A3673"/>
    <w:rPr>
      <w:rFonts w:ascii="Courier New" w:hAnsi="Courier New"/>
    </w:rPr>
  </w:style>
  <w:style w:type="character" w:customStyle="1" w:styleId="TextboxinfoChar">
    <w:name w:val="Textbox info Char"/>
    <w:link w:val="Textboxinfo"/>
    <w:rsid w:val="005A3673"/>
    <w:rPr>
      <w:sz w:val="14"/>
      <w:szCs w:val="24"/>
      <w:lang w:val="en-US" w:eastAsia="en-US" w:bidi="ar-SA"/>
    </w:rPr>
  </w:style>
  <w:style w:type="character" w:customStyle="1" w:styleId="TextboxinfoURLChar">
    <w:name w:val="Textbox info URL Char"/>
    <w:link w:val="TextboxinfoURL"/>
    <w:rsid w:val="005A3673"/>
    <w:rPr>
      <w:rFonts w:ascii="Courier New" w:hAnsi="Courier New"/>
      <w:sz w:val="14"/>
      <w:szCs w:val="24"/>
      <w:lang w:val="en-US" w:eastAsia="en-US" w:bidi="ar-SA"/>
    </w:rPr>
  </w:style>
  <w:style w:type="paragraph" w:customStyle="1" w:styleId="BulletItem">
    <w:name w:val="Bullet Item"/>
    <w:basedOn w:val="Body"/>
    <w:autoRedefine/>
    <w:rsid w:val="00020376"/>
    <w:pPr>
      <w:numPr>
        <w:numId w:val="10"/>
      </w:numPr>
    </w:pPr>
    <w:rPr>
      <w:sz w:val="22"/>
    </w:rPr>
  </w:style>
  <w:style w:type="paragraph" w:customStyle="1" w:styleId="Numbering">
    <w:name w:val="Numbering"/>
    <w:basedOn w:val="Body"/>
    <w:rsid w:val="001108BB"/>
    <w:pPr>
      <w:numPr>
        <w:numId w:val="11"/>
      </w:numPr>
    </w:pPr>
  </w:style>
  <w:style w:type="paragraph" w:styleId="Titulek">
    <w:name w:val="caption"/>
    <w:basedOn w:val="Normln"/>
    <w:next w:val="Normln"/>
    <w:link w:val="TitulekChar"/>
    <w:qFormat/>
    <w:rsid w:val="009240DD"/>
    <w:pPr>
      <w:spacing w:before="120" w:after="80"/>
    </w:pPr>
    <w:rPr>
      <w:b/>
      <w:bCs/>
      <w:sz w:val="22"/>
      <w:szCs w:val="20"/>
    </w:rPr>
  </w:style>
  <w:style w:type="paragraph" w:customStyle="1" w:styleId="FigureCaption">
    <w:name w:val="Figure Caption"/>
    <w:link w:val="FigureCaptionChar"/>
    <w:rsid w:val="00F35358"/>
    <w:rPr>
      <w:bCs/>
    </w:rPr>
  </w:style>
  <w:style w:type="character" w:customStyle="1" w:styleId="FigureCaptionChar">
    <w:name w:val="Figure Caption Char"/>
    <w:link w:val="FigureCaption"/>
    <w:rsid w:val="00F35358"/>
    <w:rPr>
      <w:bCs/>
      <w:lang w:val="en-US" w:eastAsia="en-US" w:bidi="ar-SA"/>
    </w:rPr>
  </w:style>
  <w:style w:type="paragraph" w:styleId="Textpoznpodarou">
    <w:name w:val="footnote text"/>
    <w:basedOn w:val="Normln"/>
    <w:link w:val="TextpoznpodarouChar"/>
    <w:semiHidden/>
    <w:rsid w:val="00CD4D1A"/>
    <w:rPr>
      <w:sz w:val="20"/>
      <w:szCs w:val="20"/>
    </w:rPr>
  </w:style>
  <w:style w:type="character" w:styleId="Znakapoznpodarou">
    <w:name w:val="footnote reference"/>
    <w:semiHidden/>
    <w:rsid w:val="00CD4D1A"/>
    <w:rPr>
      <w:vertAlign w:val="superscript"/>
    </w:rPr>
  </w:style>
  <w:style w:type="paragraph" w:customStyle="1" w:styleId="Footnote">
    <w:name w:val="Footnote"/>
    <w:basedOn w:val="Textpoznpodarou"/>
    <w:link w:val="FootnoteChar"/>
    <w:rsid w:val="00CD4D1A"/>
    <w:rPr>
      <w:sz w:val="16"/>
    </w:rPr>
  </w:style>
  <w:style w:type="character" w:customStyle="1" w:styleId="TextpoznpodarouChar">
    <w:name w:val="Text pozn. pod čarou Char"/>
    <w:link w:val="Textpoznpodarou"/>
    <w:rsid w:val="00CD4D1A"/>
    <w:rPr>
      <w:lang w:val="en-US" w:eastAsia="en-US" w:bidi="ar-SA"/>
    </w:rPr>
  </w:style>
  <w:style w:type="character" w:customStyle="1" w:styleId="FootnoteChar">
    <w:name w:val="Footnote Char"/>
    <w:link w:val="Footnote"/>
    <w:rsid w:val="00CD4D1A"/>
    <w:rPr>
      <w:sz w:val="16"/>
      <w:lang w:val="en-US" w:eastAsia="en-US" w:bidi="ar-SA"/>
    </w:rPr>
  </w:style>
  <w:style w:type="paragraph" w:customStyle="1" w:styleId="AcknowledgementsHeading">
    <w:name w:val="Acknowledgements Heading"/>
    <w:basedOn w:val="Normln"/>
    <w:next w:val="Body"/>
    <w:rsid w:val="009814C1"/>
    <w:pPr>
      <w:spacing w:before="240"/>
    </w:pPr>
    <w:rPr>
      <w:b/>
    </w:rPr>
  </w:style>
  <w:style w:type="paragraph" w:customStyle="1" w:styleId="Reference">
    <w:name w:val="Reference"/>
    <w:basedOn w:val="Normln"/>
    <w:rsid w:val="009240DD"/>
    <w:pPr>
      <w:spacing w:before="60"/>
      <w:ind w:left="173" w:hanging="173"/>
      <w:jc w:val="both"/>
    </w:pPr>
    <w:rPr>
      <w:sz w:val="20"/>
    </w:rPr>
  </w:style>
  <w:style w:type="paragraph" w:customStyle="1" w:styleId="ReferenceHeading">
    <w:name w:val="Reference Heading"/>
    <w:basedOn w:val="Normln"/>
    <w:rsid w:val="001A7080"/>
    <w:pPr>
      <w:keepNext/>
      <w:spacing w:before="240" w:after="80"/>
    </w:pPr>
    <w:rPr>
      <w:b/>
      <w:sz w:val="30"/>
    </w:rPr>
  </w:style>
  <w:style w:type="paragraph" w:styleId="Rozloendokumentu">
    <w:name w:val="Document Map"/>
    <w:basedOn w:val="Normln"/>
    <w:semiHidden/>
    <w:rsid w:val="00A05AC4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DE1">
    <w:name w:val="CODE1"/>
    <w:basedOn w:val="Normln"/>
    <w:rsid w:val="00FD557F"/>
    <w:pPr>
      <w:ind w:left="113"/>
    </w:pPr>
    <w:rPr>
      <w:rFonts w:ascii="Courier New" w:hAnsi="Courier New" w:cs="Courier New"/>
      <w:noProof/>
      <w:sz w:val="18"/>
    </w:rPr>
  </w:style>
  <w:style w:type="paragraph" w:customStyle="1" w:styleId="CODEF">
    <w:name w:val="CODEF"/>
    <w:basedOn w:val="CODE1"/>
    <w:next w:val="CODE1"/>
    <w:rsid w:val="00FD557F"/>
    <w:pPr>
      <w:spacing w:before="140"/>
    </w:pPr>
    <w:rPr>
      <w:szCs w:val="18"/>
    </w:rPr>
  </w:style>
  <w:style w:type="paragraph" w:customStyle="1" w:styleId="Figure">
    <w:name w:val="Figure"/>
    <w:basedOn w:val="Normln"/>
    <w:rsid w:val="00605A8B"/>
    <w:pPr>
      <w:keepNext/>
      <w:spacing w:before="120"/>
      <w:jc w:val="center"/>
    </w:pPr>
    <w:rPr>
      <w:sz w:val="19"/>
      <w:szCs w:val="20"/>
    </w:rPr>
  </w:style>
  <w:style w:type="character" w:customStyle="1" w:styleId="caption-text">
    <w:name w:val="caption-text"/>
    <w:rsid w:val="000533FE"/>
    <w:rPr>
      <w:rFonts w:ascii="Times New Roman" w:hAnsi="Times New Roman"/>
      <w:b/>
      <w:lang w:val="en-US"/>
    </w:rPr>
  </w:style>
  <w:style w:type="character" w:customStyle="1" w:styleId="TitulekChar">
    <w:name w:val="Titulek Char"/>
    <w:link w:val="Titulek"/>
    <w:rsid w:val="009240DD"/>
    <w:rPr>
      <w:b/>
      <w:bCs/>
      <w:sz w:val="22"/>
    </w:rPr>
  </w:style>
  <w:style w:type="paragraph" w:styleId="Zkladntext">
    <w:name w:val="Body Text"/>
    <w:basedOn w:val="Normln"/>
    <w:link w:val="ZkladntextChar"/>
    <w:rsid w:val="00020376"/>
    <w:pPr>
      <w:spacing w:after="120"/>
    </w:pPr>
    <w:rPr>
      <w:sz w:val="22"/>
    </w:rPr>
  </w:style>
  <w:style w:type="character" w:customStyle="1" w:styleId="ZkladntextChar">
    <w:name w:val="Základní text Char"/>
    <w:link w:val="Zkladntext"/>
    <w:rsid w:val="00020376"/>
    <w:rPr>
      <w:sz w:val="22"/>
      <w:szCs w:val="24"/>
    </w:rPr>
  </w:style>
  <w:style w:type="paragraph" w:styleId="Nzev">
    <w:name w:val="Title"/>
    <w:basedOn w:val="Normln"/>
    <w:next w:val="Normln"/>
    <w:link w:val="NzevChar"/>
    <w:qFormat/>
    <w:rsid w:val="00CB6F00"/>
    <w:pPr>
      <w:spacing w:after="440"/>
      <w:jc w:val="center"/>
      <w:outlineLvl w:val="0"/>
    </w:pPr>
    <w:rPr>
      <w:b/>
      <w:bCs/>
      <w:sz w:val="34"/>
      <w:szCs w:val="32"/>
    </w:rPr>
  </w:style>
  <w:style w:type="character" w:customStyle="1" w:styleId="NzevChar">
    <w:name w:val="Název Char"/>
    <w:link w:val="Nzev"/>
    <w:rsid w:val="00CB6F00"/>
    <w:rPr>
      <w:rFonts w:eastAsia="Times New Roman" w:cs="Times New Roman"/>
      <w:b/>
      <w:bCs/>
      <w:sz w:val="34"/>
      <w:szCs w:val="32"/>
      <w:lang w:val="en-US" w:eastAsia="en-US"/>
    </w:rPr>
  </w:style>
  <w:style w:type="paragraph" w:styleId="Bibliografie">
    <w:name w:val="Bibliography"/>
    <w:basedOn w:val="Normln"/>
    <w:next w:val="Normln"/>
    <w:uiPriority w:val="37"/>
    <w:semiHidden/>
    <w:unhideWhenUsed/>
    <w:rsid w:val="00563EBF"/>
  </w:style>
  <w:style w:type="paragraph" w:customStyle="1" w:styleId="Text">
    <w:name w:val="Text"/>
    <w:basedOn w:val="Normln"/>
    <w:rsid w:val="00563EBF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table" w:styleId="Mkatabulky">
    <w:name w:val="Table Grid"/>
    <w:basedOn w:val="Normlntabulka"/>
    <w:uiPriority w:val="59"/>
    <w:rsid w:val="00563EBF"/>
    <w:rPr>
      <w:rFonts w:asciiTheme="minorHAnsi" w:eastAsiaTheme="minorEastAsia" w:hAnsiTheme="minorHAnsi" w:cstheme="minorBidi"/>
      <w:sz w:val="22"/>
      <w:szCs w:val="22"/>
      <w:lang w:val="de-DE" w:eastAsia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"/>
    <w:link w:val="TextbublinyChar"/>
    <w:rsid w:val="00BE41C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BE41C0"/>
    <w:rPr>
      <w:rFonts w:ascii="Tahoma" w:hAnsi="Tahoma" w:cs="Tahoma"/>
      <w:sz w:val="16"/>
      <w:szCs w:val="16"/>
    </w:rPr>
  </w:style>
  <w:style w:type="paragraph" w:customStyle="1" w:styleId="StyleKeywordsheadingBold">
    <w:name w:val="Style Keywords heading + Bold"/>
    <w:basedOn w:val="Keywordsheading"/>
    <w:rsid w:val="00AE77A8"/>
    <w:rPr>
      <w:bCs/>
      <w:iCs/>
    </w:rPr>
  </w:style>
  <w:style w:type="character" w:styleId="Hypertextovodkaz">
    <w:name w:val="Hyperlink"/>
    <w:basedOn w:val="Standardnpsmoodstavce"/>
    <w:unhideWhenUsed/>
    <w:rsid w:val="004D7711"/>
    <w:rPr>
      <w:color w:val="0000FF" w:themeColor="hyperlink"/>
      <w:u w:val="single"/>
    </w:rPr>
  </w:style>
  <w:style w:type="paragraph" w:customStyle="1" w:styleId="Default">
    <w:name w:val="Default"/>
    <w:rsid w:val="0056758C"/>
    <w:pPr>
      <w:autoSpaceDE w:val="0"/>
      <w:autoSpaceDN w:val="0"/>
      <w:adjustRightInd w:val="0"/>
    </w:pPr>
    <w:rPr>
      <w:color w:val="000000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delica.org/librar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235</Words>
  <Characters>1391</Characters>
  <Application>Microsoft Office Word</Application>
  <DocSecurity>0</DocSecurity>
  <Lines>11</Lines>
  <Paragraphs>3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Linköping University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Broman</dc:creator>
  <cp:lastModifiedBy>Marek Mateják</cp:lastModifiedBy>
  <cp:revision>9</cp:revision>
  <cp:lastPrinted>2015-07-20T15:48:00Z</cp:lastPrinted>
  <dcterms:created xsi:type="dcterms:W3CDTF">2015-07-15T18:20:00Z</dcterms:created>
  <dcterms:modified xsi:type="dcterms:W3CDTF">2015-07-20T16:44:00Z</dcterms:modified>
</cp:coreProperties>
</file>