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r>
                      <w:rPr>
                        <w:rFonts w:asciiTheme="majorHAnsi" w:eastAsiaTheme="majorEastAsia" w:hAnsiTheme="majorHAnsi" w:cstheme="majorBidi"/>
                        <w:sz w:val="80"/>
                        <w:szCs w:val="80"/>
                      </w:rPr>
                      <w:t>Saturnring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7C6853">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F84C3D">
                      <w:rPr>
                        <w:rFonts w:asciiTheme="majorHAnsi" w:eastAsiaTheme="majorEastAsia" w:hAnsiTheme="majorHAnsi" w:cstheme="majorBidi"/>
                        <w:sz w:val="44"/>
                        <w:szCs w:val="44"/>
                      </w:rPr>
                      <w:t>51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6-23T00:00:00Z">
                  <w:dateFormat w:val="M/d/yyyy"/>
                  <w:lid w:val="en-US"/>
                  <w:storeMappedDataAs w:val="dateTime"/>
                  <w:calendar w:val="gregorian"/>
                </w:date>
              </w:sdtPr>
              <w:sdtEndPr/>
              <w:sdtContent>
                <w:tc>
                  <w:tcPr>
                    <w:tcW w:w="5000" w:type="pct"/>
                    <w:vAlign w:val="center"/>
                  </w:tcPr>
                  <w:p w:rsidR="008D222C" w:rsidRDefault="00F84C3D" w:rsidP="0049226A">
                    <w:pPr>
                      <w:pStyle w:val="NoSpacing"/>
                      <w:jc w:val="left"/>
                      <w:rPr>
                        <w:b/>
                        <w:bCs/>
                      </w:rPr>
                    </w:pPr>
                    <w:r>
                      <w:rPr>
                        <w:b/>
                        <w:bCs/>
                      </w:rPr>
                      <w:t>6/23/2015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r>
                      <w:t>Saturnring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#Unless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#WITHOUT WARRANTIES OR CONDITIONS OF ANY KIND, either express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#limitations under the License.</w:t>
          </w: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E51C60"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9383136" w:history="1">
            <w:r w:rsidR="00E51C60" w:rsidRPr="002E742C">
              <w:rPr>
                <w:rStyle w:val="Hyperlink"/>
                <w:noProof/>
              </w:rPr>
              <w:t>List of FIGURES</w:t>
            </w:r>
            <w:r w:rsidR="00E51C60">
              <w:rPr>
                <w:noProof/>
                <w:webHidden/>
              </w:rPr>
              <w:tab/>
            </w:r>
            <w:r w:rsidR="00E51C60">
              <w:rPr>
                <w:noProof/>
                <w:webHidden/>
              </w:rPr>
              <w:fldChar w:fldCharType="begin"/>
            </w:r>
            <w:r w:rsidR="00E51C60">
              <w:rPr>
                <w:noProof/>
                <w:webHidden/>
              </w:rPr>
              <w:instrText xml:space="preserve"> PAGEREF _Toc419383136 \h </w:instrText>
            </w:r>
            <w:r w:rsidR="00E51C60">
              <w:rPr>
                <w:noProof/>
                <w:webHidden/>
              </w:rPr>
            </w:r>
            <w:r w:rsidR="00E51C60">
              <w:rPr>
                <w:noProof/>
                <w:webHidden/>
              </w:rPr>
              <w:fldChar w:fldCharType="separate"/>
            </w:r>
            <w:r w:rsidR="00935CA0">
              <w:rPr>
                <w:noProof/>
                <w:webHidden/>
              </w:rPr>
              <w:t>4</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37" w:history="1">
            <w:r w:rsidR="00E51C60" w:rsidRPr="002E742C">
              <w:rPr>
                <w:rStyle w:val="Hyperlink"/>
                <w:noProof/>
              </w:rPr>
              <w:t>The Mile High View</w:t>
            </w:r>
            <w:r w:rsidR="00E51C60">
              <w:rPr>
                <w:noProof/>
                <w:webHidden/>
              </w:rPr>
              <w:tab/>
            </w:r>
            <w:r w:rsidR="00E51C60">
              <w:rPr>
                <w:noProof/>
                <w:webHidden/>
              </w:rPr>
              <w:fldChar w:fldCharType="begin"/>
            </w:r>
            <w:r w:rsidR="00E51C60">
              <w:rPr>
                <w:noProof/>
                <w:webHidden/>
              </w:rPr>
              <w:instrText xml:space="preserve"> PAGEREF _Toc419383137 \h </w:instrText>
            </w:r>
            <w:r w:rsidR="00E51C60">
              <w:rPr>
                <w:noProof/>
                <w:webHidden/>
              </w:rPr>
            </w:r>
            <w:r w:rsidR="00E51C60">
              <w:rPr>
                <w:noProof/>
                <w:webHidden/>
              </w:rPr>
              <w:fldChar w:fldCharType="separate"/>
            </w:r>
            <w:r>
              <w:rPr>
                <w:noProof/>
                <w:webHidden/>
              </w:rPr>
              <w:t>5</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38" w:history="1">
            <w:r w:rsidR="00E51C60" w:rsidRPr="002E742C">
              <w:rPr>
                <w:rStyle w:val="Hyperlink"/>
                <w:noProof/>
              </w:rPr>
              <w:t>Introduction</w:t>
            </w:r>
            <w:r w:rsidR="00E51C60">
              <w:rPr>
                <w:noProof/>
                <w:webHidden/>
              </w:rPr>
              <w:tab/>
            </w:r>
            <w:r w:rsidR="00E51C60">
              <w:rPr>
                <w:noProof/>
                <w:webHidden/>
              </w:rPr>
              <w:fldChar w:fldCharType="begin"/>
            </w:r>
            <w:r w:rsidR="00E51C60">
              <w:rPr>
                <w:noProof/>
                <w:webHidden/>
              </w:rPr>
              <w:instrText xml:space="preserve"> PAGEREF _Toc419383138 \h </w:instrText>
            </w:r>
            <w:r w:rsidR="00E51C60">
              <w:rPr>
                <w:noProof/>
                <w:webHidden/>
              </w:rPr>
            </w:r>
            <w:r w:rsidR="00E51C60">
              <w:rPr>
                <w:noProof/>
                <w:webHidden/>
              </w:rPr>
              <w:fldChar w:fldCharType="separate"/>
            </w:r>
            <w:r>
              <w:rPr>
                <w:noProof/>
                <w:webHidden/>
              </w:rPr>
              <w:t>5</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39" w:history="1">
            <w:r w:rsidR="00E51C60" w:rsidRPr="002E742C">
              <w:rPr>
                <w:rStyle w:val="Hyperlink"/>
                <w:noProof/>
              </w:rPr>
              <w:t>Design Principle</w:t>
            </w:r>
            <w:r w:rsidR="00E51C60">
              <w:rPr>
                <w:noProof/>
                <w:webHidden/>
              </w:rPr>
              <w:tab/>
            </w:r>
            <w:r w:rsidR="00E51C60">
              <w:rPr>
                <w:noProof/>
                <w:webHidden/>
              </w:rPr>
              <w:fldChar w:fldCharType="begin"/>
            </w:r>
            <w:r w:rsidR="00E51C60">
              <w:rPr>
                <w:noProof/>
                <w:webHidden/>
              </w:rPr>
              <w:instrText xml:space="preserve"> PAGEREF _Toc419383139 \h </w:instrText>
            </w:r>
            <w:r w:rsidR="00E51C60">
              <w:rPr>
                <w:noProof/>
                <w:webHidden/>
              </w:rPr>
            </w:r>
            <w:r w:rsidR="00E51C60">
              <w:rPr>
                <w:noProof/>
                <w:webHidden/>
              </w:rPr>
              <w:fldChar w:fldCharType="separate"/>
            </w:r>
            <w:r>
              <w:rPr>
                <w:noProof/>
                <w:webHidden/>
              </w:rPr>
              <w:t>5</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40" w:history="1">
            <w:r w:rsidR="00E51C60" w:rsidRPr="002E742C">
              <w:rPr>
                <w:rStyle w:val="Hyperlink"/>
                <w:noProof/>
              </w:rPr>
              <w:t>Key Considerations</w:t>
            </w:r>
            <w:r w:rsidR="00E51C60">
              <w:rPr>
                <w:noProof/>
                <w:webHidden/>
              </w:rPr>
              <w:tab/>
            </w:r>
            <w:r w:rsidR="00E51C60">
              <w:rPr>
                <w:noProof/>
                <w:webHidden/>
              </w:rPr>
              <w:fldChar w:fldCharType="begin"/>
            </w:r>
            <w:r w:rsidR="00E51C60">
              <w:rPr>
                <w:noProof/>
                <w:webHidden/>
              </w:rPr>
              <w:instrText xml:space="preserve"> PAGEREF _Toc419383140 \h </w:instrText>
            </w:r>
            <w:r w:rsidR="00E51C60">
              <w:rPr>
                <w:noProof/>
                <w:webHidden/>
              </w:rPr>
            </w:r>
            <w:r w:rsidR="00E51C60">
              <w:rPr>
                <w:noProof/>
                <w:webHidden/>
              </w:rPr>
              <w:fldChar w:fldCharType="separate"/>
            </w:r>
            <w:r>
              <w:rPr>
                <w:noProof/>
                <w:webHidden/>
              </w:rPr>
              <w:t>6</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41" w:history="1">
            <w:r w:rsidR="00E51C60" w:rsidRPr="002E742C">
              <w:rPr>
                <w:rStyle w:val="Hyperlink"/>
                <w:noProof/>
              </w:rPr>
              <w:t>Terminology</w:t>
            </w:r>
            <w:r w:rsidR="00E51C60">
              <w:rPr>
                <w:noProof/>
                <w:webHidden/>
              </w:rPr>
              <w:tab/>
            </w:r>
            <w:r w:rsidR="00E51C60">
              <w:rPr>
                <w:noProof/>
                <w:webHidden/>
              </w:rPr>
              <w:fldChar w:fldCharType="begin"/>
            </w:r>
            <w:r w:rsidR="00E51C60">
              <w:rPr>
                <w:noProof/>
                <w:webHidden/>
              </w:rPr>
              <w:instrText xml:space="preserve"> PAGEREF _Toc419383141 \h </w:instrText>
            </w:r>
            <w:r w:rsidR="00E51C60">
              <w:rPr>
                <w:noProof/>
                <w:webHidden/>
              </w:rPr>
            </w:r>
            <w:r w:rsidR="00E51C60">
              <w:rPr>
                <w:noProof/>
                <w:webHidden/>
              </w:rPr>
              <w:fldChar w:fldCharType="separate"/>
            </w:r>
            <w:r>
              <w:rPr>
                <w:noProof/>
                <w:webHidden/>
              </w:rPr>
              <w:t>8</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42" w:history="1">
            <w:r w:rsidR="00E51C60" w:rsidRPr="002E742C">
              <w:rPr>
                <w:rStyle w:val="Hyperlink"/>
                <w:noProof/>
              </w:rPr>
              <w:t>Saturnring Architecture</w:t>
            </w:r>
            <w:r w:rsidR="00E51C60">
              <w:rPr>
                <w:noProof/>
                <w:webHidden/>
              </w:rPr>
              <w:tab/>
            </w:r>
            <w:r w:rsidR="00E51C60">
              <w:rPr>
                <w:noProof/>
                <w:webHidden/>
              </w:rPr>
              <w:fldChar w:fldCharType="begin"/>
            </w:r>
            <w:r w:rsidR="00E51C60">
              <w:rPr>
                <w:noProof/>
                <w:webHidden/>
              </w:rPr>
              <w:instrText xml:space="preserve"> PAGEREF _Toc419383142 \h </w:instrText>
            </w:r>
            <w:r w:rsidR="00E51C60">
              <w:rPr>
                <w:noProof/>
                <w:webHidden/>
              </w:rPr>
            </w:r>
            <w:r w:rsidR="00E51C60">
              <w:rPr>
                <w:noProof/>
                <w:webHidden/>
              </w:rPr>
              <w:fldChar w:fldCharType="separate"/>
            </w:r>
            <w:r>
              <w:rPr>
                <w:noProof/>
                <w:webHidden/>
              </w:rPr>
              <w:t>9</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43" w:history="1">
            <w:r w:rsidR="00E51C60" w:rsidRPr="002E742C">
              <w:rPr>
                <w:rStyle w:val="Hyperlink"/>
                <w:noProof/>
              </w:rPr>
              <w:t>Installation Guide</w:t>
            </w:r>
            <w:r w:rsidR="00E51C60">
              <w:rPr>
                <w:noProof/>
                <w:webHidden/>
              </w:rPr>
              <w:tab/>
            </w:r>
            <w:r w:rsidR="00E51C60">
              <w:rPr>
                <w:noProof/>
                <w:webHidden/>
              </w:rPr>
              <w:fldChar w:fldCharType="begin"/>
            </w:r>
            <w:r w:rsidR="00E51C60">
              <w:rPr>
                <w:noProof/>
                <w:webHidden/>
              </w:rPr>
              <w:instrText xml:space="preserve"> PAGEREF _Toc419383143 \h </w:instrText>
            </w:r>
            <w:r w:rsidR="00E51C60">
              <w:rPr>
                <w:noProof/>
                <w:webHidden/>
              </w:rPr>
            </w:r>
            <w:r w:rsidR="00E51C60">
              <w:rPr>
                <w:noProof/>
                <w:webHidden/>
              </w:rPr>
              <w:fldChar w:fldCharType="separate"/>
            </w:r>
            <w:r>
              <w:rPr>
                <w:noProof/>
                <w:webHidden/>
              </w:rPr>
              <w:t>13</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44" w:history="1">
            <w:r w:rsidR="00E51C60" w:rsidRPr="002E742C">
              <w:rPr>
                <w:rStyle w:val="Hyperlink"/>
                <w:noProof/>
              </w:rPr>
              <w:t>Vagrant Installation – for development and testing</w:t>
            </w:r>
            <w:r w:rsidR="00E51C60">
              <w:rPr>
                <w:noProof/>
                <w:webHidden/>
              </w:rPr>
              <w:tab/>
            </w:r>
            <w:r w:rsidR="00E51C60">
              <w:rPr>
                <w:noProof/>
                <w:webHidden/>
              </w:rPr>
              <w:fldChar w:fldCharType="begin"/>
            </w:r>
            <w:r w:rsidR="00E51C60">
              <w:rPr>
                <w:noProof/>
                <w:webHidden/>
              </w:rPr>
              <w:instrText xml:space="preserve"> PAGEREF _Toc419383144 \h </w:instrText>
            </w:r>
            <w:r w:rsidR="00E51C60">
              <w:rPr>
                <w:noProof/>
                <w:webHidden/>
              </w:rPr>
            </w:r>
            <w:r w:rsidR="00E51C60">
              <w:rPr>
                <w:noProof/>
                <w:webHidden/>
              </w:rPr>
              <w:fldChar w:fldCharType="separate"/>
            </w:r>
            <w:r>
              <w:rPr>
                <w:noProof/>
                <w:webHidden/>
              </w:rPr>
              <w:t>13</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45" w:history="1">
            <w:r w:rsidR="00E51C60" w:rsidRPr="002E742C">
              <w:rPr>
                <w:rStyle w:val="Hyperlink"/>
                <w:b/>
                <w:noProof/>
              </w:rPr>
              <w:t>STAGE 0:</w:t>
            </w:r>
            <w:r w:rsidR="00E51C60" w:rsidRPr="002E742C">
              <w:rPr>
                <w:rStyle w:val="Hyperlink"/>
                <w:noProof/>
              </w:rPr>
              <w:t xml:space="preserve"> Software installation and code download</w:t>
            </w:r>
            <w:r w:rsidR="00E51C60">
              <w:rPr>
                <w:noProof/>
                <w:webHidden/>
              </w:rPr>
              <w:tab/>
            </w:r>
            <w:r w:rsidR="00E51C60">
              <w:rPr>
                <w:noProof/>
                <w:webHidden/>
              </w:rPr>
              <w:fldChar w:fldCharType="begin"/>
            </w:r>
            <w:r w:rsidR="00E51C60">
              <w:rPr>
                <w:noProof/>
                <w:webHidden/>
              </w:rPr>
              <w:instrText xml:space="preserve"> PAGEREF _Toc419383145 \h </w:instrText>
            </w:r>
            <w:r w:rsidR="00E51C60">
              <w:rPr>
                <w:noProof/>
                <w:webHidden/>
              </w:rPr>
            </w:r>
            <w:r w:rsidR="00E51C60">
              <w:rPr>
                <w:noProof/>
                <w:webHidden/>
              </w:rPr>
              <w:fldChar w:fldCharType="separate"/>
            </w:r>
            <w:r>
              <w:rPr>
                <w:noProof/>
                <w:webHidden/>
              </w:rPr>
              <w:t>13</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46" w:history="1">
            <w:r w:rsidR="00E51C60" w:rsidRPr="002E742C">
              <w:rPr>
                <w:rStyle w:val="Hyperlink"/>
                <w:b/>
                <w:noProof/>
              </w:rPr>
              <w:t>STAGE 1:</w:t>
            </w:r>
            <w:r w:rsidR="00E51C60" w:rsidRPr="002E742C">
              <w:rPr>
                <w:rStyle w:val="Hyperlink"/>
                <w:noProof/>
              </w:rPr>
              <w:t xml:space="preserve"> Bringing up Saturnring portal/API server (192.168.56.20)</w:t>
            </w:r>
            <w:r w:rsidR="00E51C60">
              <w:rPr>
                <w:noProof/>
                <w:webHidden/>
              </w:rPr>
              <w:tab/>
            </w:r>
            <w:r w:rsidR="00E51C60">
              <w:rPr>
                <w:noProof/>
                <w:webHidden/>
              </w:rPr>
              <w:fldChar w:fldCharType="begin"/>
            </w:r>
            <w:r w:rsidR="00E51C60">
              <w:rPr>
                <w:noProof/>
                <w:webHidden/>
              </w:rPr>
              <w:instrText xml:space="preserve"> PAGEREF _Toc419383146 \h </w:instrText>
            </w:r>
            <w:r w:rsidR="00E51C60">
              <w:rPr>
                <w:noProof/>
                <w:webHidden/>
              </w:rPr>
            </w:r>
            <w:r w:rsidR="00E51C60">
              <w:rPr>
                <w:noProof/>
                <w:webHidden/>
              </w:rPr>
              <w:fldChar w:fldCharType="separate"/>
            </w:r>
            <w:r>
              <w:rPr>
                <w:noProof/>
                <w:webHidden/>
              </w:rPr>
              <w:t>14</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47" w:history="1">
            <w:r w:rsidR="00E51C60" w:rsidRPr="002E742C">
              <w:rPr>
                <w:rStyle w:val="Hyperlink"/>
                <w:b/>
                <w:noProof/>
              </w:rPr>
              <w:t>STAGE 2:</w:t>
            </w:r>
            <w:r w:rsidR="00E51C60" w:rsidRPr="002E742C">
              <w:rPr>
                <w:rStyle w:val="Hyperlink"/>
                <w:noProof/>
              </w:rPr>
              <w:t xml:space="preserve"> Bringing up the iSCSI server(s)</w:t>
            </w:r>
            <w:r w:rsidR="00E51C60">
              <w:rPr>
                <w:noProof/>
                <w:webHidden/>
              </w:rPr>
              <w:tab/>
            </w:r>
            <w:r w:rsidR="00E51C60">
              <w:rPr>
                <w:noProof/>
                <w:webHidden/>
              </w:rPr>
              <w:fldChar w:fldCharType="begin"/>
            </w:r>
            <w:r w:rsidR="00E51C60">
              <w:rPr>
                <w:noProof/>
                <w:webHidden/>
              </w:rPr>
              <w:instrText xml:space="preserve"> PAGEREF _Toc419383147 \h </w:instrText>
            </w:r>
            <w:r w:rsidR="00E51C60">
              <w:rPr>
                <w:noProof/>
                <w:webHidden/>
              </w:rPr>
            </w:r>
            <w:r w:rsidR="00E51C60">
              <w:rPr>
                <w:noProof/>
                <w:webHidden/>
              </w:rPr>
              <w:fldChar w:fldCharType="separate"/>
            </w:r>
            <w:r>
              <w:rPr>
                <w:noProof/>
                <w:webHidden/>
              </w:rPr>
              <w:t>14</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48" w:history="1">
            <w:r w:rsidR="00E51C60" w:rsidRPr="002E742C">
              <w:rPr>
                <w:rStyle w:val="Hyperlink"/>
                <w:noProof/>
              </w:rPr>
              <w:t>Side Note: Speeding up Vagrant VM start times</w:t>
            </w:r>
            <w:r w:rsidR="00E51C60">
              <w:rPr>
                <w:noProof/>
                <w:webHidden/>
              </w:rPr>
              <w:tab/>
            </w:r>
            <w:r w:rsidR="00E51C60">
              <w:rPr>
                <w:noProof/>
                <w:webHidden/>
              </w:rPr>
              <w:fldChar w:fldCharType="begin"/>
            </w:r>
            <w:r w:rsidR="00E51C60">
              <w:rPr>
                <w:noProof/>
                <w:webHidden/>
              </w:rPr>
              <w:instrText xml:space="preserve"> PAGEREF _Toc419383148 \h </w:instrText>
            </w:r>
            <w:r w:rsidR="00E51C60">
              <w:rPr>
                <w:noProof/>
                <w:webHidden/>
              </w:rPr>
            </w:r>
            <w:r w:rsidR="00E51C60">
              <w:rPr>
                <w:noProof/>
                <w:webHidden/>
              </w:rPr>
              <w:fldChar w:fldCharType="separate"/>
            </w:r>
            <w:r>
              <w:rPr>
                <w:noProof/>
                <w:webHidden/>
              </w:rPr>
              <w:t>15</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49" w:history="1">
            <w:r w:rsidR="00E51C60" w:rsidRPr="002E742C">
              <w:rPr>
                <w:rStyle w:val="Hyperlink"/>
                <w:noProof/>
              </w:rPr>
              <w:t>Start Developing!</w:t>
            </w:r>
            <w:r w:rsidR="00E51C60">
              <w:rPr>
                <w:noProof/>
                <w:webHidden/>
              </w:rPr>
              <w:tab/>
            </w:r>
            <w:r w:rsidR="00E51C60">
              <w:rPr>
                <w:noProof/>
                <w:webHidden/>
              </w:rPr>
              <w:fldChar w:fldCharType="begin"/>
            </w:r>
            <w:r w:rsidR="00E51C60">
              <w:rPr>
                <w:noProof/>
                <w:webHidden/>
              </w:rPr>
              <w:instrText xml:space="preserve"> PAGEREF _Toc419383149 \h </w:instrText>
            </w:r>
            <w:r w:rsidR="00E51C60">
              <w:rPr>
                <w:noProof/>
                <w:webHidden/>
              </w:rPr>
            </w:r>
            <w:r w:rsidR="00E51C60">
              <w:rPr>
                <w:noProof/>
                <w:webHidden/>
              </w:rPr>
              <w:fldChar w:fldCharType="separate"/>
            </w:r>
            <w:r>
              <w:rPr>
                <w:noProof/>
                <w:webHidden/>
              </w:rPr>
              <w:t>15</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50" w:history="1">
            <w:r w:rsidR="00E51C60" w:rsidRPr="002E742C">
              <w:rPr>
                <w:rStyle w:val="Hyperlink"/>
                <w:noProof/>
              </w:rPr>
              <w:t>Guide for Administrators</w:t>
            </w:r>
            <w:r w:rsidR="00E51C60">
              <w:rPr>
                <w:noProof/>
                <w:webHidden/>
              </w:rPr>
              <w:tab/>
            </w:r>
            <w:r w:rsidR="00E51C60">
              <w:rPr>
                <w:noProof/>
                <w:webHidden/>
              </w:rPr>
              <w:fldChar w:fldCharType="begin"/>
            </w:r>
            <w:r w:rsidR="00E51C60">
              <w:rPr>
                <w:noProof/>
                <w:webHidden/>
              </w:rPr>
              <w:instrText xml:space="preserve"> PAGEREF _Toc419383150 \h </w:instrText>
            </w:r>
            <w:r w:rsidR="00E51C60">
              <w:rPr>
                <w:noProof/>
                <w:webHidden/>
              </w:rPr>
            </w:r>
            <w:r w:rsidR="00E51C60">
              <w:rPr>
                <w:noProof/>
                <w:webHidden/>
              </w:rPr>
              <w:fldChar w:fldCharType="separate"/>
            </w:r>
            <w:r>
              <w:rPr>
                <w:noProof/>
                <w:webHidden/>
              </w:rPr>
              <w:t>17</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1" w:history="1">
            <w:r w:rsidR="00E51C60" w:rsidRPr="002E742C">
              <w:rPr>
                <w:rStyle w:val="Hyperlink"/>
                <w:noProof/>
              </w:rPr>
              <w:t>Introduction</w:t>
            </w:r>
            <w:r w:rsidR="00E51C60">
              <w:rPr>
                <w:noProof/>
                <w:webHidden/>
              </w:rPr>
              <w:tab/>
            </w:r>
            <w:r w:rsidR="00E51C60">
              <w:rPr>
                <w:noProof/>
                <w:webHidden/>
              </w:rPr>
              <w:fldChar w:fldCharType="begin"/>
            </w:r>
            <w:r w:rsidR="00E51C60">
              <w:rPr>
                <w:noProof/>
                <w:webHidden/>
              </w:rPr>
              <w:instrText xml:space="preserve"> PAGEREF _Toc419383151 \h </w:instrText>
            </w:r>
            <w:r w:rsidR="00E51C60">
              <w:rPr>
                <w:noProof/>
                <w:webHidden/>
              </w:rPr>
            </w:r>
            <w:r w:rsidR="00E51C60">
              <w:rPr>
                <w:noProof/>
                <w:webHidden/>
              </w:rPr>
              <w:fldChar w:fldCharType="separate"/>
            </w:r>
            <w:r>
              <w:rPr>
                <w:noProof/>
                <w:webHidden/>
              </w:rPr>
              <w:t>17</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2" w:history="1">
            <w:r w:rsidR="00E51C60" w:rsidRPr="002E742C">
              <w:rPr>
                <w:rStyle w:val="Hyperlink"/>
                <w:noProof/>
              </w:rPr>
              <w:t>Login Screen and Overview</w:t>
            </w:r>
            <w:r w:rsidR="00E51C60">
              <w:rPr>
                <w:noProof/>
                <w:webHidden/>
              </w:rPr>
              <w:tab/>
            </w:r>
            <w:r w:rsidR="00E51C60">
              <w:rPr>
                <w:noProof/>
                <w:webHidden/>
              </w:rPr>
              <w:fldChar w:fldCharType="begin"/>
            </w:r>
            <w:r w:rsidR="00E51C60">
              <w:rPr>
                <w:noProof/>
                <w:webHidden/>
              </w:rPr>
              <w:instrText xml:space="preserve"> PAGEREF _Toc419383152 \h </w:instrText>
            </w:r>
            <w:r w:rsidR="00E51C60">
              <w:rPr>
                <w:noProof/>
                <w:webHidden/>
              </w:rPr>
            </w:r>
            <w:r w:rsidR="00E51C60">
              <w:rPr>
                <w:noProof/>
                <w:webHidden/>
              </w:rPr>
              <w:fldChar w:fldCharType="separate"/>
            </w:r>
            <w:r>
              <w:rPr>
                <w:noProof/>
                <w:webHidden/>
              </w:rPr>
              <w:t>17</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3" w:history="1">
            <w:r w:rsidR="00E51C60" w:rsidRPr="002E742C">
              <w:rPr>
                <w:rStyle w:val="Hyperlink"/>
                <w:noProof/>
              </w:rPr>
              <w:t>User and Quota Management</w:t>
            </w:r>
            <w:r w:rsidR="00E51C60">
              <w:rPr>
                <w:noProof/>
                <w:webHidden/>
              </w:rPr>
              <w:tab/>
            </w:r>
            <w:r w:rsidR="00E51C60">
              <w:rPr>
                <w:noProof/>
                <w:webHidden/>
              </w:rPr>
              <w:fldChar w:fldCharType="begin"/>
            </w:r>
            <w:r w:rsidR="00E51C60">
              <w:rPr>
                <w:noProof/>
                <w:webHidden/>
              </w:rPr>
              <w:instrText xml:space="preserve"> PAGEREF _Toc419383153 \h </w:instrText>
            </w:r>
            <w:r w:rsidR="00E51C60">
              <w:rPr>
                <w:noProof/>
                <w:webHidden/>
              </w:rPr>
            </w:r>
            <w:r w:rsidR="00E51C60">
              <w:rPr>
                <w:noProof/>
                <w:webHidden/>
              </w:rPr>
              <w:fldChar w:fldCharType="separate"/>
            </w:r>
            <w:r>
              <w:rPr>
                <w:noProof/>
                <w:webHidden/>
              </w:rPr>
              <w:t>20</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54" w:history="1">
            <w:r w:rsidR="00E51C60" w:rsidRPr="002E742C">
              <w:rPr>
                <w:rStyle w:val="Hyperlink"/>
                <w:noProof/>
              </w:rPr>
              <w:t>LDAP and Active Directory</w:t>
            </w:r>
            <w:r w:rsidR="00E51C60">
              <w:rPr>
                <w:noProof/>
                <w:webHidden/>
              </w:rPr>
              <w:tab/>
            </w:r>
            <w:r w:rsidR="00E51C60">
              <w:rPr>
                <w:noProof/>
                <w:webHidden/>
              </w:rPr>
              <w:fldChar w:fldCharType="begin"/>
            </w:r>
            <w:r w:rsidR="00E51C60">
              <w:rPr>
                <w:noProof/>
                <w:webHidden/>
              </w:rPr>
              <w:instrText xml:space="preserve"> PAGEREF _Toc419383154 \h </w:instrText>
            </w:r>
            <w:r w:rsidR="00E51C60">
              <w:rPr>
                <w:noProof/>
                <w:webHidden/>
              </w:rPr>
            </w:r>
            <w:r w:rsidR="00E51C60">
              <w:rPr>
                <w:noProof/>
                <w:webHidden/>
              </w:rPr>
              <w:fldChar w:fldCharType="separate"/>
            </w:r>
            <w:r>
              <w:rPr>
                <w:noProof/>
                <w:webHidden/>
              </w:rPr>
              <w:t>23</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5" w:history="1">
            <w:r w:rsidR="00E51C60" w:rsidRPr="002E742C">
              <w:rPr>
                <w:rStyle w:val="Hyperlink"/>
                <w:noProof/>
              </w:rPr>
              <w:t>iSCSI Server and Storage Management</w:t>
            </w:r>
            <w:r w:rsidR="00E51C60">
              <w:rPr>
                <w:noProof/>
                <w:webHidden/>
              </w:rPr>
              <w:tab/>
            </w:r>
            <w:r w:rsidR="00E51C60">
              <w:rPr>
                <w:noProof/>
                <w:webHidden/>
              </w:rPr>
              <w:fldChar w:fldCharType="begin"/>
            </w:r>
            <w:r w:rsidR="00E51C60">
              <w:rPr>
                <w:noProof/>
                <w:webHidden/>
              </w:rPr>
              <w:instrText xml:space="preserve"> PAGEREF _Toc419383155 \h </w:instrText>
            </w:r>
            <w:r w:rsidR="00E51C60">
              <w:rPr>
                <w:noProof/>
                <w:webHidden/>
              </w:rPr>
            </w:r>
            <w:r w:rsidR="00E51C60">
              <w:rPr>
                <w:noProof/>
                <w:webHidden/>
              </w:rPr>
              <w:fldChar w:fldCharType="separate"/>
            </w:r>
            <w:r>
              <w:rPr>
                <w:noProof/>
                <w:webHidden/>
              </w:rPr>
              <w:t>23</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6" w:history="1">
            <w:r w:rsidR="00E51C60" w:rsidRPr="002E742C">
              <w:rPr>
                <w:rStyle w:val="Hyperlink"/>
                <w:noProof/>
              </w:rPr>
              <w:t>Targets and Logical Volumes</w:t>
            </w:r>
            <w:r w:rsidR="00E51C60">
              <w:rPr>
                <w:noProof/>
                <w:webHidden/>
              </w:rPr>
              <w:tab/>
            </w:r>
            <w:r w:rsidR="00E51C60">
              <w:rPr>
                <w:noProof/>
                <w:webHidden/>
              </w:rPr>
              <w:fldChar w:fldCharType="begin"/>
            </w:r>
            <w:r w:rsidR="00E51C60">
              <w:rPr>
                <w:noProof/>
                <w:webHidden/>
              </w:rPr>
              <w:instrText xml:space="preserve"> PAGEREF _Toc419383156 \h </w:instrText>
            </w:r>
            <w:r w:rsidR="00E51C60">
              <w:rPr>
                <w:noProof/>
                <w:webHidden/>
              </w:rPr>
            </w:r>
            <w:r w:rsidR="00E51C60">
              <w:rPr>
                <w:noProof/>
                <w:webHidden/>
              </w:rPr>
              <w:fldChar w:fldCharType="separate"/>
            </w:r>
            <w:r>
              <w:rPr>
                <w:noProof/>
                <w:webHidden/>
              </w:rPr>
              <w:t>26</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57" w:history="1">
            <w:r w:rsidR="00E51C60" w:rsidRPr="002E742C">
              <w:rPr>
                <w:rStyle w:val="Hyperlink"/>
                <w:noProof/>
              </w:rPr>
              <w:t>Target History</w:t>
            </w:r>
            <w:r w:rsidR="00E51C60">
              <w:rPr>
                <w:noProof/>
                <w:webHidden/>
              </w:rPr>
              <w:tab/>
            </w:r>
            <w:r w:rsidR="00E51C60">
              <w:rPr>
                <w:noProof/>
                <w:webHidden/>
              </w:rPr>
              <w:fldChar w:fldCharType="begin"/>
            </w:r>
            <w:r w:rsidR="00E51C60">
              <w:rPr>
                <w:noProof/>
                <w:webHidden/>
              </w:rPr>
              <w:instrText xml:space="preserve"> PAGEREF _Toc419383157 \h </w:instrText>
            </w:r>
            <w:r w:rsidR="00E51C60">
              <w:rPr>
                <w:noProof/>
                <w:webHidden/>
              </w:rPr>
            </w:r>
            <w:r w:rsidR="00E51C60">
              <w:rPr>
                <w:noProof/>
                <w:webHidden/>
              </w:rPr>
              <w:fldChar w:fldCharType="separate"/>
            </w:r>
            <w:r>
              <w:rPr>
                <w:noProof/>
                <w:webHidden/>
              </w:rPr>
              <w:t>28</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8" w:history="1">
            <w:r w:rsidR="00E51C60" w:rsidRPr="002E742C">
              <w:rPr>
                <w:rStyle w:val="Hyperlink"/>
                <w:noProof/>
              </w:rPr>
              <w:t>Networking</w:t>
            </w:r>
            <w:r w:rsidR="00E51C60">
              <w:rPr>
                <w:noProof/>
                <w:webHidden/>
              </w:rPr>
              <w:tab/>
            </w:r>
            <w:r w:rsidR="00E51C60">
              <w:rPr>
                <w:noProof/>
                <w:webHidden/>
              </w:rPr>
              <w:fldChar w:fldCharType="begin"/>
            </w:r>
            <w:r w:rsidR="00E51C60">
              <w:rPr>
                <w:noProof/>
                <w:webHidden/>
              </w:rPr>
              <w:instrText xml:space="preserve"> PAGEREF _Toc419383158 \h </w:instrText>
            </w:r>
            <w:r w:rsidR="00E51C60">
              <w:rPr>
                <w:noProof/>
                <w:webHidden/>
              </w:rPr>
            </w:r>
            <w:r w:rsidR="00E51C60">
              <w:rPr>
                <w:noProof/>
                <w:webHidden/>
              </w:rPr>
              <w:fldChar w:fldCharType="separate"/>
            </w:r>
            <w:r>
              <w:rPr>
                <w:noProof/>
                <w:webHidden/>
              </w:rPr>
              <w:t>29</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59" w:history="1">
            <w:r w:rsidR="00E51C60" w:rsidRPr="002E742C">
              <w:rPr>
                <w:rStyle w:val="Hyperlink"/>
                <w:noProof/>
              </w:rPr>
              <w:t>Low Level Configuration</w:t>
            </w:r>
            <w:r w:rsidR="00E51C60">
              <w:rPr>
                <w:noProof/>
                <w:webHidden/>
              </w:rPr>
              <w:tab/>
            </w:r>
            <w:r w:rsidR="00E51C60">
              <w:rPr>
                <w:noProof/>
                <w:webHidden/>
              </w:rPr>
              <w:fldChar w:fldCharType="begin"/>
            </w:r>
            <w:r w:rsidR="00E51C60">
              <w:rPr>
                <w:noProof/>
                <w:webHidden/>
              </w:rPr>
              <w:instrText xml:space="preserve"> PAGEREF _Toc419383159 \h </w:instrText>
            </w:r>
            <w:r w:rsidR="00E51C60">
              <w:rPr>
                <w:noProof/>
                <w:webHidden/>
              </w:rPr>
            </w:r>
            <w:r w:rsidR="00E51C60">
              <w:rPr>
                <w:noProof/>
                <w:webHidden/>
              </w:rPr>
              <w:fldChar w:fldCharType="separate"/>
            </w:r>
            <w:r>
              <w:rPr>
                <w:noProof/>
                <w:webHidden/>
              </w:rPr>
              <w:t>31</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60" w:history="1">
            <w:r w:rsidR="00E51C60" w:rsidRPr="002E742C">
              <w:rPr>
                <w:rStyle w:val="Hyperlink"/>
                <w:noProof/>
              </w:rPr>
              <w:t>Saturn.ini Configuration File</w:t>
            </w:r>
            <w:r w:rsidR="00E51C60">
              <w:rPr>
                <w:noProof/>
                <w:webHidden/>
              </w:rPr>
              <w:tab/>
            </w:r>
            <w:r w:rsidR="00E51C60">
              <w:rPr>
                <w:noProof/>
                <w:webHidden/>
              </w:rPr>
              <w:fldChar w:fldCharType="begin"/>
            </w:r>
            <w:r w:rsidR="00E51C60">
              <w:rPr>
                <w:noProof/>
                <w:webHidden/>
              </w:rPr>
              <w:instrText xml:space="preserve"> PAGEREF _Toc419383160 \h </w:instrText>
            </w:r>
            <w:r w:rsidR="00E51C60">
              <w:rPr>
                <w:noProof/>
                <w:webHidden/>
              </w:rPr>
            </w:r>
            <w:r w:rsidR="00E51C60">
              <w:rPr>
                <w:noProof/>
                <w:webHidden/>
              </w:rPr>
              <w:fldChar w:fldCharType="separate"/>
            </w:r>
            <w:r>
              <w:rPr>
                <w:noProof/>
                <w:webHidden/>
              </w:rPr>
              <w:t>31</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61" w:history="1">
            <w:r w:rsidR="00E51C60" w:rsidRPr="002E742C">
              <w:rPr>
                <w:rStyle w:val="Hyperlink"/>
                <w:noProof/>
              </w:rPr>
              <w:t>Settings.py Configuration File</w:t>
            </w:r>
            <w:r w:rsidR="00E51C60">
              <w:rPr>
                <w:noProof/>
                <w:webHidden/>
              </w:rPr>
              <w:tab/>
            </w:r>
            <w:r w:rsidR="00E51C60">
              <w:rPr>
                <w:noProof/>
                <w:webHidden/>
              </w:rPr>
              <w:fldChar w:fldCharType="begin"/>
            </w:r>
            <w:r w:rsidR="00E51C60">
              <w:rPr>
                <w:noProof/>
                <w:webHidden/>
              </w:rPr>
              <w:instrText xml:space="preserve"> PAGEREF _Toc419383161 \h </w:instrText>
            </w:r>
            <w:r w:rsidR="00E51C60">
              <w:rPr>
                <w:noProof/>
                <w:webHidden/>
              </w:rPr>
            </w:r>
            <w:r w:rsidR="00E51C60">
              <w:rPr>
                <w:noProof/>
                <w:webHidden/>
              </w:rPr>
              <w:fldChar w:fldCharType="separate"/>
            </w:r>
            <w:r>
              <w:rPr>
                <w:noProof/>
                <w:webHidden/>
              </w:rPr>
              <w:t>31</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62" w:history="1">
            <w:r w:rsidR="00E51C60" w:rsidRPr="002E742C">
              <w:rPr>
                <w:rStyle w:val="Hyperlink"/>
                <w:noProof/>
              </w:rPr>
              <w:t>Adding SSH Keys</w:t>
            </w:r>
            <w:r w:rsidR="00E51C60">
              <w:rPr>
                <w:noProof/>
                <w:webHidden/>
              </w:rPr>
              <w:tab/>
            </w:r>
            <w:r w:rsidR="00E51C60">
              <w:rPr>
                <w:noProof/>
                <w:webHidden/>
              </w:rPr>
              <w:fldChar w:fldCharType="begin"/>
            </w:r>
            <w:r w:rsidR="00E51C60">
              <w:rPr>
                <w:noProof/>
                <w:webHidden/>
              </w:rPr>
              <w:instrText xml:space="preserve"> PAGEREF _Toc419383162 \h </w:instrText>
            </w:r>
            <w:r w:rsidR="00E51C60">
              <w:rPr>
                <w:noProof/>
                <w:webHidden/>
              </w:rPr>
            </w:r>
            <w:r w:rsidR="00E51C60">
              <w:rPr>
                <w:noProof/>
                <w:webHidden/>
              </w:rPr>
              <w:fldChar w:fldCharType="separate"/>
            </w:r>
            <w:r>
              <w:rPr>
                <w:noProof/>
                <w:webHidden/>
              </w:rPr>
              <w:t>31</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63" w:history="1">
            <w:r w:rsidR="00E51C60" w:rsidRPr="002E742C">
              <w:rPr>
                <w:rStyle w:val="Hyperlink"/>
                <w:noProof/>
              </w:rPr>
              <w:t>Changing Polling Intervals</w:t>
            </w:r>
            <w:r w:rsidR="00E51C60">
              <w:rPr>
                <w:noProof/>
                <w:webHidden/>
              </w:rPr>
              <w:tab/>
            </w:r>
            <w:r w:rsidR="00E51C60">
              <w:rPr>
                <w:noProof/>
                <w:webHidden/>
              </w:rPr>
              <w:fldChar w:fldCharType="begin"/>
            </w:r>
            <w:r w:rsidR="00E51C60">
              <w:rPr>
                <w:noProof/>
                <w:webHidden/>
              </w:rPr>
              <w:instrText xml:space="preserve"> PAGEREF _Toc419383163 \h </w:instrText>
            </w:r>
            <w:r w:rsidR="00E51C60">
              <w:rPr>
                <w:noProof/>
                <w:webHidden/>
              </w:rPr>
            </w:r>
            <w:r w:rsidR="00E51C60">
              <w:rPr>
                <w:noProof/>
                <w:webHidden/>
              </w:rPr>
              <w:fldChar w:fldCharType="separate"/>
            </w:r>
            <w:r>
              <w:rPr>
                <w:noProof/>
                <w:webHidden/>
              </w:rPr>
              <w:t>32</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64" w:history="1">
            <w:r w:rsidR="00E51C60" w:rsidRPr="002E742C">
              <w:rPr>
                <w:rStyle w:val="Hyperlink"/>
                <w:noProof/>
              </w:rPr>
              <w:t>Guide for Users</w:t>
            </w:r>
            <w:r w:rsidR="00E51C60">
              <w:rPr>
                <w:noProof/>
                <w:webHidden/>
              </w:rPr>
              <w:tab/>
            </w:r>
            <w:r w:rsidR="00E51C60">
              <w:rPr>
                <w:noProof/>
                <w:webHidden/>
              </w:rPr>
              <w:fldChar w:fldCharType="begin"/>
            </w:r>
            <w:r w:rsidR="00E51C60">
              <w:rPr>
                <w:noProof/>
                <w:webHidden/>
              </w:rPr>
              <w:instrText xml:space="preserve"> PAGEREF _Toc419383164 \h </w:instrText>
            </w:r>
            <w:r w:rsidR="00E51C60">
              <w:rPr>
                <w:noProof/>
                <w:webHidden/>
              </w:rPr>
            </w:r>
            <w:r w:rsidR="00E51C60">
              <w:rPr>
                <w:noProof/>
                <w:webHidden/>
              </w:rPr>
              <w:fldChar w:fldCharType="separate"/>
            </w:r>
            <w:r>
              <w:rPr>
                <w:noProof/>
                <w:webHidden/>
              </w:rPr>
              <w:t>33</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65" w:history="1">
            <w:r w:rsidR="00E51C60" w:rsidRPr="002E742C">
              <w:rPr>
                <w:rStyle w:val="Hyperlink"/>
                <w:noProof/>
              </w:rPr>
              <w:t>Saturnring API</w:t>
            </w:r>
            <w:r w:rsidR="00E51C60">
              <w:rPr>
                <w:noProof/>
                <w:webHidden/>
              </w:rPr>
              <w:tab/>
            </w:r>
            <w:r w:rsidR="00E51C60">
              <w:rPr>
                <w:noProof/>
                <w:webHidden/>
              </w:rPr>
              <w:fldChar w:fldCharType="begin"/>
            </w:r>
            <w:r w:rsidR="00E51C60">
              <w:rPr>
                <w:noProof/>
                <w:webHidden/>
              </w:rPr>
              <w:instrText xml:space="preserve"> PAGEREF _Toc419383165 \h </w:instrText>
            </w:r>
            <w:r w:rsidR="00E51C60">
              <w:rPr>
                <w:noProof/>
                <w:webHidden/>
              </w:rPr>
            </w:r>
            <w:r w:rsidR="00E51C60">
              <w:rPr>
                <w:noProof/>
                <w:webHidden/>
              </w:rPr>
              <w:fldChar w:fldCharType="separate"/>
            </w:r>
            <w:r>
              <w:rPr>
                <w:noProof/>
                <w:webHidden/>
              </w:rPr>
              <w:t>35</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66" w:history="1">
            <w:r w:rsidR="00E51C60" w:rsidRPr="002E742C">
              <w:rPr>
                <w:rStyle w:val="Hyperlink"/>
                <w:noProof/>
              </w:rPr>
              <w:t>Provisioning new storage and Querying pre-existing iSCSI target metadata</w:t>
            </w:r>
            <w:r w:rsidR="00E51C60">
              <w:rPr>
                <w:noProof/>
                <w:webHidden/>
              </w:rPr>
              <w:tab/>
            </w:r>
            <w:r w:rsidR="00E51C60">
              <w:rPr>
                <w:noProof/>
                <w:webHidden/>
              </w:rPr>
              <w:fldChar w:fldCharType="begin"/>
            </w:r>
            <w:r w:rsidR="00E51C60">
              <w:rPr>
                <w:noProof/>
                <w:webHidden/>
              </w:rPr>
              <w:instrText xml:space="preserve"> PAGEREF _Toc419383166 \h </w:instrText>
            </w:r>
            <w:r w:rsidR="00E51C60">
              <w:rPr>
                <w:noProof/>
                <w:webHidden/>
              </w:rPr>
            </w:r>
            <w:r w:rsidR="00E51C60">
              <w:rPr>
                <w:noProof/>
                <w:webHidden/>
              </w:rPr>
              <w:fldChar w:fldCharType="separate"/>
            </w:r>
            <w:r>
              <w:rPr>
                <w:noProof/>
                <w:webHidden/>
              </w:rPr>
              <w:t>35</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67" w:history="1">
            <w:r w:rsidR="00E51C60" w:rsidRPr="002E742C">
              <w:rPr>
                <w:rStyle w:val="Hyperlink"/>
                <w:noProof/>
              </w:rPr>
              <w:t>Example 1: Setup a simple iSCSI target</w:t>
            </w:r>
            <w:r w:rsidR="00E51C60">
              <w:rPr>
                <w:noProof/>
                <w:webHidden/>
              </w:rPr>
              <w:tab/>
            </w:r>
            <w:r w:rsidR="00E51C60">
              <w:rPr>
                <w:noProof/>
                <w:webHidden/>
              </w:rPr>
              <w:fldChar w:fldCharType="begin"/>
            </w:r>
            <w:r w:rsidR="00E51C60">
              <w:rPr>
                <w:noProof/>
                <w:webHidden/>
              </w:rPr>
              <w:instrText xml:space="preserve"> PAGEREF _Toc419383167 \h </w:instrText>
            </w:r>
            <w:r w:rsidR="00E51C60">
              <w:rPr>
                <w:noProof/>
                <w:webHidden/>
              </w:rPr>
            </w:r>
            <w:r w:rsidR="00E51C60">
              <w:rPr>
                <w:noProof/>
                <w:webHidden/>
              </w:rPr>
              <w:fldChar w:fldCharType="separate"/>
            </w:r>
            <w:r>
              <w:rPr>
                <w:noProof/>
                <w:webHidden/>
              </w:rPr>
              <w:t>35</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68" w:history="1">
            <w:r w:rsidR="00E51C60" w:rsidRPr="002E742C">
              <w:rPr>
                <w:rStyle w:val="Hyperlink"/>
                <w:noProof/>
              </w:rPr>
              <w:t>Clump Groups</w:t>
            </w:r>
            <w:r w:rsidR="00E51C60">
              <w:rPr>
                <w:noProof/>
                <w:webHidden/>
              </w:rPr>
              <w:tab/>
            </w:r>
            <w:r w:rsidR="00E51C60">
              <w:rPr>
                <w:noProof/>
                <w:webHidden/>
              </w:rPr>
              <w:fldChar w:fldCharType="begin"/>
            </w:r>
            <w:r w:rsidR="00E51C60">
              <w:rPr>
                <w:noProof/>
                <w:webHidden/>
              </w:rPr>
              <w:instrText xml:space="preserve"> PAGEREF _Toc419383168 \h </w:instrText>
            </w:r>
            <w:r w:rsidR="00E51C60">
              <w:rPr>
                <w:noProof/>
                <w:webHidden/>
              </w:rPr>
            </w:r>
            <w:r w:rsidR="00E51C60">
              <w:rPr>
                <w:noProof/>
                <w:webHidden/>
              </w:rPr>
              <w:fldChar w:fldCharType="separate"/>
            </w:r>
            <w:r>
              <w:rPr>
                <w:noProof/>
                <w:webHidden/>
              </w:rPr>
              <w:t>38</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69" w:history="1">
            <w:r w:rsidR="00E51C60" w:rsidRPr="002E742C">
              <w:rPr>
                <w:rStyle w:val="Hyperlink"/>
                <w:noProof/>
              </w:rPr>
              <w:t>Encryption</w:t>
            </w:r>
            <w:r w:rsidR="00E51C60">
              <w:rPr>
                <w:noProof/>
                <w:webHidden/>
              </w:rPr>
              <w:tab/>
            </w:r>
            <w:r w:rsidR="00E51C60">
              <w:rPr>
                <w:noProof/>
                <w:webHidden/>
              </w:rPr>
              <w:fldChar w:fldCharType="begin"/>
            </w:r>
            <w:r w:rsidR="00E51C60">
              <w:rPr>
                <w:noProof/>
                <w:webHidden/>
              </w:rPr>
              <w:instrText xml:space="preserve"> PAGEREF _Toc419383169 \h </w:instrText>
            </w:r>
            <w:r w:rsidR="00E51C60">
              <w:rPr>
                <w:noProof/>
                <w:webHidden/>
              </w:rPr>
            </w:r>
            <w:r w:rsidR="00E51C60">
              <w:rPr>
                <w:noProof/>
                <w:webHidden/>
              </w:rPr>
              <w:fldChar w:fldCharType="separate"/>
            </w:r>
            <w:r>
              <w:rPr>
                <w:noProof/>
                <w:webHidden/>
              </w:rPr>
              <w:t>40</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70" w:history="1">
            <w:r w:rsidR="00E51C60" w:rsidRPr="002E742C">
              <w:rPr>
                <w:rStyle w:val="Hyperlink"/>
                <w:noProof/>
              </w:rPr>
              <w:t>iSCSI target Deletion</w:t>
            </w:r>
            <w:r w:rsidR="00E51C60">
              <w:rPr>
                <w:noProof/>
                <w:webHidden/>
              </w:rPr>
              <w:tab/>
            </w:r>
            <w:r w:rsidR="00E51C60">
              <w:rPr>
                <w:noProof/>
                <w:webHidden/>
              </w:rPr>
              <w:fldChar w:fldCharType="begin"/>
            </w:r>
            <w:r w:rsidR="00E51C60">
              <w:rPr>
                <w:noProof/>
                <w:webHidden/>
              </w:rPr>
              <w:instrText xml:space="preserve"> PAGEREF _Toc419383170 \h </w:instrText>
            </w:r>
            <w:r w:rsidR="00E51C60">
              <w:rPr>
                <w:noProof/>
                <w:webHidden/>
              </w:rPr>
            </w:r>
            <w:r w:rsidR="00E51C60">
              <w:rPr>
                <w:noProof/>
                <w:webHidden/>
              </w:rPr>
              <w:fldChar w:fldCharType="separate"/>
            </w:r>
            <w:r>
              <w:rPr>
                <w:noProof/>
                <w:webHidden/>
              </w:rPr>
              <w:t>40</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71" w:history="1">
            <w:r w:rsidR="00E51C60" w:rsidRPr="002E742C">
              <w:rPr>
                <w:rStyle w:val="Hyperlink"/>
                <w:noProof/>
              </w:rPr>
              <w:t>Cluster Statistics</w:t>
            </w:r>
            <w:r w:rsidR="00E51C60">
              <w:rPr>
                <w:noProof/>
                <w:webHidden/>
              </w:rPr>
              <w:tab/>
            </w:r>
            <w:r w:rsidR="00E51C60">
              <w:rPr>
                <w:noProof/>
                <w:webHidden/>
              </w:rPr>
              <w:fldChar w:fldCharType="begin"/>
            </w:r>
            <w:r w:rsidR="00E51C60">
              <w:rPr>
                <w:noProof/>
                <w:webHidden/>
              </w:rPr>
              <w:instrText xml:space="preserve"> PAGEREF _Toc419383171 \h </w:instrText>
            </w:r>
            <w:r w:rsidR="00E51C60">
              <w:rPr>
                <w:noProof/>
                <w:webHidden/>
              </w:rPr>
            </w:r>
            <w:r w:rsidR="00E51C60">
              <w:rPr>
                <w:noProof/>
                <w:webHidden/>
              </w:rPr>
              <w:fldChar w:fldCharType="separate"/>
            </w:r>
            <w:r>
              <w:rPr>
                <w:noProof/>
                <w:webHidden/>
              </w:rPr>
              <w:t>42</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72" w:history="1">
            <w:r w:rsidR="00E51C60" w:rsidRPr="002E742C">
              <w:rPr>
                <w:rStyle w:val="Hyperlink"/>
                <w:noProof/>
              </w:rPr>
              <w:t>Trouble-Shooting</w:t>
            </w:r>
            <w:r w:rsidR="00E51C60">
              <w:rPr>
                <w:noProof/>
                <w:webHidden/>
              </w:rPr>
              <w:tab/>
            </w:r>
            <w:r w:rsidR="00E51C60">
              <w:rPr>
                <w:noProof/>
                <w:webHidden/>
              </w:rPr>
              <w:fldChar w:fldCharType="begin"/>
            </w:r>
            <w:r w:rsidR="00E51C60">
              <w:rPr>
                <w:noProof/>
                <w:webHidden/>
              </w:rPr>
              <w:instrText xml:space="preserve"> PAGEREF _Toc419383172 \h </w:instrText>
            </w:r>
            <w:r w:rsidR="00E51C60">
              <w:rPr>
                <w:noProof/>
                <w:webHidden/>
              </w:rPr>
            </w:r>
            <w:r w:rsidR="00E51C60">
              <w:rPr>
                <w:noProof/>
                <w:webHidden/>
              </w:rPr>
              <w:fldChar w:fldCharType="separate"/>
            </w:r>
            <w:r>
              <w:rPr>
                <w:noProof/>
                <w:webHidden/>
              </w:rPr>
              <w:t>43</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73" w:history="1">
            <w:r w:rsidR="00E51C60" w:rsidRPr="002E742C">
              <w:rPr>
                <w:rStyle w:val="Hyperlink"/>
                <w:noProof/>
              </w:rPr>
              <w:t>Management Plane: Saturnring</w:t>
            </w:r>
            <w:r w:rsidR="00E51C60">
              <w:rPr>
                <w:noProof/>
                <w:webHidden/>
              </w:rPr>
              <w:tab/>
            </w:r>
            <w:r w:rsidR="00E51C60">
              <w:rPr>
                <w:noProof/>
                <w:webHidden/>
              </w:rPr>
              <w:fldChar w:fldCharType="begin"/>
            </w:r>
            <w:r w:rsidR="00E51C60">
              <w:rPr>
                <w:noProof/>
                <w:webHidden/>
              </w:rPr>
              <w:instrText xml:space="preserve"> PAGEREF _Toc419383173 \h </w:instrText>
            </w:r>
            <w:r w:rsidR="00E51C60">
              <w:rPr>
                <w:noProof/>
                <w:webHidden/>
              </w:rPr>
            </w:r>
            <w:r w:rsidR="00E51C60">
              <w:rPr>
                <w:noProof/>
                <w:webHidden/>
              </w:rPr>
              <w:fldChar w:fldCharType="separate"/>
            </w:r>
            <w:r>
              <w:rPr>
                <w:noProof/>
                <w:webHidden/>
              </w:rPr>
              <w:t>43</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74" w:history="1">
            <w:r w:rsidR="00E51C60" w:rsidRPr="002E742C">
              <w:rPr>
                <w:rStyle w:val="Hyperlink"/>
                <w:noProof/>
              </w:rPr>
              <w:t>Log Files</w:t>
            </w:r>
            <w:r w:rsidR="00E51C60">
              <w:rPr>
                <w:noProof/>
                <w:webHidden/>
              </w:rPr>
              <w:tab/>
            </w:r>
            <w:r w:rsidR="00E51C60">
              <w:rPr>
                <w:noProof/>
                <w:webHidden/>
              </w:rPr>
              <w:fldChar w:fldCharType="begin"/>
            </w:r>
            <w:r w:rsidR="00E51C60">
              <w:rPr>
                <w:noProof/>
                <w:webHidden/>
              </w:rPr>
              <w:instrText xml:space="preserve"> PAGEREF _Toc419383174 \h </w:instrText>
            </w:r>
            <w:r w:rsidR="00E51C60">
              <w:rPr>
                <w:noProof/>
                <w:webHidden/>
              </w:rPr>
            </w:r>
            <w:r w:rsidR="00E51C60">
              <w:rPr>
                <w:noProof/>
                <w:webHidden/>
              </w:rPr>
              <w:fldChar w:fldCharType="separate"/>
            </w:r>
            <w:r>
              <w:rPr>
                <w:noProof/>
                <w:webHidden/>
              </w:rPr>
              <w:t>43</w:t>
            </w:r>
            <w:r w:rsidR="00E51C60">
              <w:rPr>
                <w:noProof/>
                <w:webHidden/>
              </w:rPr>
              <w:fldChar w:fldCharType="end"/>
            </w:r>
          </w:hyperlink>
        </w:p>
        <w:p w:rsidR="00E51C60" w:rsidRDefault="00935CA0">
          <w:pPr>
            <w:pStyle w:val="TOC3"/>
            <w:tabs>
              <w:tab w:val="right" w:leader="dot" w:pos="9350"/>
            </w:tabs>
            <w:rPr>
              <w:noProof/>
              <w:sz w:val="22"/>
              <w:szCs w:val="22"/>
            </w:rPr>
          </w:pPr>
          <w:hyperlink w:anchor="_Toc419383175" w:history="1">
            <w:r w:rsidR="00E51C60" w:rsidRPr="002E742C">
              <w:rPr>
                <w:rStyle w:val="Hyperlink"/>
                <w:noProof/>
              </w:rPr>
              <w:t>Worker Queue Processes</w:t>
            </w:r>
            <w:r w:rsidR="00E51C60">
              <w:rPr>
                <w:noProof/>
                <w:webHidden/>
              </w:rPr>
              <w:tab/>
            </w:r>
            <w:r w:rsidR="00E51C60">
              <w:rPr>
                <w:noProof/>
                <w:webHidden/>
              </w:rPr>
              <w:fldChar w:fldCharType="begin"/>
            </w:r>
            <w:r w:rsidR="00E51C60">
              <w:rPr>
                <w:noProof/>
                <w:webHidden/>
              </w:rPr>
              <w:instrText xml:space="preserve"> PAGEREF _Toc419383175 \h </w:instrText>
            </w:r>
            <w:r w:rsidR="00E51C60">
              <w:rPr>
                <w:noProof/>
                <w:webHidden/>
              </w:rPr>
            </w:r>
            <w:r w:rsidR="00E51C60">
              <w:rPr>
                <w:noProof/>
                <w:webHidden/>
              </w:rPr>
              <w:fldChar w:fldCharType="separate"/>
            </w:r>
            <w:r>
              <w:rPr>
                <w:noProof/>
                <w:webHidden/>
              </w:rPr>
              <w:t>44</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76" w:history="1">
            <w:r w:rsidR="00E51C60" w:rsidRPr="002E742C">
              <w:rPr>
                <w:rStyle w:val="Hyperlink"/>
                <w:noProof/>
              </w:rPr>
              <w:t>Locks</w:t>
            </w:r>
            <w:r w:rsidR="00E51C60">
              <w:rPr>
                <w:noProof/>
                <w:webHidden/>
              </w:rPr>
              <w:tab/>
            </w:r>
            <w:r w:rsidR="00E51C60">
              <w:rPr>
                <w:noProof/>
                <w:webHidden/>
              </w:rPr>
              <w:fldChar w:fldCharType="begin"/>
            </w:r>
            <w:r w:rsidR="00E51C60">
              <w:rPr>
                <w:noProof/>
                <w:webHidden/>
              </w:rPr>
              <w:instrText xml:space="preserve"> PAGEREF _Toc419383176 \h </w:instrText>
            </w:r>
            <w:r w:rsidR="00E51C60">
              <w:rPr>
                <w:noProof/>
                <w:webHidden/>
              </w:rPr>
            </w:r>
            <w:r w:rsidR="00E51C60">
              <w:rPr>
                <w:noProof/>
                <w:webHidden/>
              </w:rPr>
              <w:fldChar w:fldCharType="separate"/>
            </w:r>
            <w:r>
              <w:rPr>
                <w:noProof/>
                <w:webHidden/>
              </w:rPr>
              <w:t>48</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77" w:history="1">
            <w:r w:rsidR="00E51C60" w:rsidRPr="002E742C">
              <w:rPr>
                <w:rStyle w:val="Hyperlink"/>
                <w:noProof/>
              </w:rPr>
              <w:t>Web Server &amp; Django Admin</w:t>
            </w:r>
            <w:r w:rsidR="00E51C60">
              <w:rPr>
                <w:noProof/>
                <w:webHidden/>
              </w:rPr>
              <w:tab/>
            </w:r>
            <w:r w:rsidR="00E51C60">
              <w:rPr>
                <w:noProof/>
                <w:webHidden/>
              </w:rPr>
              <w:fldChar w:fldCharType="begin"/>
            </w:r>
            <w:r w:rsidR="00E51C60">
              <w:rPr>
                <w:noProof/>
                <w:webHidden/>
              </w:rPr>
              <w:instrText xml:space="preserve"> PAGEREF _Toc419383177 \h </w:instrText>
            </w:r>
            <w:r w:rsidR="00E51C60">
              <w:rPr>
                <w:noProof/>
                <w:webHidden/>
              </w:rPr>
            </w:r>
            <w:r w:rsidR="00E51C60">
              <w:rPr>
                <w:noProof/>
                <w:webHidden/>
              </w:rPr>
              <w:fldChar w:fldCharType="separate"/>
            </w:r>
            <w:r>
              <w:rPr>
                <w:noProof/>
                <w:webHidden/>
              </w:rPr>
              <w:t>51</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78" w:history="1">
            <w:r w:rsidR="00E51C60" w:rsidRPr="002E742C">
              <w:rPr>
                <w:rStyle w:val="Hyperlink"/>
                <w:noProof/>
              </w:rPr>
              <w:t>Data Plane: iSCSI</w:t>
            </w:r>
            <w:r w:rsidR="00E51C60">
              <w:rPr>
                <w:noProof/>
                <w:webHidden/>
              </w:rPr>
              <w:tab/>
            </w:r>
            <w:r w:rsidR="00E51C60">
              <w:rPr>
                <w:noProof/>
                <w:webHidden/>
              </w:rPr>
              <w:fldChar w:fldCharType="begin"/>
            </w:r>
            <w:r w:rsidR="00E51C60">
              <w:rPr>
                <w:noProof/>
                <w:webHidden/>
              </w:rPr>
              <w:instrText xml:space="preserve"> PAGEREF _Toc419383178 \h </w:instrText>
            </w:r>
            <w:r w:rsidR="00E51C60">
              <w:rPr>
                <w:noProof/>
                <w:webHidden/>
              </w:rPr>
            </w:r>
            <w:r w:rsidR="00E51C60">
              <w:rPr>
                <w:noProof/>
                <w:webHidden/>
              </w:rPr>
              <w:fldChar w:fldCharType="separate"/>
            </w:r>
            <w:r>
              <w:rPr>
                <w:noProof/>
                <w:webHidden/>
              </w:rPr>
              <w:t>52</w:t>
            </w:r>
            <w:r w:rsidR="00E51C60">
              <w:rPr>
                <w:noProof/>
                <w:webHidden/>
              </w:rPr>
              <w:fldChar w:fldCharType="end"/>
            </w:r>
          </w:hyperlink>
        </w:p>
        <w:p w:rsidR="00E51C60" w:rsidRDefault="00935CA0">
          <w:pPr>
            <w:pStyle w:val="TOC1"/>
            <w:tabs>
              <w:tab w:val="right" w:leader="dot" w:pos="9350"/>
            </w:tabs>
            <w:rPr>
              <w:noProof/>
              <w:sz w:val="22"/>
              <w:szCs w:val="22"/>
            </w:rPr>
          </w:pPr>
          <w:hyperlink w:anchor="_Toc419383179" w:history="1">
            <w:r w:rsidR="00E51C60" w:rsidRPr="002E742C">
              <w:rPr>
                <w:rStyle w:val="Hyperlink"/>
                <w:noProof/>
              </w:rPr>
              <w:t>Appendix</w:t>
            </w:r>
            <w:r w:rsidR="00E51C60">
              <w:rPr>
                <w:noProof/>
                <w:webHidden/>
              </w:rPr>
              <w:tab/>
            </w:r>
            <w:r w:rsidR="00E51C60">
              <w:rPr>
                <w:noProof/>
                <w:webHidden/>
              </w:rPr>
              <w:fldChar w:fldCharType="begin"/>
            </w:r>
            <w:r w:rsidR="00E51C60">
              <w:rPr>
                <w:noProof/>
                <w:webHidden/>
              </w:rPr>
              <w:instrText xml:space="preserve"> PAGEREF _Toc419383179 \h </w:instrText>
            </w:r>
            <w:r w:rsidR="00E51C60">
              <w:rPr>
                <w:noProof/>
                <w:webHidden/>
              </w:rPr>
            </w:r>
            <w:r w:rsidR="00E51C60">
              <w:rPr>
                <w:noProof/>
                <w:webHidden/>
              </w:rPr>
              <w:fldChar w:fldCharType="separate"/>
            </w:r>
            <w:r>
              <w:rPr>
                <w:noProof/>
                <w:webHidden/>
              </w:rPr>
              <w:t>53</w:t>
            </w:r>
            <w:r w:rsidR="00E51C60">
              <w:rPr>
                <w:noProof/>
                <w:webHidden/>
              </w:rPr>
              <w:fldChar w:fldCharType="end"/>
            </w:r>
          </w:hyperlink>
        </w:p>
        <w:p w:rsidR="00E51C60" w:rsidRDefault="00935CA0">
          <w:pPr>
            <w:pStyle w:val="TOC2"/>
            <w:tabs>
              <w:tab w:val="right" w:leader="dot" w:pos="9350"/>
            </w:tabs>
            <w:rPr>
              <w:noProof/>
              <w:sz w:val="22"/>
              <w:szCs w:val="22"/>
            </w:rPr>
          </w:pPr>
          <w:hyperlink w:anchor="_Toc419383180" w:history="1">
            <w:r w:rsidR="00E51C60" w:rsidRPr="002E742C">
              <w:rPr>
                <w:rStyle w:val="Hyperlink"/>
                <w:noProof/>
              </w:rPr>
              <w:t>Example of a Saturn.ini file</w:t>
            </w:r>
            <w:r w:rsidR="00E51C60">
              <w:rPr>
                <w:noProof/>
                <w:webHidden/>
              </w:rPr>
              <w:tab/>
            </w:r>
            <w:r w:rsidR="00E51C60">
              <w:rPr>
                <w:noProof/>
                <w:webHidden/>
              </w:rPr>
              <w:fldChar w:fldCharType="begin"/>
            </w:r>
            <w:r w:rsidR="00E51C60">
              <w:rPr>
                <w:noProof/>
                <w:webHidden/>
              </w:rPr>
              <w:instrText xml:space="preserve"> PAGEREF _Toc419383180 \h </w:instrText>
            </w:r>
            <w:r w:rsidR="00E51C60">
              <w:rPr>
                <w:noProof/>
                <w:webHidden/>
              </w:rPr>
            </w:r>
            <w:r w:rsidR="00E51C60">
              <w:rPr>
                <w:noProof/>
                <w:webHidden/>
              </w:rPr>
              <w:fldChar w:fldCharType="separate"/>
            </w:r>
            <w:r>
              <w:rPr>
                <w:noProof/>
                <w:webHidden/>
              </w:rPr>
              <w:t>53</w:t>
            </w:r>
            <w:r w:rsidR="00E51C60">
              <w:rPr>
                <w:noProof/>
                <w:webHidden/>
              </w:rPr>
              <w:fldChar w:fldCharType="end"/>
            </w:r>
          </w:hyperlink>
        </w:p>
        <w:p w:rsidR="00237339" w:rsidRDefault="00237339" w:rsidP="0049226A">
          <w:pPr>
            <w:jc w:val="left"/>
          </w:pPr>
          <w:r>
            <w:rPr>
              <w:b/>
              <w:bCs/>
              <w:noProof/>
            </w:rPr>
            <w:fldChar w:fldCharType="end"/>
          </w:r>
        </w:p>
      </w:sdtContent>
    </w:sdt>
    <w:p w:rsidR="00E51C60" w:rsidRDefault="00237339" w:rsidP="0049226A">
      <w:pPr>
        <w:pStyle w:val="Heading1"/>
        <w:rPr>
          <w:noProof/>
        </w:rPr>
      </w:pPr>
      <w:r>
        <w:br w:type="page"/>
      </w:r>
      <w:bookmarkStart w:id="1" w:name="_Toc419383136"/>
      <w:r w:rsidR="00B07922">
        <w:lastRenderedPageBreak/>
        <w:t xml:space="preserve">List of </w:t>
      </w:r>
      <w:r w:rsidR="001445A6">
        <w:t>FIGURES</w:t>
      </w:r>
      <w:bookmarkEnd w:id="1"/>
      <w:r>
        <w:fldChar w:fldCharType="begin"/>
      </w:r>
      <w:r>
        <w:instrText xml:space="preserve"> TOC \h \z \c "Figure" </w:instrText>
      </w:r>
      <w:r>
        <w:fldChar w:fldCharType="separate"/>
      </w:r>
    </w:p>
    <w:p w:rsidR="00E51C60" w:rsidRDefault="00935CA0">
      <w:pPr>
        <w:pStyle w:val="TableofFigures"/>
        <w:tabs>
          <w:tab w:val="right" w:leader="dot" w:pos="9350"/>
        </w:tabs>
        <w:rPr>
          <w:noProof/>
          <w:sz w:val="22"/>
          <w:szCs w:val="22"/>
        </w:rPr>
      </w:pPr>
      <w:hyperlink w:anchor="_Toc419383181" w:history="1">
        <w:r w:rsidR="00E51C60" w:rsidRPr="00750DE0">
          <w:rPr>
            <w:rStyle w:val="Hyperlink"/>
            <w:noProof/>
          </w:rPr>
          <w:t>Figure 1: iSCSI storage configuration and data/control plane</w:t>
        </w:r>
        <w:r w:rsidR="00E51C60">
          <w:rPr>
            <w:noProof/>
            <w:webHidden/>
          </w:rPr>
          <w:tab/>
        </w:r>
        <w:r w:rsidR="00E51C60">
          <w:rPr>
            <w:noProof/>
            <w:webHidden/>
          </w:rPr>
          <w:fldChar w:fldCharType="begin"/>
        </w:r>
        <w:r w:rsidR="00E51C60">
          <w:rPr>
            <w:noProof/>
            <w:webHidden/>
          </w:rPr>
          <w:instrText xml:space="preserve"> PAGEREF _Toc419383181 \h </w:instrText>
        </w:r>
        <w:r w:rsidR="00E51C60">
          <w:rPr>
            <w:noProof/>
            <w:webHidden/>
          </w:rPr>
        </w:r>
        <w:r w:rsidR="00E51C60">
          <w:rPr>
            <w:noProof/>
            <w:webHidden/>
          </w:rPr>
          <w:fldChar w:fldCharType="separate"/>
        </w:r>
        <w:r>
          <w:rPr>
            <w:noProof/>
            <w:webHidden/>
          </w:rPr>
          <w:t>9</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2" w:history="1">
        <w:r w:rsidR="00E51C60" w:rsidRPr="00750DE0">
          <w:rPr>
            <w:rStyle w:val="Hyperlink"/>
            <w:noProof/>
          </w:rPr>
          <w:t>Figure 2: High Level Software Architecture of Saturnring</w:t>
        </w:r>
        <w:r w:rsidR="00E51C60">
          <w:rPr>
            <w:noProof/>
            <w:webHidden/>
          </w:rPr>
          <w:tab/>
        </w:r>
        <w:r w:rsidR="00E51C60">
          <w:rPr>
            <w:noProof/>
            <w:webHidden/>
          </w:rPr>
          <w:fldChar w:fldCharType="begin"/>
        </w:r>
        <w:r w:rsidR="00E51C60">
          <w:rPr>
            <w:noProof/>
            <w:webHidden/>
          </w:rPr>
          <w:instrText xml:space="preserve"> PAGEREF _Toc419383182 \h </w:instrText>
        </w:r>
        <w:r w:rsidR="00E51C60">
          <w:rPr>
            <w:noProof/>
            <w:webHidden/>
          </w:rPr>
        </w:r>
        <w:r w:rsidR="00E51C60">
          <w:rPr>
            <w:noProof/>
            <w:webHidden/>
          </w:rPr>
          <w:fldChar w:fldCharType="separate"/>
        </w:r>
        <w:r>
          <w:rPr>
            <w:noProof/>
            <w:webHidden/>
          </w:rPr>
          <w:t>11</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3" w:history="1">
        <w:r w:rsidR="00E51C60" w:rsidRPr="00750DE0">
          <w:rPr>
            <w:rStyle w:val="Hyperlink"/>
            <w:noProof/>
          </w:rPr>
          <w:t>Figure 3: Login Screen</w:t>
        </w:r>
        <w:r w:rsidR="00E51C60">
          <w:rPr>
            <w:noProof/>
            <w:webHidden/>
          </w:rPr>
          <w:tab/>
        </w:r>
        <w:r w:rsidR="00E51C60">
          <w:rPr>
            <w:noProof/>
            <w:webHidden/>
          </w:rPr>
          <w:fldChar w:fldCharType="begin"/>
        </w:r>
        <w:r w:rsidR="00E51C60">
          <w:rPr>
            <w:noProof/>
            <w:webHidden/>
          </w:rPr>
          <w:instrText xml:space="preserve"> PAGEREF _Toc419383183 \h </w:instrText>
        </w:r>
        <w:r w:rsidR="00E51C60">
          <w:rPr>
            <w:noProof/>
            <w:webHidden/>
          </w:rPr>
        </w:r>
        <w:r w:rsidR="00E51C60">
          <w:rPr>
            <w:noProof/>
            <w:webHidden/>
          </w:rPr>
          <w:fldChar w:fldCharType="separate"/>
        </w:r>
        <w:r>
          <w:rPr>
            <w:noProof/>
            <w:webHidden/>
          </w:rPr>
          <w:t>18</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4" w:history="1">
        <w:r w:rsidR="00E51C60" w:rsidRPr="00750DE0">
          <w:rPr>
            <w:rStyle w:val="Hyperlink"/>
            <w:noProof/>
          </w:rPr>
          <w:t>Figure 4: post-Login screen for admin user</w:t>
        </w:r>
        <w:r w:rsidR="00E51C60">
          <w:rPr>
            <w:noProof/>
            <w:webHidden/>
          </w:rPr>
          <w:tab/>
        </w:r>
        <w:r w:rsidR="00E51C60">
          <w:rPr>
            <w:noProof/>
            <w:webHidden/>
          </w:rPr>
          <w:fldChar w:fldCharType="begin"/>
        </w:r>
        <w:r w:rsidR="00E51C60">
          <w:rPr>
            <w:noProof/>
            <w:webHidden/>
          </w:rPr>
          <w:instrText xml:space="preserve"> PAGEREF _Toc419383184 \h </w:instrText>
        </w:r>
        <w:r w:rsidR="00E51C60">
          <w:rPr>
            <w:noProof/>
            <w:webHidden/>
          </w:rPr>
        </w:r>
        <w:r w:rsidR="00E51C60">
          <w:rPr>
            <w:noProof/>
            <w:webHidden/>
          </w:rPr>
          <w:fldChar w:fldCharType="separate"/>
        </w:r>
        <w:r>
          <w:rPr>
            <w:noProof/>
            <w:webHidden/>
          </w:rPr>
          <w:t>19</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5" w:history="1">
        <w:r w:rsidR="00E51C60" w:rsidRPr="00750DE0">
          <w:rPr>
            <w:rStyle w:val="Hyperlink"/>
            <w:noProof/>
          </w:rPr>
          <w:t>Figure 5: User LIST and QUOTA overview</w:t>
        </w:r>
        <w:r w:rsidR="00E51C60">
          <w:rPr>
            <w:noProof/>
            <w:webHidden/>
          </w:rPr>
          <w:tab/>
        </w:r>
        <w:r w:rsidR="00E51C60">
          <w:rPr>
            <w:noProof/>
            <w:webHidden/>
          </w:rPr>
          <w:fldChar w:fldCharType="begin"/>
        </w:r>
        <w:r w:rsidR="00E51C60">
          <w:rPr>
            <w:noProof/>
            <w:webHidden/>
          </w:rPr>
          <w:instrText xml:space="preserve"> PAGEREF _Toc419383185 \h </w:instrText>
        </w:r>
        <w:r w:rsidR="00E51C60">
          <w:rPr>
            <w:noProof/>
            <w:webHidden/>
          </w:rPr>
        </w:r>
        <w:r w:rsidR="00E51C60">
          <w:rPr>
            <w:noProof/>
            <w:webHidden/>
          </w:rPr>
          <w:fldChar w:fldCharType="separate"/>
        </w:r>
        <w:r>
          <w:rPr>
            <w:noProof/>
            <w:webHidden/>
          </w:rPr>
          <w:t>20</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6" w:history="1">
        <w:r w:rsidR="00E51C60" w:rsidRPr="00750DE0">
          <w:rPr>
            <w:rStyle w:val="Hyperlink"/>
            <w:noProof/>
          </w:rPr>
          <w:t>Figure 6: Adding a new user</w:t>
        </w:r>
        <w:r w:rsidR="00E51C60">
          <w:rPr>
            <w:noProof/>
            <w:webHidden/>
          </w:rPr>
          <w:tab/>
        </w:r>
        <w:r w:rsidR="00E51C60">
          <w:rPr>
            <w:noProof/>
            <w:webHidden/>
          </w:rPr>
          <w:fldChar w:fldCharType="begin"/>
        </w:r>
        <w:r w:rsidR="00E51C60">
          <w:rPr>
            <w:noProof/>
            <w:webHidden/>
          </w:rPr>
          <w:instrText xml:space="preserve"> PAGEREF _Toc419383186 \h </w:instrText>
        </w:r>
        <w:r w:rsidR="00E51C60">
          <w:rPr>
            <w:noProof/>
            <w:webHidden/>
          </w:rPr>
        </w:r>
        <w:r w:rsidR="00E51C60">
          <w:rPr>
            <w:noProof/>
            <w:webHidden/>
          </w:rPr>
          <w:fldChar w:fldCharType="separate"/>
        </w:r>
        <w:r>
          <w:rPr>
            <w:noProof/>
            <w:webHidden/>
          </w:rPr>
          <w:t>21</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7" w:history="1">
        <w:r w:rsidR="00E51C60" w:rsidRPr="00750DE0">
          <w:rPr>
            <w:rStyle w:val="Hyperlink"/>
            <w:noProof/>
          </w:rPr>
          <w:t>Figure 7: Setting Permissions</w:t>
        </w:r>
        <w:r w:rsidR="00E51C60">
          <w:rPr>
            <w:noProof/>
            <w:webHidden/>
          </w:rPr>
          <w:tab/>
        </w:r>
        <w:r w:rsidR="00E51C60">
          <w:rPr>
            <w:noProof/>
            <w:webHidden/>
          </w:rPr>
          <w:fldChar w:fldCharType="begin"/>
        </w:r>
        <w:r w:rsidR="00E51C60">
          <w:rPr>
            <w:noProof/>
            <w:webHidden/>
          </w:rPr>
          <w:instrText xml:space="preserve"> PAGEREF _Toc419383187 \h </w:instrText>
        </w:r>
        <w:r w:rsidR="00E51C60">
          <w:rPr>
            <w:noProof/>
            <w:webHidden/>
          </w:rPr>
        </w:r>
        <w:r w:rsidR="00E51C60">
          <w:rPr>
            <w:noProof/>
            <w:webHidden/>
          </w:rPr>
          <w:fldChar w:fldCharType="separate"/>
        </w:r>
        <w:r>
          <w:rPr>
            <w:noProof/>
            <w:webHidden/>
          </w:rPr>
          <w:t>22</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8" w:history="1">
        <w:r w:rsidR="00E51C60" w:rsidRPr="00750DE0">
          <w:rPr>
            <w:rStyle w:val="Hyperlink"/>
            <w:noProof/>
          </w:rPr>
          <w:t>Figure 8: Changing quotas</w:t>
        </w:r>
        <w:r w:rsidR="00E51C60">
          <w:rPr>
            <w:noProof/>
            <w:webHidden/>
          </w:rPr>
          <w:tab/>
        </w:r>
        <w:r w:rsidR="00E51C60">
          <w:rPr>
            <w:noProof/>
            <w:webHidden/>
          </w:rPr>
          <w:fldChar w:fldCharType="begin"/>
        </w:r>
        <w:r w:rsidR="00E51C60">
          <w:rPr>
            <w:noProof/>
            <w:webHidden/>
          </w:rPr>
          <w:instrText xml:space="preserve"> PAGEREF _Toc419383188 \h </w:instrText>
        </w:r>
        <w:r w:rsidR="00E51C60">
          <w:rPr>
            <w:noProof/>
            <w:webHidden/>
          </w:rPr>
        </w:r>
        <w:r w:rsidR="00E51C60">
          <w:rPr>
            <w:noProof/>
            <w:webHidden/>
          </w:rPr>
          <w:fldChar w:fldCharType="separate"/>
        </w:r>
        <w:r>
          <w:rPr>
            <w:noProof/>
            <w:webHidden/>
          </w:rPr>
          <w:t>22</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89" w:history="1">
        <w:r w:rsidR="00E51C60" w:rsidRPr="00750DE0">
          <w:rPr>
            <w:rStyle w:val="Hyperlink"/>
            <w:noProof/>
          </w:rPr>
          <w:t>Figure 9: iSCSI server list</w:t>
        </w:r>
        <w:r w:rsidR="00E51C60">
          <w:rPr>
            <w:noProof/>
            <w:webHidden/>
          </w:rPr>
          <w:tab/>
        </w:r>
        <w:r w:rsidR="00E51C60">
          <w:rPr>
            <w:noProof/>
            <w:webHidden/>
          </w:rPr>
          <w:fldChar w:fldCharType="begin"/>
        </w:r>
        <w:r w:rsidR="00E51C60">
          <w:rPr>
            <w:noProof/>
            <w:webHidden/>
          </w:rPr>
          <w:instrText xml:space="preserve"> PAGEREF _Toc419383189 \h </w:instrText>
        </w:r>
        <w:r w:rsidR="00E51C60">
          <w:rPr>
            <w:noProof/>
            <w:webHidden/>
          </w:rPr>
        </w:r>
        <w:r w:rsidR="00E51C60">
          <w:rPr>
            <w:noProof/>
            <w:webHidden/>
          </w:rPr>
          <w:fldChar w:fldCharType="separate"/>
        </w:r>
        <w:r>
          <w:rPr>
            <w:noProof/>
            <w:webHidden/>
          </w:rPr>
          <w:t>24</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0" w:history="1">
        <w:r w:rsidR="00E51C60" w:rsidRPr="00750DE0">
          <w:rPr>
            <w:rStyle w:val="Hyperlink"/>
            <w:noProof/>
          </w:rPr>
          <w:t>Figure 10: Adding a new iSCSI server</w:t>
        </w:r>
        <w:r w:rsidR="00E51C60">
          <w:rPr>
            <w:noProof/>
            <w:webHidden/>
          </w:rPr>
          <w:tab/>
        </w:r>
        <w:r w:rsidR="00E51C60">
          <w:rPr>
            <w:noProof/>
            <w:webHidden/>
          </w:rPr>
          <w:fldChar w:fldCharType="begin"/>
        </w:r>
        <w:r w:rsidR="00E51C60">
          <w:rPr>
            <w:noProof/>
            <w:webHidden/>
          </w:rPr>
          <w:instrText xml:space="preserve"> PAGEREF _Toc419383190 \h </w:instrText>
        </w:r>
        <w:r w:rsidR="00E51C60">
          <w:rPr>
            <w:noProof/>
            <w:webHidden/>
          </w:rPr>
        </w:r>
        <w:r w:rsidR="00E51C60">
          <w:rPr>
            <w:noProof/>
            <w:webHidden/>
          </w:rPr>
          <w:fldChar w:fldCharType="separate"/>
        </w:r>
        <w:r>
          <w:rPr>
            <w:noProof/>
            <w:webHidden/>
          </w:rPr>
          <w:t>24</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1" w:history="1">
        <w:r w:rsidR="00E51C60" w:rsidRPr="00750DE0">
          <w:rPr>
            <w:rStyle w:val="Hyperlink"/>
            <w:noProof/>
          </w:rPr>
          <w:t>Figure 11: Volume groups</w:t>
        </w:r>
        <w:r w:rsidR="00E51C60">
          <w:rPr>
            <w:noProof/>
            <w:webHidden/>
          </w:rPr>
          <w:tab/>
        </w:r>
        <w:r w:rsidR="00E51C60">
          <w:rPr>
            <w:noProof/>
            <w:webHidden/>
          </w:rPr>
          <w:fldChar w:fldCharType="begin"/>
        </w:r>
        <w:r w:rsidR="00E51C60">
          <w:rPr>
            <w:noProof/>
            <w:webHidden/>
          </w:rPr>
          <w:instrText xml:space="preserve"> PAGEREF _Toc419383191 \h </w:instrText>
        </w:r>
        <w:r w:rsidR="00E51C60">
          <w:rPr>
            <w:noProof/>
            <w:webHidden/>
          </w:rPr>
        </w:r>
        <w:r w:rsidR="00E51C60">
          <w:rPr>
            <w:noProof/>
            <w:webHidden/>
          </w:rPr>
          <w:fldChar w:fldCharType="separate"/>
        </w:r>
        <w:r>
          <w:rPr>
            <w:noProof/>
            <w:webHidden/>
          </w:rPr>
          <w:t>25</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2" w:history="1">
        <w:r w:rsidR="00E51C60" w:rsidRPr="00750DE0">
          <w:rPr>
            <w:rStyle w:val="Hyperlink"/>
            <w:noProof/>
          </w:rPr>
          <w:t>Figure 12: Editing a volume group</w:t>
        </w:r>
        <w:r w:rsidR="00E51C60">
          <w:rPr>
            <w:noProof/>
            <w:webHidden/>
          </w:rPr>
          <w:tab/>
        </w:r>
        <w:r w:rsidR="00E51C60">
          <w:rPr>
            <w:noProof/>
            <w:webHidden/>
          </w:rPr>
          <w:fldChar w:fldCharType="begin"/>
        </w:r>
        <w:r w:rsidR="00E51C60">
          <w:rPr>
            <w:noProof/>
            <w:webHidden/>
          </w:rPr>
          <w:instrText xml:space="preserve"> PAGEREF _Toc419383192 \h </w:instrText>
        </w:r>
        <w:r w:rsidR="00E51C60">
          <w:rPr>
            <w:noProof/>
            <w:webHidden/>
          </w:rPr>
        </w:r>
        <w:r w:rsidR="00E51C60">
          <w:rPr>
            <w:noProof/>
            <w:webHidden/>
          </w:rPr>
          <w:fldChar w:fldCharType="separate"/>
        </w:r>
        <w:r>
          <w:rPr>
            <w:noProof/>
            <w:webHidden/>
          </w:rPr>
          <w:t>26</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3" w:history="1">
        <w:r w:rsidR="00E51C60" w:rsidRPr="00750DE0">
          <w:rPr>
            <w:rStyle w:val="Hyperlink"/>
            <w:noProof/>
          </w:rPr>
          <w:t>Figure 13: All Targets in the cluster</w:t>
        </w:r>
        <w:r w:rsidR="00E51C60">
          <w:rPr>
            <w:noProof/>
            <w:webHidden/>
          </w:rPr>
          <w:tab/>
        </w:r>
        <w:r w:rsidR="00E51C60">
          <w:rPr>
            <w:noProof/>
            <w:webHidden/>
          </w:rPr>
          <w:fldChar w:fldCharType="begin"/>
        </w:r>
        <w:r w:rsidR="00E51C60">
          <w:rPr>
            <w:noProof/>
            <w:webHidden/>
          </w:rPr>
          <w:instrText xml:space="preserve"> PAGEREF _Toc419383193 \h </w:instrText>
        </w:r>
        <w:r w:rsidR="00E51C60">
          <w:rPr>
            <w:noProof/>
            <w:webHidden/>
          </w:rPr>
        </w:r>
        <w:r w:rsidR="00E51C60">
          <w:rPr>
            <w:noProof/>
            <w:webHidden/>
          </w:rPr>
          <w:fldChar w:fldCharType="separate"/>
        </w:r>
        <w:r>
          <w:rPr>
            <w:noProof/>
            <w:webHidden/>
          </w:rPr>
          <w:t>27</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4" w:history="1">
        <w:r w:rsidR="00E51C60" w:rsidRPr="00750DE0">
          <w:rPr>
            <w:rStyle w:val="Hyperlink"/>
            <w:noProof/>
          </w:rPr>
          <w:t>Figure 14: All Logical volumes in the cluster</w:t>
        </w:r>
        <w:r w:rsidR="00E51C60">
          <w:rPr>
            <w:noProof/>
            <w:webHidden/>
          </w:rPr>
          <w:tab/>
        </w:r>
        <w:r w:rsidR="00E51C60">
          <w:rPr>
            <w:noProof/>
            <w:webHidden/>
          </w:rPr>
          <w:fldChar w:fldCharType="begin"/>
        </w:r>
        <w:r w:rsidR="00E51C60">
          <w:rPr>
            <w:noProof/>
            <w:webHidden/>
          </w:rPr>
          <w:instrText xml:space="preserve"> PAGEREF _Toc419383194 \h </w:instrText>
        </w:r>
        <w:r w:rsidR="00E51C60">
          <w:rPr>
            <w:noProof/>
            <w:webHidden/>
          </w:rPr>
        </w:r>
        <w:r w:rsidR="00E51C60">
          <w:rPr>
            <w:noProof/>
            <w:webHidden/>
          </w:rPr>
          <w:fldChar w:fldCharType="separate"/>
        </w:r>
        <w:r>
          <w:rPr>
            <w:noProof/>
            <w:webHidden/>
          </w:rPr>
          <w:t>27</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5" w:history="1">
        <w:r w:rsidR="00E51C60" w:rsidRPr="00750DE0">
          <w:rPr>
            <w:rStyle w:val="Hyperlink"/>
            <w:noProof/>
          </w:rPr>
          <w:t>Figure 15: target lifecycle history</w:t>
        </w:r>
        <w:r w:rsidR="00E51C60">
          <w:rPr>
            <w:noProof/>
            <w:webHidden/>
          </w:rPr>
          <w:tab/>
        </w:r>
        <w:r w:rsidR="00E51C60">
          <w:rPr>
            <w:noProof/>
            <w:webHidden/>
          </w:rPr>
          <w:fldChar w:fldCharType="begin"/>
        </w:r>
        <w:r w:rsidR="00E51C60">
          <w:rPr>
            <w:noProof/>
            <w:webHidden/>
          </w:rPr>
          <w:instrText xml:space="preserve"> PAGEREF _Toc419383195 \h </w:instrText>
        </w:r>
        <w:r w:rsidR="00E51C60">
          <w:rPr>
            <w:noProof/>
            <w:webHidden/>
          </w:rPr>
        </w:r>
        <w:r w:rsidR="00E51C60">
          <w:rPr>
            <w:noProof/>
            <w:webHidden/>
          </w:rPr>
          <w:fldChar w:fldCharType="separate"/>
        </w:r>
        <w:r>
          <w:rPr>
            <w:noProof/>
            <w:webHidden/>
          </w:rPr>
          <w:t>28</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6" w:history="1">
        <w:r w:rsidR="00E51C60" w:rsidRPr="00750DE0">
          <w:rPr>
            <w:rStyle w:val="Hyperlink"/>
            <w:noProof/>
          </w:rPr>
          <w:t>Figure 16:network interfaces</w:t>
        </w:r>
        <w:r w:rsidR="00E51C60">
          <w:rPr>
            <w:noProof/>
            <w:webHidden/>
          </w:rPr>
          <w:tab/>
        </w:r>
        <w:r w:rsidR="00E51C60">
          <w:rPr>
            <w:noProof/>
            <w:webHidden/>
          </w:rPr>
          <w:fldChar w:fldCharType="begin"/>
        </w:r>
        <w:r w:rsidR="00E51C60">
          <w:rPr>
            <w:noProof/>
            <w:webHidden/>
          </w:rPr>
          <w:instrText xml:space="preserve"> PAGEREF _Toc419383196 \h </w:instrText>
        </w:r>
        <w:r w:rsidR="00E51C60">
          <w:rPr>
            <w:noProof/>
            <w:webHidden/>
          </w:rPr>
        </w:r>
        <w:r w:rsidR="00E51C60">
          <w:rPr>
            <w:noProof/>
            <w:webHidden/>
          </w:rPr>
          <w:fldChar w:fldCharType="separate"/>
        </w:r>
        <w:r>
          <w:rPr>
            <w:noProof/>
            <w:webHidden/>
          </w:rPr>
          <w:t>29</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7" w:history="1">
        <w:r w:rsidR="00E51C60" w:rsidRPr="00750DE0">
          <w:rPr>
            <w:rStyle w:val="Hyperlink"/>
            <w:noProof/>
          </w:rPr>
          <w:t>Figure 17: assigning interfaces to iprange</w:t>
        </w:r>
        <w:r w:rsidR="00E51C60">
          <w:rPr>
            <w:noProof/>
            <w:webHidden/>
          </w:rPr>
          <w:tab/>
        </w:r>
        <w:r w:rsidR="00E51C60">
          <w:rPr>
            <w:noProof/>
            <w:webHidden/>
          </w:rPr>
          <w:fldChar w:fldCharType="begin"/>
        </w:r>
        <w:r w:rsidR="00E51C60">
          <w:rPr>
            <w:noProof/>
            <w:webHidden/>
          </w:rPr>
          <w:instrText xml:space="preserve"> PAGEREF _Toc419383197 \h </w:instrText>
        </w:r>
        <w:r w:rsidR="00E51C60">
          <w:rPr>
            <w:noProof/>
            <w:webHidden/>
          </w:rPr>
        </w:r>
        <w:r w:rsidR="00E51C60">
          <w:rPr>
            <w:noProof/>
            <w:webHidden/>
          </w:rPr>
          <w:fldChar w:fldCharType="separate"/>
        </w:r>
        <w:r>
          <w:rPr>
            <w:noProof/>
            <w:webHidden/>
          </w:rPr>
          <w:t>30</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8" w:history="1">
        <w:r w:rsidR="00E51C60" w:rsidRPr="00750DE0">
          <w:rPr>
            <w:rStyle w:val="Hyperlink"/>
            <w:noProof/>
          </w:rPr>
          <w:t>Figure 18: ip ranges</w:t>
        </w:r>
        <w:r w:rsidR="00E51C60">
          <w:rPr>
            <w:noProof/>
            <w:webHidden/>
          </w:rPr>
          <w:tab/>
        </w:r>
        <w:r w:rsidR="00E51C60">
          <w:rPr>
            <w:noProof/>
            <w:webHidden/>
          </w:rPr>
          <w:fldChar w:fldCharType="begin"/>
        </w:r>
        <w:r w:rsidR="00E51C60">
          <w:rPr>
            <w:noProof/>
            <w:webHidden/>
          </w:rPr>
          <w:instrText xml:space="preserve"> PAGEREF _Toc419383198 \h </w:instrText>
        </w:r>
        <w:r w:rsidR="00E51C60">
          <w:rPr>
            <w:noProof/>
            <w:webHidden/>
          </w:rPr>
        </w:r>
        <w:r w:rsidR="00E51C60">
          <w:rPr>
            <w:noProof/>
            <w:webHidden/>
          </w:rPr>
          <w:fldChar w:fldCharType="separate"/>
        </w:r>
        <w:r>
          <w:rPr>
            <w:noProof/>
            <w:webHidden/>
          </w:rPr>
          <w:t>31</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199" w:history="1">
        <w:r w:rsidR="00E51C60" w:rsidRPr="00750DE0">
          <w:rPr>
            <w:rStyle w:val="Hyperlink"/>
            <w:noProof/>
          </w:rPr>
          <w:t>Figure 19: User Login</w:t>
        </w:r>
        <w:r w:rsidR="00E51C60">
          <w:rPr>
            <w:noProof/>
            <w:webHidden/>
          </w:rPr>
          <w:tab/>
        </w:r>
        <w:r w:rsidR="00E51C60">
          <w:rPr>
            <w:noProof/>
            <w:webHidden/>
          </w:rPr>
          <w:fldChar w:fldCharType="begin"/>
        </w:r>
        <w:r w:rsidR="00E51C60">
          <w:rPr>
            <w:noProof/>
            <w:webHidden/>
          </w:rPr>
          <w:instrText xml:space="preserve"> PAGEREF _Toc419383199 \h </w:instrText>
        </w:r>
        <w:r w:rsidR="00E51C60">
          <w:rPr>
            <w:noProof/>
            <w:webHidden/>
          </w:rPr>
        </w:r>
        <w:r w:rsidR="00E51C60">
          <w:rPr>
            <w:noProof/>
            <w:webHidden/>
          </w:rPr>
          <w:fldChar w:fldCharType="separate"/>
        </w:r>
        <w:r>
          <w:rPr>
            <w:noProof/>
            <w:webHidden/>
          </w:rPr>
          <w:t>33</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0" w:history="1">
        <w:r w:rsidR="00E51C60" w:rsidRPr="00750DE0">
          <w:rPr>
            <w:rStyle w:val="Hyperlink"/>
            <w:noProof/>
          </w:rPr>
          <w:t>Figure 20: User Dashboard</w:t>
        </w:r>
        <w:r w:rsidR="00E51C60">
          <w:rPr>
            <w:noProof/>
            <w:webHidden/>
          </w:rPr>
          <w:tab/>
        </w:r>
        <w:r w:rsidR="00E51C60">
          <w:rPr>
            <w:noProof/>
            <w:webHidden/>
          </w:rPr>
          <w:fldChar w:fldCharType="begin"/>
        </w:r>
        <w:r w:rsidR="00E51C60">
          <w:rPr>
            <w:noProof/>
            <w:webHidden/>
          </w:rPr>
          <w:instrText xml:space="preserve"> PAGEREF _Toc419383200 \h </w:instrText>
        </w:r>
        <w:r w:rsidR="00E51C60">
          <w:rPr>
            <w:noProof/>
            <w:webHidden/>
          </w:rPr>
        </w:r>
        <w:r w:rsidR="00E51C60">
          <w:rPr>
            <w:noProof/>
            <w:webHidden/>
          </w:rPr>
          <w:fldChar w:fldCharType="separate"/>
        </w:r>
        <w:r>
          <w:rPr>
            <w:noProof/>
            <w:webHidden/>
          </w:rPr>
          <w:t>34</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1" w:history="1">
        <w:r w:rsidR="00E51C60" w:rsidRPr="00750DE0">
          <w:rPr>
            <w:rStyle w:val="Hyperlink"/>
            <w:noProof/>
          </w:rPr>
          <w:t>Figure 21: Viewing and deleting targets</w:t>
        </w:r>
        <w:r w:rsidR="00E51C60">
          <w:rPr>
            <w:noProof/>
            <w:webHidden/>
          </w:rPr>
          <w:tab/>
        </w:r>
        <w:r w:rsidR="00E51C60">
          <w:rPr>
            <w:noProof/>
            <w:webHidden/>
          </w:rPr>
          <w:fldChar w:fldCharType="begin"/>
        </w:r>
        <w:r w:rsidR="00E51C60">
          <w:rPr>
            <w:noProof/>
            <w:webHidden/>
          </w:rPr>
          <w:instrText xml:space="preserve"> PAGEREF _Toc419383201 \h </w:instrText>
        </w:r>
        <w:r w:rsidR="00E51C60">
          <w:rPr>
            <w:noProof/>
            <w:webHidden/>
          </w:rPr>
        </w:r>
        <w:r w:rsidR="00E51C60">
          <w:rPr>
            <w:noProof/>
            <w:webHidden/>
          </w:rPr>
          <w:fldChar w:fldCharType="separate"/>
        </w:r>
        <w:r>
          <w:rPr>
            <w:noProof/>
            <w:webHidden/>
          </w:rPr>
          <w:t>34</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2" w:history="1">
        <w:r w:rsidR="00E51C60" w:rsidRPr="00750DE0">
          <w:rPr>
            <w:rStyle w:val="Hyperlink"/>
            <w:noProof/>
          </w:rPr>
          <w:t>Figure 22: Logging server at http://&lt;saturnring&gt;:9021</w:t>
        </w:r>
        <w:r w:rsidR="00E51C60">
          <w:rPr>
            <w:noProof/>
            <w:webHidden/>
          </w:rPr>
          <w:tab/>
        </w:r>
        <w:r w:rsidR="00E51C60">
          <w:rPr>
            <w:noProof/>
            <w:webHidden/>
          </w:rPr>
          <w:fldChar w:fldCharType="begin"/>
        </w:r>
        <w:r w:rsidR="00E51C60">
          <w:rPr>
            <w:noProof/>
            <w:webHidden/>
          </w:rPr>
          <w:instrText xml:space="preserve"> PAGEREF _Toc419383202 \h </w:instrText>
        </w:r>
        <w:r w:rsidR="00E51C60">
          <w:rPr>
            <w:noProof/>
            <w:webHidden/>
          </w:rPr>
        </w:r>
        <w:r w:rsidR="00E51C60">
          <w:rPr>
            <w:noProof/>
            <w:webHidden/>
          </w:rPr>
          <w:fldChar w:fldCharType="separate"/>
        </w:r>
        <w:r>
          <w:rPr>
            <w:noProof/>
            <w:webHidden/>
          </w:rPr>
          <w:t>43</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3" w:history="1">
        <w:r w:rsidR="00E51C60" w:rsidRPr="00750DE0">
          <w:rPr>
            <w:rStyle w:val="Hyperlink"/>
            <w:noProof/>
          </w:rPr>
          <w:t>Figure 23: Redis Queue Status</w:t>
        </w:r>
        <w:r w:rsidR="00E51C60">
          <w:rPr>
            <w:noProof/>
            <w:webHidden/>
          </w:rPr>
          <w:tab/>
        </w:r>
        <w:r w:rsidR="00E51C60">
          <w:rPr>
            <w:noProof/>
            <w:webHidden/>
          </w:rPr>
          <w:fldChar w:fldCharType="begin"/>
        </w:r>
        <w:r w:rsidR="00E51C60">
          <w:rPr>
            <w:noProof/>
            <w:webHidden/>
          </w:rPr>
          <w:instrText xml:space="preserve"> PAGEREF _Toc419383203 \h </w:instrText>
        </w:r>
        <w:r w:rsidR="00E51C60">
          <w:rPr>
            <w:noProof/>
            <w:webHidden/>
          </w:rPr>
        </w:r>
        <w:r w:rsidR="00E51C60">
          <w:rPr>
            <w:noProof/>
            <w:webHidden/>
          </w:rPr>
          <w:fldChar w:fldCharType="separate"/>
        </w:r>
        <w:r>
          <w:rPr>
            <w:noProof/>
            <w:webHidden/>
          </w:rPr>
          <w:t>45</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4" w:history="1">
        <w:r w:rsidR="00E51C60" w:rsidRPr="00750DE0">
          <w:rPr>
            <w:rStyle w:val="Hyperlink"/>
            <w:noProof/>
          </w:rPr>
          <w:t>Figure 24: volume groups and locks</w:t>
        </w:r>
        <w:r w:rsidR="00E51C60">
          <w:rPr>
            <w:noProof/>
            <w:webHidden/>
          </w:rPr>
          <w:tab/>
        </w:r>
        <w:r w:rsidR="00E51C60">
          <w:rPr>
            <w:noProof/>
            <w:webHidden/>
          </w:rPr>
          <w:fldChar w:fldCharType="begin"/>
        </w:r>
        <w:r w:rsidR="00E51C60">
          <w:rPr>
            <w:noProof/>
            <w:webHidden/>
          </w:rPr>
          <w:instrText xml:space="preserve"> PAGEREF _Toc419383204 \h </w:instrText>
        </w:r>
        <w:r w:rsidR="00E51C60">
          <w:rPr>
            <w:noProof/>
            <w:webHidden/>
          </w:rPr>
        </w:r>
        <w:r w:rsidR="00E51C60">
          <w:rPr>
            <w:noProof/>
            <w:webHidden/>
          </w:rPr>
          <w:fldChar w:fldCharType="separate"/>
        </w:r>
        <w:r>
          <w:rPr>
            <w:noProof/>
            <w:webHidden/>
          </w:rPr>
          <w:t>49</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5" w:history="1">
        <w:r w:rsidR="00E51C60" w:rsidRPr="00750DE0">
          <w:rPr>
            <w:rStyle w:val="Hyperlink"/>
            <w:noProof/>
          </w:rPr>
          <w:t>Figure 25: global lock</w:t>
        </w:r>
        <w:r w:rsidR="00E51C60">
          <w:rPr>
            <w:noProof/>
            <w:webHidden/>
          </w:rPr>
          <w:tab/>
        </w:r>
        <w:r w:rsidR="00E51C60">
          <w:rPr>
            <w:noProof/>
            <w:webHidden/>
          </w:rPr>
          <w:fldChar w:fldCharType="begin"/>
        </w:r>
        <w:r w:rsidR="00E51C60">
          <w:rPr>
            <w:noProof/>
            <w:webHidden/>
          </w:rPr>
          <w:instrText xml:space="preserve"> PAGEREF _Toc419383205 \h </w:instrText>
        </w:r>
        <w:r w:rsidR="00E51C60">
          <w:rPr>
            <w:noProof/>
            <w:webHidden/>
          </w:rPr>
        </w:r>
        <w:r w:rsidR="00E51C60">
          <w:rPr>
            <w:noProof/>
            <w:webHidden/>
          </w:rPr>
          <w:fldChar w:fldCharType="separate"/>
        </w:r>
        <w:r>
          <w:rPr>
            <w:noProof/>
            <w:webHidden/>
          </w:rPr>
          <w:t>50</w:t>
        </w:r>
        <w:r w:rsidR="00E51C60">
          <w:rPr>
            <w:noProof/>
            <w:webHidden/>
          </w:rPr>
          <w:fldChar w:fldCharType="end"/>
        </w:r>
      </w:hyperlink>
    </w:p>
    <w:p w:rsidR="00E51C60" w:rsidRDefault="00935CA0">
      <w:pPr>
        <w:pStyle w:val="TableofFigures"/>
        <w:tabs>
          <w:tab w:val="right" w:leader="dot" w:pos="9350"/>
        </w:tabs>
        <w:rPr>
          <w:noProof/>
          <w:sz w:val="22"/>
          <w:szCs w:val="22"/>
        </w:rPr>
      </w:pPr>
      <w:hyperlink w:anchor="_Toc419383206" w:history="1">
        <w:r w:rsidR="00E51C60" w:rsidRPr="00750DE0">
          <w:rPr>
            <w:rStyle w:val="Hyperlink"/>
            <w:noProof/>
          </w:rPr>
          <w:t>Figure 26: toggling the global lock</w:t>
        </w:r>
        <w:r w:rsidR="00E51C60">
          <w:rPr>
            <w:noProof/>
            <w:webHidden/>
          </w:rPr>
          <w:tab/>
        </w:r>
        <w:r w:rsidR="00E51C60">
          <w:rPr>
            <w:noProof/>
            <w:webHidden/>
          </w:rPr>
          <w:fldChar w:fldCharType="begin"/>
        </w:r>
        <w:r w:rsidR="00E51C60">
          <w:rPr>
            <w:noProof/>
            <w:webHidden/>
          </w:rPr>
          <w:instrText xml:space="preserve"> PAGEREF _Toc419383206 \h </w:instrText>
        </w:r>
        <w:r w:rsidR="00E51C60">
          <w:rPr>
            <w:noProof/>
            <w:webHidden/>
          </w:rPr>
        </w:r>
        <w:r w:rsidR="00E51C60">
          <w:rPr>
            <w:noProof/>
            <w:webHidden/>
          </w:rPr>
          <w:fldChar w:fldCharType="separate"/>
        </w:r>
        <w:r>
          <w:rPr>
            <w:noProof/>
            <w:webHidden/>
          </w:rPr>
          <w:t>51</w:t>
        </w:r>
        <w:r w:rsidR="00E51C60">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2" w:name="_Toc419383137"/>
      <w:r>
        <w:lastRenderedPageBreak/>
        <w:t xml:space="preserve">The </w:t>
      </w:r>
      <w:r w:rsidR="00A30475">
        <w:t>Mile High View</w:t>
      </w:r>
      <w:bookmarkEnd w:id="2"/>
    </w:p>
    <w:p w:rsidR="00A30475" w:rsidRPr="007D7B72" w:rsidRDefault="00A30475" w:rsidP="0049226A">
      <w:pPr>
        <w:pStyle w:val="Heading2"/>
      </w:pPr>
      <w:bookmarkStart w:id="3" w:name="_Toc419383138"/>
      <w:r>
        <w:t>Introduction</w:t>
      </w:r>
      <w:bookmarkEnd w:id="3"/>
    </w:p>
    <w:p w:rsidR="00740988" w:rsidRDefault="00170CC2" w:rsidP="0049226A">
      <w:pPr>
        <w:jc w:val="left"/>
      </w:pPr>
      <w:r>
        <w:t xml:space="preserve">Saturnring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Saturnring lets administrators and users manage their iSCSI block devices via a RESTful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r>
        <w:t xml:space="preserve">Saturnring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This is not to say that Saturnring is not suited to manage spinning-disk or other storage media. In its current form, Saturnring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Saturnring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4" w:name="_Toc419383139"/>
      <w:r>
        <w:t xml:space="preserve">Design </w:t>
      </w:r>
      <w:r w:rsidR="00230FA1">
        <w:t>Principle</w:t>
      </w:r>
      <w:bookmarkEnd w:id="4"/>
    </w:p>
    <w:p w:rsidR="00A30475" w:rsidRDefault="00A30475" w:rsidP="0049226A">
      <w:pPr>
        <w:jc w:val="left"/>
      </w:pPr>
      <w:r>
        <w:lastRenderedPageBreak/>
        <w:t>The key assumption in Saturnring’s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r w:rsidR="00D13F60">
        <w:t xml:space="preserve">Saturnring and applications using the non-replicated backend iSCSI storage assume that multiple iSCSI servers do not error at the same time. </w:t>
      </w:r>
      <w:r>
        <w:t xml:space="preserve">Saturnring provides algorithmic mechanisms to make iSCSI targets members of a particular anti-affinity group – the </w:t>
      </w:r>
      <w:r w:rsidR="00D13F60">
        <w:t xml:space="preserve">Saturnring storage </w:t>
      </w:r>
      <w:r>
        <w:t xml:space="preserve">provisioner will strive </w:t>
      </w:r>
      <w:r w:rsidR="00D13F60">
        <w:t>to spread out the anti-affinity VMs across as many iSCSI servers as available.</w:t>
      </w:r>
    </w:p>
    <w:p w:rsidR="003A470F" w:rsidRDefault="003A470F" w:rsidP="0049226A">
      <w:pPr>
        <w:jc w:val="left"/>
      </w:pPr>
      <w:r>
        <w:t>The risk may seem overwhelming but it is effectively mitigated by the sophisticated application-level replication in many cloud-based technologies which are primary use cases for Satu</w:t>
      </w:r>
      <w:r w:rsidR="0004121D">
        <w:t>rnring storage – for example - N</w:t>
      </w:r>
      <w:r>
        <w:t xml:space="preserve">osql databases such as Elasticsearch,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Ceph recommend having</w:t>
      </w:r>
      <w:r w:rsidR="00DD08D3">
        <w:t xml:space="preserve"> </w:t>
      </w:r>
      <w:r w:rsidR="0049689D">
        <w:t>at least 2 replicas connected via low-latency links to ensure safety of the entire storage cluster’s data (since data is striped across all storage servers). Saturnring’s storage servers are independent of each other and data is not striped across the servers so the failure of a storage server will only make the data in that server unavailable.</w:t>
      </w:r>
      <w:r w:rsidR="003D6427">
        <w:t xml:space="preserve"> In addition, Saturnring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Traditionally iSCSI has been associated with SAN networks with expensive network interconnects (e.g. Infiniband)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9A2247" w:rsidP="0049226A">
      <w:pPr>
        <w:jc w:val="left"/>
      </w:pPr>
      <w:r>
        <w:t>Saturnring forces the application developers to think in the “cloud way”. The business case for cross-containment HA architecture become</w:t>
      </w:r>
      <w:r w:rsidR="00960398">
        <w:t>s apparent. This architecture is absolutely necessary in any private or public cloud IaaS application deployment given the multiple points of failure – network switches, hypervisors, storage, etc. Saturnring leverages the cross-containment application HA design principle to reduce the number of data replicas to as little as possible, significantly driving down costs.</w:t>
      </w:r>
    </w:p>
    <w:p w:rsidR="0049689D" w:rsidRDefault="00A613C5" w:rsidP="0049226A">
      <w:pPr>
        <w:pStyle w:val="Heading2"/>
      </w:pPr>
      <w:bookmarkStart w:id="5" w:name="_Ref417888226"/>
      <w:bookmarkStart w:id="6" w:name="_Toc419383140"/>
      <w:r>
        <w:t>Key Considerations</w:t>
      </w:r>
      <w:bookmarkEnd w:id="5"/>
      <w:bookmarkEnd w:id="6"/>
    </w:p>
    <w:p w:rsidR="00037B84" w:rsidRDefault="00E02B45" w:rsidP="0049226A">
      <w:pPr>
        <w:jc w:val="left"/>
      </w:pPr>
      <w:r>
        <w:t>Saturnring</w:t>
      </w:r>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Saturnring easy to </w:t>
      </w:r>
      <w:r w:rsidR="00FE515B">
        <w:t>roll out.</w:t>
      </w:r>
    </w:p>
    <w:p w:rsidR="00E02B45" w:rsidRDefault="00E02B45" w:rsidP="0049226A">
      <w:pPr>
        <w:pStyle w:val="ListParagraph"/>
        <w:numPr>
          <w:ilvl w:val="0"/>
          <w:numId w:val="5"/>
        </w:numPr>
        <w:jc w:val="left"/>
      </w:pPr>
      <w:r>
        <w:t>All provisioning is through a RESTful API; this makes Saturnring easy to integrate with cloud management software. E.g. Openstack or Open Nebula.</w:t>
      </w:r>
    </w:p>
    <w:p w:rsidR="00E02B45" w:rsidRDefault="008521A5" w:rsidP="0049226A">
      <w:pPr>
        <w:pStyle w:val="ListParagraph"/>
        <w:numPr>
          <w:ilvl w:val="0"/>
          <w:numId w:val="5"/>
        </w:numPr>
        <w:jc w:val="left"/>
      </w:pPr>
      <w:r>
        <w:t xml:space="preserve">Saturnring relies on SCST – a proven open-source iSCSI server solution – for the iSCSI data plane. </w:t>
      </w:r>
    </w:p>
    <w:p w:rsidR="00270E62" w:rsidRDefault="00270E62" w:rsidP="0049226A">
      <w:pPr>
        <w:pStyle w:val="ListParagraph"/>
        <w:numPr>
          <w:ilvl w:val="0"/>
          <w:numId w:val="5"/>
        </w:numPr>
        <w:jc w:val="left"/>
      </w:pPr>
      <w:r>
        <w:t>Saturnring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Saturnring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All software components are open-source. All hardware components can be chosen independently (subject to technical requirements). This flexibility drives costs down but also comes with great responsibility because hardware choices will affect the reliability down the road. Saturnring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7" w:name="_Toc419383141"/>
      <w:r>
        <w:lastRenderedPageBreak/>
        <w:t>Terminology</w:t>
      </w:r>
      <w:bookmarkEnd w:id="7"/>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Saturnring to trigger periodic polling of iSCSI servers’ status.</w:t>
      </w:r>
    </w:p>
    <w:p w:rsidR="00ED5FD5" w:rsidRDefault="00ED5FD5" w:rsidP="0049226A">
      <w:pPr>
        <w:pStyle w:val="ListParagraph"/>
        <w:numPr>
          <w:ilvl w:val="0"/>
          <w:numId w:val="1"/>
        </w:numPr>
        <w:jc w:val="left"/>
      </w:pPr>
      <w:r w:rsidRPr="00ED5FD5">
        <w:rPr>
          <w:b/>
        </w:rPr>
        <w:t>Dmcrypt</w:t>
      </w:r>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r w:rsidRPr="00ED5FD5">
        <w:rPr>
          <w:b/>
        </w:rPr>
        <w:t>Git</w:t>
      </w:r>
      <w:r>
        <w:t xml:space="preserve"> is a revision control system. It is used in Saturnring to keep a version history of LVM, SCST and dmcrypt configuration files, as well as to keep SSH keys under version control. This proves useful while looking at the history of changes and even reverting configurations.</w:t>
      </w:r>
    </w:p>
    <w:p w:rsidR="00ED5FD5" w:rsidRDefault="00ED5FD5" w:rsidP="0049226A">
      <w:pPr>
        <w:pStyle w:val="ListParagraph"/>
        <w:jc w:val="left"/>
      </w:pPr>
      <w:r w:rsidRPr="006D48F9">
        <w:t>Internet S</w:t>
      </w:r>
      <w:r>
        <w:t>mall Computer System Interface.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r>
        <w:t xml:space="preserve">iSCSI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r>
        <w:t>iSCSI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r>
        <w:t xml:space="preserve">iSCSI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r>
        <w:t xml:space="preserve">iSCSI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Saturnring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9" w:history="1">
        <w:r w:rsidRPr="0023689A">
          <w:rPr>
            <w:rStyle w:val="Hyperlink"/>
          </w:rPr>
          <w:t>http://tldp.org/HOWTO/LVM-HOWTO/</w:t>
        </w:r>
      </w:hyperlink>
      <w:r>
        <w:t>).</w:t>
      </w:r>
    </w:p>
    <w:p w:rsidR="00ED5FD5" w:rsidRDefault="00ED5FD5" w:rsidP="0049226A">
      <w:pPr>
        <w:pStyle w:val="ListParagraph"/>
        <w:numPr>
          <w:ilvl w:val="0"/>
          <w:numId w:val="1"/>
        </w:numPr>
        <w:jc w:val="left"/>
      </w:pPr>
      <w:r w:rsidRPr="00ED5FD5">
        <w:rPr>
          <w:b/>
        </w:rPr>
        <w:t>Redis</w:t>
      </w:r>
      <w:r>
        <w:t xml:space="preserve"> is a key-value cache and store. In the context of </w:t>
      </w:r>
      <w:r w:rsidR="007B425B">
        <w:t>S</w:t>
      </w:r>
      <w:r>
        <w:t>aturnring it is used in for Redis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Saturnring uses SCST as its iSCSI server.</w:t>
      </w:r>
    </w:p>
    <w:p w:rsidR="00ED5FD5" w:rsidRDefault="00ED5FD5" w:rsidP="0049226A">
      <w:pPr>
        <w:pStyle w:val="ListParagraph"/>
        <w:numPr>
          <w:ilvl w:val="0"/>
          <w:numId w:val="1"/>
        </w:numPr>
        <w:jc w:val="left"/>
      </w:pPr>
      <w:r w:rsidRPr="00ED5FD5">
        <w:rPr>
          <w:b/>
        </w:rPr>
        <w:t>Supervisord</w:t>
      </w:r>
      <w:r>
        <w:t xml:space="preserve"> </w:t>
      </w:r>
      <w:r w:rsidRPr="00817CCC">
        <w:t>Supervisor is a client/server system that allows its users to monitor and control a number of processes on UNIX-like operating systems.</w:t>
      </w:r>
      <w:r>
        <w:t xml:space="preserve"> Supervisord is used in Saturnring to manage redis queue worker processes.</w:t>
      </w:r>
    </w:p>
    <w:p w:rsidR="0049226A" w:rsidRDefault="0049226A" w:rsidP="0049226A">
      <w:pPr>
        <w:pStyle w:val="ListParagraph"/>
        <w:numPr>
          <w:ilvl w:val="0"/>
          <w:numId w:val="1"/>
        </w:numPr>
        <w:jc w:val="left"/>
      </w:pPr>
      <w:r>
        <w:rPr>
          <w:b/>
        </w:rPr>
        <w:t xml:space="preserve">Saturnring Cluster </w:t>
      </w:r>
      <w:r>
        <w:t>The set of all the iSCSI servers controlled by Saturnring</w:t>
      </w:r>
    </w:p>
    <w:p w:rsidR="00CE7BC3" w:rsidRDefault="00CE7BC3" w:rsidP="0049226A">
      <w:pPr>
        <w:jc w:val="left"/>
      </w:pPr>
    </w:p>
    <w:p w:rsidR="00E20C61" w:rsidRDefault="00CE7BC3" w:rsidP="0049226A">
      <w:pPr>
        <w:pStyle w:val="Heading1"/>
      </w:pPr>
      <w:bookmarkStart w:id="8" w:name="_Toc419383142"/>
      <w:r>
        <w:t>Saturnring Architecture</w:t>
      </w:r>
      <w:bookmarkEnd w:id="8"/>
    </w:p>
    <w:p w:rsidR="00C341BF" w:rsidRPr="00C341BF" w:rsidRDefault="00C341BF" w:rsidP="0049226A">
      <w:pPr>
        <w:jc w:val="left"/>
        <w:rPr>
          <w:i/>
        </w:rPr>
      </w:pPr>
      <w:r w:rsidRPr="00C341BF">
        <w:rPr>
          <w:i/>
        </w:rPr>
        <w:t>Keywords to read-up</w:t>
      </w:r>
      <w:r>
        <w:rPr>
          <w:i/>
        </w:rPr>
        <w:t xml:space="preserve"> on the Internet</w:t>
      </w:r>
      <w:r w:rsidRPr="00C341BF">
        <w:rPr>
          <w:i/>
        </w:rPr>
        <w:t>: SCST, iSCSI, LVM, Redis, Supervisord, Django web framework</w:t>
      </w:r>
    </w:p>
    <w:p w:rsidR="00CE7BC3" w:rsidRPr="006F7D15" w:rsidRDefault="006F7D15" w:rsidP="0049226A">
      <w:pPr>
        <w:jc w:val="left"/>
        <w:rPr>
          <w:u w:val="single"/>
        </w:rPr>
      </w:pPr>
      <w:r>
        <w:t xml:space="preserve">Saturnring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pre-existing iSCSI targets will continue to exist and function normally even if the entire Saturnring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0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Visio.Drawing.11" ShapeID="_x0000_i1025" DrawAspect="Content" ObjectID="_1496580900" r:id="rId11"/>
        </w:object>
      </w:r>
    </w:p>
    <w:p w:rsidR="00A515B9" w:rsidRDefault="00A515B9" w:rsidP="000E1198">
      <w:pPr>
        <w:pStyle w:val="Caption"/>
        <w:jc w:val="center"/>
      </w:pPr>
      <w:bookmarkStart w:id="9" w:name="_Ref417039623"/>
      <w:bookmarkStart w:id="10" w:name="_Toc419383181"/>
      <w:r>
        <w:t xml:space="preserve">Figure </w:t>
      </w:r>
      <w:r w:rsidR="00935CA0">
        <w:fldChar w:fldCharType="begin"/>
      </w:r>
      <w:r w:rsidR="00935CA0">
        <w:instrText xml:space="preserve"> SEQ Figure \* ARABIC </w:instrText>
      </w:r>
      <w:r w:rsidR="00935CA0">
        <w:fldChar w:fldCharType="separate"/>
      </w:r>
      <w:r w:rsidR="00935CA0">
        <w:rPr>
          <w:noProof/>
        </w:rPr>
        <w:t>1</w:t>
      </w:r>
      <w:r w:rsidR="00935CA0">
        <w:rPr>
          <w:noProof/>
        </w:rPr>
        <w:fldChar w:fldCharType="end"/>
      </w:r>
      <w:bookmarkEnd w:id="9"/>
      <w:r>
        <w:t>: iSCSI storage configuration and data/control plane</w:t>
      </w:r>
      <w:bookmarkEnd w:id="10"/>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rsidR="00935CA0">
        <w:t xml:space="preserve">Figure </w:t>
      </w:r>
      <w:r w:rsidR="00935CA0">
        <w:rPr>
          <w:noProof/>
        </w:rPr>
        <w:t>1</w:t>
      </w:r>
      <w:r>
        <w:fldChar w:fldCharType="end"/>
      </w:r>
      <w:r>
        <w:t xml:space="preserve"> shows the iSCSI server configuration and the distinction between the data and control plane in Saturnring.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Saturnring cluster.</w:t>
      </w:r>
    </w:p>
    <w:p w:rsidR="008565A7" w:rsidRDefault="00CB57D0" w:rsidP="0049226A">
      <w:pPr>
        <w:jc w:val="left"/>
      </w:pPr>
      <w:r>
        <w:t xml:space="preserve">Optionally LVs may be encrypted via dmcrypt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Saturnring software. </w:t>
      </w:r>
      <w:r w:rsidR="0012768A">
        <w:t>There is a</w:t>
      </w:r>
      <w:r>
        <w:t xml:space="preserve"> clear distinction between the data plane carrying iSCS</w:t>
      </w:r>
      <w:r w:rsidR="0012768A">
        <w:t>I traffic and the Saturnring control plane for managing the iSCSI server(s). Any existing iSCSI sessions are not impacted when the Saturnring server becomes u</w:t>
      </w:r>
      <w:r w:rsidR="0075581C">
        <w:t>navailable. The users will lose the ability to manage storage (provision/delete storage for example) but the pre-existing iSCSI sessions will not fail. This is analogous to managed virtualization solutions like Openstack or Opennebula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935CA0">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stores like Openstack swift or Amazon S3 serve data via a stateless (usually HTTP-based) protocol. These types of storage services are inherently more resilient.</w:t>
      </w:r>
    </w:p>
    <w:p w:rsidR="00B83264" w:rsidRDefault="005A6F68" w:rsidP="0049226A">
      <w:pPr>
        <w:jc w:val="left"/>
      </w:pPr>
      <w:r>
        <w:t xml:space="preserve">The Saturnring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935CA0">
        <w:t xml:space="preserve">Figure </w:t>
      </w:r>
      <w:r w:rsidR="00935CA0">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Saturnring provisioning software) are stored on each storage server to speed up the process. Advanced users may tweak these bash scripts to control some of the provisioning aspects and fine-tune the </w:t>
      </w:r>
      <w:r w:rsidR="00C9438D">
        <w:t>SCST, dmcrypt</w:t>
      </w:r>
      <w:r w:rsidR="001D7DD1">
        <w:t xml:space="preserve"> and LVM parameters.</w:t>
      </w:r>
    </w:p>
    <w:p w:rsidR="001F4BB6" w:rsidRDefault="003E2726" w:rsidP="0049226A">
      <w:pPr>
        <w:jc w:val="left"/>
      </w:pPr>
      <w:r>
        <w:t>Saturnring does not come with its own monitoring software. The administrator can setup any monitoring software that reports server health of the Saturnring provisioning server and the iSCSI servers. Apart from the usual monitoring metrics like CPU, memory, network, and disk IO, it is prudent to monitor a few critical services – for example – the SCST process on each iSCSI server, any dmcrypt or iSCSI server errors in the kernel logs</w:t>
      </w:r>
      <w:r w:rsidR="00746E14">
        <w:t xml:space="preserve"> and the Apache process on the Saturnring server.</w:t>
      </w:r>
      <w:r w:rsidR="00785D9C">
        <w:t xml:space="preserve"> Any specific monitoring tools for the underlying storage devices – for </w:t>
      </w:r>
      <w:r w:rsidR="00785D9C">
        <w:lastRenderedPageBreak/>
        <w:t>example wear level indicators for SSD drives – should also be included in the monitoring dashboards. Open source tools like Cacti, Nagios or Zabbix are good free choices for monitoring software.</w:t>
      </w:r>
    </w:p>
    <w:p w:rsidR="0012768A" w:rsidRDefault="001F4BB6" w:rsidP="0049226A">
      <w:pPr>
        <w:jc w:val="left"/>
      </w:pPr>
      <w:r>
        <w:object w:dxaOrig="14891" w:dyaOrig="10988">
          <v:shape id="_x0000_i1026" type="#_x0000_t75" style="width:467.5pt;height:34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1" ShapeID="_x0000_i1026" DrawAspect="Content" ObjectID="_1496580901" r:id="rId13"/>
        </w:object>
      </w:r>
    </w:p>
    <w:p w:rsidR="001F4BB6" w:rsidRDefault="0012768A" w:rsidP="000E1198">
      <w:pPr>
        <w:pStyle w:val="Caption"/>
        <w:jc w:val="center"/>
      </w:pPr>
      <w:bookmarkStart w:id="11" w:name="_Ref417288092"/>
      <w:bookmarkStart w:id="12" w:name="_Toc419383182"/>
      <w:r>
        <w:t xml:space="preserve">Figure </w:t>
      </w:r>
      <w:r w:rsidR="00935CA0">
        <w:fldChar w:fldCharType="begin"/>
      </w:r>
      <w:r w:rsidR="00935CA0">
        <w:instrText xml:space="preserve"> SEQ Figure \* ARABIC </w:instrText>
      </w:r>
      <w:r w:rsidR="00935CA0">
        <w:fldChar w:fldCharType="separate"/>
      </w:r>
      <w:r w:rsidR="00935CA0">
        <w:rPr>
          <w:noProof/>
        </w:rPr>
        <w:t>2</w:t>
      </w:r>
      <w:r w:rsidR="00935CA0">
        <w:rPr>
          <w:noProof/>
        </w:rPr>
        <w:fldChar w:fldCharType="end"/>
      </w:r>
      <w:bookmarkEnd w:id="11"/>
      <w:r>
        <w:t>: High Level Software Architecture of Saturnring</w:t>
      </w:r>
      <w:bookmarkEnd w:id="12"/>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rsidR="00935CA0">
        <w:t xml:space="preserve">Figure </w:t>
      </w:r>
      <w:r w:rsidR="00935CA0">
        <w:rPr>
          <w:noProof/>
        </w:rPr>
        <w:t>2</w:t>
      </w:r>
      <w:r>
        <w:fldChar w:fldCharType="end"/>
      </w:r>
      <w:r>
        <w:t xml:space="preserve"> illustrates the Saturnring provisioning system. Storage is controlled </w:t>
      </w:r>
      <w:r w:rsidR="00F50B13">
        <w:t>either via</w:t>
      </w:r>
      <w:r>
        <w:t xml:space="preserve"> HTTP(s) RESTful API calls </w:t>
      </w:r>
      <w:r w:rsidR="00F50B13">
        <w:t>(usually e</w:t>
      </w:r>
      <w:r>
        <w:t>mbedded within iSCSI clients to manage storage via scripts</w:t>
      </w:r>
      <w:r w:rsidR="00F50B13">
        <w:t>) or via a web-browser in the Saturnring portal. The corresponding web services are implemented in the Saturnring server based on top of the Django web and RESTful framework.</w:t>
      </w:r>
    </w:p>
    <w:p w:rsidR="00504960" w:rsidRDefault="00860C29" w:rsidP="0049226A">
      <w:pPr>
        <w:jc w:val="left"/>
      </w:pPr>
      <w:r>
        <w:t>Behind the scenes Saturnring is primarily a database with models representing users, quotas storage hosts, volume groups, logical volumes, targets network interfaces etc. - t</w:t>
      </w:r>
      <w:r w:rsidR="00F50B13">
        <w:t xml:space="preserve">he shared state in the </w:t>
      </w:r>
      <w:r w:rsidR="00D32282">
        <w:t>S</w:t>
      </w:r>
      <w:r w:rsidR="00F50B13">
        <w:t>aturnri</w:t>
      </w:r>
      <w:r>
        <w:t>ng system is implemented via this</w:t>
      </w:r>
      <w:r w:rsidR="00F50B13">
        <w:t xml:space="preserve"> SQL database. </w:t>
      </w:r>
      <w:r>
        <w:t xml:space="preserve">Saturnring makes decisions on where and how to manage storage based on the information provided by the database. </w:t>
      </w:r>
      <w:r w:rsidR="00F50B13">
        <w:t>Any SQL database supported by the Django ORM ca</w:t>
      </w:r>
      <w:r>
        <w:t>n be used, although Sq</w:t>
      </w:r>
      <w:r w:rsidR="00F50B13">
        <w:t>llite should be avoided due to known locking issues. It</w:t>
      </w:r>
      <w:r>
        <w:t xml:space="preserve"> is important </w:t>
      </w:r>
      <w:r w:rsidR="00F50B13">
        <w:t>to backup this database periodically.</w:t>
      </w:r>
      <w:r w:rsidR="00504960">
        <w:t xml:space="preserve"> This is usually a low-IO database being written to when the state of the </w:t>
      </w:r>
      <w:r w:rsidR="004E358C">
        <w:t>S</w:t>
      </w:r>
      <w:r w:rsidR="00504960">
        <w:t xml:space="preserve">aturnring cluster </w:t>
      </w:r>
      <w:r w:rsidR="000B3AEB">
        <w:t>changes and</w:t>
      </w:r>
      <w:r w:rsidR="00504960">
        <w:t xml:space="preserve"> while polling the cluster for iSCSI metrics (defaults to once per minute).</w:t>
      </w:r>
      <w:r w:rsidR="00F50B13">
        <w:t xml:space="preserve"> Multiple Saturnring servers can be run off the SQL database to ensure high </w:t>
      </w:r>
      <w:r w:rsidR="00F50B13">
        <w:lastRenderedPageBreak/>
        <w:t>availability (assuming that the SQL database itself is HA). All locks for critical sections of code are implemented via the database to make such HA setups possible. For a very large Saturnri</w:t>
      </w:r>
      <w:r w:rsidR="00187519">
        <w:t>ng cluster the R</w:t>
      </w:r>
      <w:r w:rsidR="00F50B13">
        <w:t>edis server</w:t>
      </w:r>
      <w:r w:rsidR="00417BCE">
        <w:t xml:space="preserve"> with Supervisord</w:t>
      </w:r>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r>
        <w:t>Saturnring is implemented using the Django web framework. It presents a heavily modifie</w:t>
      </w:r>
      <w:r w:rsidR="00CF0131">
        <w:t xml:space="preserve">d Django-admin interface is presented as </w:t>
      </w:r>
      <w:r>
        <w:t>its web portal. The Django REST framework is used to implement the API.</w:t>
      </w:r>
    </w:p>
    <w:p w:rsidR="001F4BB6" w:rsidRDefault="001F4BB6" w:rsidP="0049226A">
      <w:pPr>
        <w:pStyle w:val="Heading1"/>
      </w:pPr>
      <w:r>
        <w:br w:type="page"/>
      </w:r>
      <w:bookmarkStart w:id="13" w:name="_Toc419383143"/>
      <w:r w:rsidR="00B60DDC">
        <w:lastRenderedPageBreak/>
        <w:t>Installation Guide</w:t>
      </w:r>
      <w:bookmarkEnd w:id="13"/>
    </w:p>
    <w:p w:rsidR="00C341BF" w:rsidRPr="00C341BF" w:rsidRDefault="00C341BF" w:rsidP="00C341BF">
      <w:pPr>
        <w:jc w:val="left"/>
        <w:rPr>
          <w:i/>
        </w:rPr>
      </w:pPr>
      <w:r w:rsidRPr="00C341BF">
        <w:rPr>
          <w:i/>
        </w:rPr>
        <w:t>Keywords to read-up</w:t>
      </w:r>
      <w:r>
        <w:rPr>
          <w:i/>
        </w:rPr>
        <w:t xml:space="preserve"> on the Internet: Vagrant, Virtualbox, Ubuntu, Django Web Framework</w:t>
      </w:r>
      <w:r w:rsidR="00AD1859">
        <w:rPr>
          <w:i/>
        </w:rPr>
        <w:t>, apache2</w:t>
      </w:r>
    </w:p>
    <w:p w:rsidR="00B60DDC" w:rsidRDefault="00B60DDC" w:rsidP="0049226A">
      <w:pPr>
        <w:pStyle w:val="Heading2"/>
      </w:pPr>
      <w:bookmarkStart w:id="14" w:name="_Ref417974157"/>
      <w:bookmarkStart w:id="15" w:name="_Toc419383144"/>
      <w:r>
        <w:t>Vagrant Installation – for development and testing</w:t>
      </w:r>
      <w:bookmarkEnd w:id="14"/>
      <w:bookmarkEnd w:id="15"/>
    </w:p>
    <w:p w:rsidR="00B60DDC" w:rsidRDefault="004C153F" w:rsidP="0049226A">
      <w:pPr>
        <w:jc w:val="left"/>
      </w:pPr>
      <w:r>
        <w:t>Vagrant is a system for creating and configuring virtual development environments. It is used to create an virtual machine instances of the Saturnring server and the iSCSI servers. These VMs are virtualbox VMs being managed by Vagrant. They accurately emulate a real world Saturnring configuration.</w:t>
      </w:r>
      <w:r w:rsidR="009103D2">
        <w:t xml:space="preserve"> </w:t>
      </w:r>
      <w:r w:rsidR="00B04552">
        <w:t>It is the fastest method to test</w:t>
      </w:r>
      <w:r w:rsidR="003B5583">
        <w:t>-</w:t>
      </w:r>
      <w:r w:rsidR="00B04552">
        <w:t>drive Saturnring in a virtualized environment.</w:t>
      </w:r>
    </w:p>
    <w:p w:rsidR="004C153F" w:rsidRDefault="004C153F" w:rsidP="0049226A">
      <w:pPr>
        <w:jc w:val="left"/>
      </w:pPr>
      <w:r>
        <w:t>A Saturnring is built out of multiple components - the iSCSI server(s), the Django-driven Saturnring portal and API and Apache webserver with mod</w:t>
      </w:r>
      <w:r w:rsidR="00C341BF">
        <w:t>-</w:t>
      </w:r>
      <w:r>
        <w:t xml:space="preserve">wsgi extensions, the backend database (sqlite or other Django-compatible relational DB) and a redis-server and job workers for running periodic tasks. A Vagrant file and shell provisioner scripts are included to automatically setup these components for illustration. </w:t>
      </w:r>
    </w:p>
    <w:p w:rsidR="004C153F" w:rsidRDefault="004C153F" w:rsidP="0049226A">
      <w:pPr>
        <w:jc w:val="left"/>
      </w:pPr>
      <w:r>
        <w:t>Instead of supplying pre-baked and customized VM images for quick setup the idea is to provide scripts that can be adapted to instantiate Saturnring on any private or public cloud or on bare-metal. The Vagrant file setups up Virtualbox VMs that take on the roles of the Saturnring server, 2 iSCSI servers, and an iSCSI client. Vagrant brings up vanilla Ubuntu 14.04 images, and the shell provisioner scripts do the work of adapting the vanilla VMs into these different roles. These bash scripts are an easy segway to setting up Saturnring in any other virtual or bare-metal environment, or for creating custom images to be used in the cloud.</w:t>
      </w:r>
    </w:p>
    <w:p w:rsidR="004C153F" w:rsidRDefault="004C153F" w:rsidP="0049226A">
      <w:pPr>
        <w:jc w:val="left"/>
      </w:pPr>
      <w:r>
        <w:t>An unhindered Internet connection and a computer capable of running at least 2 VMs (256M RAM per VM, 1 vCPU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6" w:name="_Toc419383145"/>
      <w:r w:rsidRPr="00000B06">
        <w:rPr>
          <w:b/>
        </w:rPr>
        <w:t>STAGE 0:</w:t>
      </w:r>
      <w:r>
        <w:t xml:space="preserve"> Software installation and code download</w:t>
      </w:r>
      <w:bookmarkEnd w:id="16"/>
    </w:p>
    <w:p w:rsidR="004C153F" w:rsidRDefault="004C153F" w:rsidP="0049226A">
      <w:pPr>
        <w:pStyle w:val="ListParagraph"/>
        <w:numPr>
          <w:ilvl w:val="0"/>
          <w:numId w:val="6"/>
        </w:numPr>
        <w:jc w:val="left"/>
      </w:pPr>
      <w:r>
        <w:t>Install Virtualbox: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Virtualbox host machine (your PC) Clone into https://github.com/sachinkagarwal/saturnring/ in local directory </w:t>
      </w:r>
    </w:p>
    <w:p w:rsidR="004C153F" w:rsidRPr="004C153F" w:rsidRDefault="004C153F" w:rsidP="0049226A">
      <w:pPr>
        <w:ind w:left="720"/>
        <w:jc w:val="left"/>
        <w:rPr>
          <w:rFonts w:ascii="Courier New" w:hAnsi="Courier New" w:cs="Courier New"/>
        </w:rPr>
      </w:pPr>
      <w:r w:rsidRPr="004C153F">
        <w:rPr>
          <w:rFonts w:ascii="Courier New" w:hAnsi="Courier New" w:cs="Courier New"/>
        </w:rPr>
        <w:t>mkdir -p ~/DIRROOT</w:t>
      </w:r>
    </w:p>
    <w:p w:rsidR="004C153F" w:rsidRPr="004C153F" w:rsidRDefault="004C153F" w:rsidP="0049226A">
      <w:pPr>
        <w:ind w:left="720"/>
        <w:jc w:val="left"/>
        <w:rPr>
          <w:rFonts w:ascii="Courier New" w:hAnsi="Courier New" w:cs="Courier New"/>
        </w:rPr>
      </w:pPr>
      <w:r w:rsidRPr="004C153F">
        <w:rPr>
          <w:rFonts w:ascii="Courier New" w:hAnsi="Courier New" w:cs="Courier New"/>
        </w:rPr>
        <w:t>cd ~/DIRROOT</w:t>
      </w:r>
    </w:p>
    <w:p w:rsidR="004C153F" w:rsidRDefault="004C153F" w:rsidP="0049226A">
      <w:pPr>
        <w:ind w:left="720"/>
        <w:jc w:val="left"/>
        <w:rPr>
          <w:rFonts w:ascii="Courier New" w:hAnsi="Courier New" w:cs="Courier New"/>
        </w:rPr>
      </w:pPr>
      <w:r w:rsidRPr="004C153F">
        <w:rPr>
          <w:rFonts w:ascii="Courier New" w:hAnsi="Courier New" w:cs="Courier New"/>
        </w:rPr>
        <w:t>git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lastRenderedPageBreak/>
        <w:t>Navigate to /saturnring/deployments/vagrant</w:t>
      </w:r>
    </w:p>
    <w:p w:rsidR="004C153F" w:rsidRPr="00E41063" w:rsidRDefault="004C153F" w:rsidP="0049226A">
      <w:pPr>
        <w:ind w:firstLine="720"/>
        <w:jc w:val="left"/>
        <w:rPr>
          <w:rFonts w:ascii="Courier New" w:hAnsi="Courier New" w:cs="Courier New"/>
        </w:rPr>
      </w:pPr>
      <w:r w:rsidRPr="00AE2161">
        <w:rPr>
          <w:rFonts w:ascii="Courier New" w:hAnsi="Courier New" w:cs="Courier New"/>
        </w:rPr>
        <w:t xml:space="preserve">cd ~/DIRROOT/saturnring/deployments/vagrant </w:t>
      </w:r>
    </w:p>
    <w:p w:rsidR="004C153F" w:rsidRDefault="004C153F" w:rsidP="00820D9E">
      <w:pPr>
        <w:pStyle w:val="Heading3"/>
      </w:pPr>
      <w:bookmarkStart w:id="17" w:name="_Toc419383146"/>
      <w:r w:rsidRPr="00000B06">
        <w:rPr>
          <w:b/>
        </w:rPr>
        <w:t>STAGE 1:</w:t>
      </w:r>
      <w:r>
        <w:t xml:space="preserve"> Bringing up Saturnring portal/API server</w:t>
      </w:r>
      <w:r w:rsidR="00AE2161">
        <w:t xml:space="preserve"> (192.168.56</w:t>
      </w:r>
      <w:r w:rsidR="00E41063">
        <w:t>.20)</w:t>
      </w:r>
      <w:bookmarkEnd w:id="17"/>
    </w:p>
    <w:p w:rsidR="00AE2161" w:rsidRDefault="004C153F" w:rsidP="0049226A">
      <w:pPr>
        <w:pStyle w:val="ListParagraph"/>
        <w:numPr>
          <w:ilvl w:val="0"/>
          <w:numId w:val="6"/>
        </w:numPr>
        <w:jc w:val="left"/>
      </w:pPr>
      <w:r>
        <w:t xml:space="preserve">Use Vagrant to bring up the Saturnring VM, you should see a lot of bootup activity happening on the VM (takes a while). You may </w:t>
      </w:r>
      <w:r w:rsidR="00AE2161">
        <w:t xml:space="preserve">have to </w:t>
      </w:r>
      <w:r>
        <w:t xml:space="preserve">download the Ubuntu 14.04 Vagrant box from </w:t>
      </w:r>
    </w:p>
    <w:p w:rsidR="004C153F" w:rsidRPr="00AE2161" w:rsidRDefault="00935CA0" w:rsidP="0049226A">
      <w:pPr>
        <w:ind w:left="720"/>
        <w:jc w:val="left"/>
        <w:rPr>
          <w:rFonts w:ascii="Courier New" w:hAnsi="Courier New" w:cs="Courier New"/>
        </w:rPr>
      </w:pPr>
      <w:hyperlink r:id="rId14" w:history="1">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
    <w:p w:rsidR="004C153F" w:rsidRPr="00AE2161" w:rsidRDefault="004C153F" w:rsidP="0049226A">
      <w:pPr>
        <w:ind w:firstLine="720"/>
        <w:jc w:val="left"/>
        <w:rPr>
          <w:rFonts w:ascii="Courier New" w:hAnsi="Courier New" w:cs="Courier New"/>
        </w:rPr>
      </w:pPr>
      <w:r w:rsidRPr="00AE2161">
        <w:rPr>
          <w:rFonts w:ascii="Courier New" w:hAnsi="Courier New" w:cs="Courier New"/>
        </w:rPr>
        <w:t>vagrant up saturnring</w:t>
      </w:r>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r>
        <w:t>from a web brower on the host machine</w:t>
      </w:r>
      <w:r w:rsidR="004A17F1">
        <w:t>.</w:t>
      </w:r>
      <w:r w:rsidR="00E13DC5">
        <w:t xml:space="preserve"> Check by logging in with credentials “admin/changeme”.</w:t>
      </w:r>
    </w:p>
    <w:p w:rsidR="004C153F" w:rsidRDefault="004C153F" w:rsidP="00820D9E">
      <w:pPr>
        <w:pStyle w:val="Heading3"/>
      </w:pPr>
      <w:bookmarkStart w:id="18" w:name="_Toc419383147"/>
      <w:r w:rsidRPr="00B52447">
        <w:rPr>
          <w:b/>
        </w:rPr>
        <w:t>STAGE 2:</w:t>
      </w:r>
      <w:r>
        <w:t xml:space="preserve"> Bringing up the iSCSI server(s)</w:t>
      </w:r>
      <w:bookmarkEnd w:id="18"/>
    </w:p>
    <w:p w:rsidR="004C153F" w:rsidRDefault="00EA5B8E" w:rsidP="0049226A">
      <w:pPr>
        <w:pStyle w:val="ListParagraph"/>
        <w:numPr>
          <w:ilvl w:val="0"/>
          <w:numId w:val="6"/>
        </w:numPr>
        <w:jc w:val="left"/>
      </w:pPr>
      <w:r>
        <w:t>B</w:t>
      </w:r>
      <w:r w:rsidR="004C153F">
        <w:t>ring up an iSCSI VM defined in Vagrantfile vag</w:t>
      </w:r>
      <w:r>
        <w:t>rant up iscsiserver1 (192.168.56</w:t>
      </w:r>
      <w:r w:rsidR="004C153F">
        <w:t>.21)</w:t>
      </w:r>
    </w:p>
    <w:p w:rsidR="00EA5B8E" w:rsidRPr="00EA5B8E" w:rsidRDefault="00EA5B8E" w:rsidP="0049226A">
      <w:pPr>
        <w:ind w:firstLine="720"/>
        <w:jc w:val="left"/>
        <w:rPr>
          <w:rFonts w:ascii="Courier New" w:hAnsi="Courier New" w:cs="Courier New"/>
        </w:rPr>
      </w:pPr>
      <w:r w:rsidRPr="00EA5B8E">
        <w:rPr>
          <w:rFonts w:ascii="Courier New" w:hAnsi="Courier New" w:cs="Courier New"/>
        </w:rPr>
        <w:t>vagrant up iscsiserver1</w:t>
      </w:r>
    </w:p>
    <w:p w:rsidR="00EA5B8E" w:rsidRDefault="004C153F" w:rsidP="0049226A">
      <w:pPr>
        <w:pStyle w:val="ListParagraph"/>
        <w:numPr>
          <w:ilvl w:val="0"/>
          <w:numId w:val="6"/>
        </w:numPr>
        <w:jc w:val="left"/>
      </w:pPr>
      <w:r>
        <w:t xml:space="preserve">Log into the saturnring VM and copy SSH keys for Saturning to access the iSCSI server </w:t>
      </w:r>
    </w:p>
    <w:p w:rsidR="00EA5B8E" w:rsidRPr="00EA5B8E" w:rsidRDefault="004C153F" w:rsidP="0049226A">
      <w:pPr>
        <w:ind w:left="720"/>
        <w:jc w:val="left"/>
        <w:rPr>
          <w:rFonts w:ascii="Courier New" w:hAnsi="Courier New" w:cs="Courier New"/>
        </w:rPr>
      </w:pPr>
      <w:r w:rsidRPr="00EA5B8E">
        <w:rPr>
          <w:rFonts w:ascii="Courier New" w:hAnsi="Courier New" w:cs="Courier New"/>
        </w:rPr>
        <w:t xml:space="preserve">vagrant ssh saturnring </w:t>
      </w:r>
    </w:p>
    <w:p w:rsidR="00EA5B8E" w:rsidRPr="00EA5B8E" w:rsidRDefault="00EA5B8E" w:rsidP="0049226A">
      <w:pPr>
        <w:ind w:left="720"/>
        <w:jc w:val="left"/>
        <w:rPr>
          <w:rFonts w:ascii="Courier New" w:hAnsi="Courier New" w:cs="Courier New"/>
        </w:rPr>
      </w:pPr>
      <w:r w:rsidRPr="00EA5B8E">
        <w:rPr>
          <w:rFonts w:ascii="Courier New" w:hAnsi="Courier New" w:cs="Courier New"/>
        </w:rPr>
        <w:t>cd ~/nfsmount/saturnring/saturnringconfig</w:t>
      </w:r>
      <w:r w:rsidR="004C153F" w:rsidRPr="00EA5B8E">
        <w:rPr>
          <w:rFonts w:ascii="Courier New" w:hAnsi="Courier New" w:cs="Courier New"/>
        </w:rPr>
        <w:t xml:space="preserve"> </w:t>
      </w:r>
    </w:p>
    <w:p w:rsidR="00EA5B8E" w:rsidRDefault="004C153F" w:rsidP="0049226A">
      <w:pPr>
        <w:ind w:left="720"/>
        <w:jc w:val="left"/>
      </w:pPr>
      <w:r w:rsidRPr="00EA5B8E">
        <w:rPr>
          <w:rFonts w:ascii="Courier New" w:hAnsi="Courier New" w:cs="Courier New"/>
        </w:rPr>
        <w:t>ssh-copy-id -i saturnkey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(password is vagrant)</w:t>
      </w:r>
    </w:p>
    <w:p w:rsidR="004C153F" w:rsidRDefault="004C153F" w:rsidP="0049226A">
      <w:pPr>
        <w:pStyle w:val="ListParagraph"/>
        <w:numPr>
          <w:ilvl w:val="0"/>
          <w:numId w:val="6"/>
        </w:numPr>
        <w:jc w:val="left"/>
      </w:pPr>
      <w:r>
        <w:t>Log into the saturnring portal as admin superuser and add the new iscsi server. For this simple example, Dnsname=Ipaddress=</w:t>
      </w:r>
      <w:r w:rsidR="00EA5B8E">
        <w:t>Storageip1=Storageip2=192.168.56</w:t>
      </w:r>
      <w:r>
        <w:t>.21. Failure to save indicates a problem in the config</w:t>
      </w:r>
      <w:r w:rsidR="00EA5B8E">
        <w:t>uration steps</w:t>
      </w:r>
      <w:r>
        <w:t>. Saturnring will not allow a St</w:t>
      </w:r>
      <w:r w:rsidR="00EA5B8E">
        <w:t>oragehost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vgscan" request to the Saturnring server so that it ingests the storage made available by iscsi</w:t>
      </w:r>
      <w:r w:rsidR="00EA5B8E">
        <w:t>server1 at IP address 192.168.56</w:t>
      </w:r>
      <w:r>
        <w:t>.21 (Networking is defined in the Vagrantfile)</w:t>
      </w:r>
    </w:p>
    <w:p w:rsidR="004C153F" w:rsidRPr="00EA5B8E" w:rsidRDefault="004C153F" w:rsidP="0049226A">
      <w:pPr>
        <w:ind w:left="720" w:firstLine="48"/>
        <w:jc w:val="left"/>
        <w:rPr>
          <w:rFonts w:ascii="Courier New" w:hAnsi="Courier New" w:cs="Courier New"/>
        </w:rPr>
      </w:pPr>
      <w:r w:rsidRPr="00EA5B8E">
        <w:rPr>
          <w:rFonts w:ascii="Courier New" w:hAnsi="Courier New" w:cs="Courier New"/>
        </w:rPr>
        <w:t>curl -X GET http://192.168.61.20/api/vgscan/ -d "saturnserver=192.168.61.21"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.22) if you want (it is useful to have 2 iscsiservers if you want to try the anti-affinity provisioning)</w:t>
      </w:r>
    </w:p>
    <w:p w:rsidR="00820D9E" w:rsidRDefault="00820D9E" w:rsidP="00820D9E">
      <w:pPr>
        <w:pStyle w:val="Heading3"/>
      </w:pPr>
      <w:bookmarkStart w:id="19" w:name="_Toc419383148"/>
      <w:r>
        <w:lastRenderedPageBreak/>
        <w:t xml:space="preserve">Side Note: </w:t>
      </w:r>
      <w:r w:rsidRPr="00820D9E">
        <w:t>Speeding up Vagrant VM start times</w:t>
      </w:r>
      <w:bookmarkEnd w:id="19"/>
    </w:p>
    <w:p w:rsidR="008E64C2" w:rsidRDefault="00820D9E" w:rsidP="00820D9E">
      <w:r>
        <w:t>The installation scripts are setup to adapt a plain vanilla Ubuntu image into a saturnring and iscsiserver(s) VM each time. This may be too slow for rapid development because several 100MB of packages are downloaded from Ubuntu package repositories every time the VMs are recreated. The process can be speeded up by taking a Vagrant snapshot of the Saturnring and an iscsiserver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Instantiate a saturnring VM and an is</w:t>
      </w:r>
      <w:r w:rsidR="00B0445B">
        <w:t>csiserver VM as described above</w:t>
      </w:r>
    </w:p>
    <w:p w:rsidR="00B0445B" w:rsidRDefault="00B0445B" w:rsidP="00B0445B">
      <w:pPr>
        <w:pStyle w:val="ListParagraph"/>
        <w:numPr>
          <w:ilvl w:val="0"/>
          <w:numId w:val="15"/>
        </w:numPr>
      </w:pPr>
      <w:r>
        <w:t>Find out the Virtualbox-assigned names of each VM</w:t>
      </w:r>
    </w:p>
    <w:p w:rsidR="00B0445B" w:rsidRPr="00B0445B" w:rsidRDefault="00B0445B" w:rsidP="00B0445B">
      <w:pPr>
        <w:pStyle w:val="ListParagraph"/>
        <w:rPr>
          <w:rFonts w:ascii="Courier New" w:hAnsi="Courier New" w:cs="Courier New"/>
        </w:rPr>
      </w:pPr>
      <w:r w:rsidRPr="00B0445B">
        <w:rPr>
          <w:rFonts w:ascii="Courier New" w:hAnsi="Courier New" w:cs="Courier New"/>
        </w:rPr>
        <w:t>vboxmanage list runningvms</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r w:rsidRPr="00B0445B">
        <w:rPr>
          <w:rFonts w:ascii="Courier New" w:hAnsi="Courier New" w:cs="Courier New"/>
        </w:rPr>
        <w:t xml:space="preserve">vagrant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(this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r w:rsidRPr="005D6A18">
        <w:rPr>
          <w:rFonts w:ascii="Courier New" w:hAnsi="Courier New" w:cs="Courier New"/>
        </w:rPr>
        <w:t>vagrant box add package.box --name saturnringbaked</w:t>
      </w:r>
    </w:p>
    <w:p w:rsidR="00E913BA" w:rsidRDefault="00E913BA" w:rsidP="00E913BA">
      <w:pPr>
        <w:pStyle w:val="ListParagraph"/>
        <w:rPr>
          <w:rFonts w:ascii="Courier New" w:hAnsi="Courier New" w:cs="Courier New"/>
          <w:sz w:val="16"/>
          <w:szCs w:val="16"/>
        </w:rPr>
      </w:pPr>
      <w:r w:rsidRPr="00B0445B">
        <w:rPr>
          <w:rFonts w:ascii="Courier New" w:hAnsi="Courier New" w:cs="Courier New"/>
        </w:rPr>
        <w:t xml:space="preserve">vagrant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(this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r w:rsidRPr="005D6A18">
        <w:rPr>
          <w:rFonts w:ascii="Courier New" w:hAnsi="Courier New" w:cs="Courier New"/>
        </w:rPr>
        <w:t xml:space="preserve">vagrant box add package.box --name </w:t>
      </w:r>
      <w:r w:rsidR="00364177">
        <w:rPr>
          <w:rFonts w:ascii="Courier New" w:hAnsi="Courier New" w:cs="Courier New"/>
        </w:rPr>
        <w:t>iscsi</w:t>
      </w:r>
      <w:r w:rsidRPr="005D6A18">
        <w:rPr>
          <w:rFonts w:ascii="Courier New" w:hAnsi="Courier New" w:cs="Courier New"/>
        </w:rPr>
        <w:t>baked</w:t>
      </w:r>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vagrant box list</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iscsibaked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saturnringbaked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ubuntu/trusty64 (virtualbox,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Vagrantfile-prebaked into Vagrant file and </w:t>
      </w:r>
      <w:r w:rsidR="00DD7B4C">
        <w:rPr>
          <w:rFonts w:cs="Courier New"/>
        </w:rPr>
        <w:t>start using</w:t>
      </w:r>
      <w:r>
        <w:rPr>
          <w:rFonts w:cs="Courier New"/>
        </w:rPr>
        <w:t xml:space="preserve"> the prebaked images. If you want to revert to using the installation from plain vanilla Ubuntu, copy the Vagrantfile-vanilla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the same Vagrant provisioner is run (the .sh files in the install directory), but since all software packages are already installed the VM starts quickly.</w:t>
      </w:r>
      <w:r w:rsidR="00AD2A01">
        <w:rPr>
          <w:rFonts w:cs="Courier New"/>
        </w:rPr>
        <w:t xml:space="preserve"> Any changes (like adding an additional package) will be picked up by the Vagrant provisioner.</w:t>
      </w:r>
    </w:p>
    <w:p w:rsidR="001A72F9" w:rsidRDefault="001A72F9" w:rsidP="001A72F9">
      <w:pPr>
        <w:pStyle w:val="Heading3"/>
      </w:pPr>
      <w:bookmarkStart w:id="20" w:name="_Toc419383149"/>
      <w:r>
        <w:t>Start Developing!</w:t>
      </w:r>
      <w:bookmarkEnd w:id="20"/>
    </w:p>
    <w:p w:rsidR="001A72F9" w:rsidRPr="001A72F9" w:rsidRDefault="001A72F9" w:rsidP="001A72F9">
      <w:r>
        <w:lastRenderedPageBreak/>
        <w:t>The saturnring VM (</w:t>
      </w:r>
      <w:r w:rsidR="00DD7B4C" w:rsidRPr="00DD7B4C">
        <w:t xml:space="preserve">access via </w:t>
      </w:r>
      <w:r w:rsidRPr="00DD7B4C">
        <w:rPr>
          <w:rFonts w:ascii="Courier New" w:hAnsi="Courier New" w:cs="Courier New"/>
        </w:rPr>
        <w:t>vagrant ssh saturning</w:t>
      </w:r>
      <w:r w:rsidR="00DD7B4C" w:rsidRPr="00DD7B4C">
        <w:t>)</w:t>
      </w:r>
      <w:r w:rsidR="00DD7B4C">
        <w:t xml:space="preserve"> mounts the hosts’ code directory (same directory where the Vagrantfile is stored) under the </w:t>
      </w:r>
      <w:r w:rsidR="00DD7B4C" w:rsidRPr="00DD7B4C">
        <w:rPr>
          <w:rFonts w:ascii="Courier New" w:hAnsi="Courier New" w:cs="Courier New"/>
        </w:rPr>
        <w:t>/vagrant</w:t>
      </w:r>
      <w:r w:rsidR="00DD7B4C">
        <w:t xml:space="preserve"> location. The Django project code is accessible at </w:t>
      </w:r>
      <w:r w:rsidR="00DD7B4C" w:rsidRPr="00832106">
        <w:rPr>
          <w:rFonts w:ascii="Courier New" w:hAnsi="Courier New" w:cs="Courier New"/>
        </w:rPr>
        <w:t>/vagrant/ssddj</w:t>
      </w:r>
      <w:r w:rsidR="00DD7B4C">
        <w:t>; or equivalently it can be edited on the host and then run on the saturnring VM. Remember to restart the Apache2 process to pick up new code. If you are using the Django web server for development then code changes are usually picked automatically. There are exceptions to this, for example the queue processes that run in Saturnring may not reload the code when it is changed. See the Section “</w:t>
      </w:r>
      <w:r w:rsidR="00DD7B4C">
        <w:fldChar w:fldCharType="begin"/>
      </w:r>
      <w:r w:rsidR="00DD7B4C">
        <w:instrText xml:space="preserve"> REF _Ref418597905 \h </w:instrText>
      </w:r>
      <w:r w:rsidR="00DD7B4C">
        <w:fldChar w:fldCharType="separate"/>
      </w:r>
      <w:r w:rsidR="00935CA0">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1" w:name="_Ref417903145"/>
      <w:r>
        <w:br w:type="page"/>
      </w:r>
    </w:p>
    <w:p w:rsidR="00797A61" w:rsidRDefault="00E95D8C" w:rsidP="0049226A">
      <w:pPr>
        <w:pStyle w:val="Heading1"/>
      </w:pPr>
      <w:bookmarkStart w:id="22" w:name="_Toc419383150"/>
      <w:r>
        <w:lastRenderedPageBreak/>
        <w:t>Guide for Administrators</w:t>
      </w:r>
      <w:bookmarkEnd w:id="21"/>
      <w:bookmarkEnd w:id="22"/>
    </w:p>
    <w:p w:rsidR="00C341BF" w:rsidRPr="00C341BF" w:rsidRDefault="00C341BF" w:rsidP="00C341BF">
      <w:pPr>
        <w:jc w:val="left"/>
        <w:rPr>
          <w:i/>
        </w:rPr>
      </w:pPr>
      <w:r w:rsidRPr="00C341BF">
        <w:rPr>
          <w:i/>
        </w:rPr>
        <w:t>Keywords to read-up</w:t>
      </w:r>
      <w:r>
        <w:rPr>
          <w:i/>
        </w:rPr>
        <w:t xml:space="preserve"> on the Internet</w:t>
      </w:r>
      <w:r w:rsidRPr="00C341BF">
        <w:rPr>
          <w:i/>
        </w:rPr>
        <w:t>: Django web framework</w:t>
      </w:r>
      <w:r>
        <w:rPr>
          <w:i/>
        </w:rPr>
        <w:t>, LDAP</w:t>
      </w:r>
    </w:p>
    <w:p w:rsidR="00170EA1" w:rsidRDefault="00170EA1" w:rsidP="0049226A">
      <w:pPr>
        <w:pStyle w:val="Heading2"/>
      </w:pPr>
      <w:bookmarkStart w:id="23" w:name="_Toc419383151"/>
      <w:r>
        <w:t>Introduction</w:t>
      </w:r>
      <w:bookmarkEnd w:id="23"/>
    </w:p>
    <w:p w:rsidR="00841813" w:rsidRPr="00841813" w:rsidRDefault="00860C29" w:rsidP="0049226A">
      <w:pPr>
        <w:jc w:val="left"/>
      </w:pPr>
      <w:r>
        <w:t>Saturnring provides a web</w:t>
      </w:r>
      <w:r w:rsidR="00841813">
        <w:t xml:space="preserve"> portal to manage </w:t>
      </w:r>
      <w:r w:rsidR="0049226A">
        <w:t>the Saturnring cluster.</w:t>
      </w:r>
      <w:r>
        <w:t xml:space="preserve"> The webportal allows administrators and users to operate on this database. The database in turn is used to drive the </w:t>
      </w:r>
    </w:p>
    <w:p w:rsidR="00170EA1" w:rsidRDefault="00170EA1" w:rsidP="0049226A">
      <w:pPr>
        <w:pStyle w:val="Heading2"/>
      </w:pPr>
      <w:bookmarkStart w:id="24" w:name="_Toc419383152"/>
      <w:r>
        <w:t>Login Screen and Overview</w:t>
      </w:r>
      <w:bookmarkEnd w:id="24"/>
    </w:p>
    <w:p w:rsidR="00F852FE" w:rsidRDefault="00F852FE" w:rsidP="0049226A">
      <w:pPr>
        <w:jc w:val="left"/>
      </w:pPr>
      <w:r>
        <w:t>The administrator primarily interacts with Saturnring through the web portal. The webportal can be reached via the browser by pointing it at</w:t>
      </w:r>
    </w:p>
    <w:p w:rsidR="00F852FE" w:rsidRDefault="00935CA0" w:rsidP="0049226A">
      <w:pPr>
        <w:jc w:val="left"/>
        <w:rPr>
          <w:rStyle w:val="Hyperlink"/>
          <w:rFonts w:ascii="Courier New" w:hAnsi="Courier New" w:cs="Courier New"/>
        </w:rPr>
      </w:pPr>
      <w:hyperlink r:id="rId15"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935CA0">
        <w:t xml:space="preserve">Figure </w:t>
      </w:r>
      <w:r w:rsidR="00935CA0">
        <w:rPr>
          <w:noProof/>
        </w:rPr>
        <w:t>3</w:t>
      </w:r>
      <w:r w:rsidR="007C43CC">
        <w:fldChar w:fldCharType="end"/>
      </w:r>
      <w:r>
        <w:t xml:space="preserve">. Apart from the login form, there is the name of the Saturnring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5" w:name="_Ref417371090"/>
      <w:bookmarkStart w:id="26" w:name="_Toc419383183"/>
      <w:r>
        <w:t xml:space="preserve">Figure </w:t>
      </w:r>
      <w:r w:rsidR="00935CA0">
        <w:fldChar w:fldCharType="begin"/>
      </w:r>
      <w:r w:rsidR="00935CA0">
        <w:instrText xml:space="preserve"> SEQ Figure \* ARABIC </w:instrText>
      </w:r>
      <w:r w:rsidR="00935CA0">
        <w:fldChar w:fldCharType="separate"/>
      </w:r>
      <w:r w:rsidR="00935CA0">
        <w:rPr>
          <w:noProof/>
        </w:rPr>
        <w:t>3</w:t>
      </w:r>
      <w:r w:rsidR="00935CA0">
        <w:rPr>
          <w:noProof/>
        </w:rPr>
        <w:fldChar w:fldCharType="end"/>
      </w:r>
      <w:bookmarkEnd w:id="25"/>
      <w:r>
        <w:t>: Login Screen</w:t>
      </w:r>
      <w:bookmarkEnd w:id="26"/>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935CA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7" w:name="_Ref417384005"/>
      <w:bookmarkStart w:id="28" w:name="_Toc419383184"/>
      <w:r>
        <w:t xml:space="preserve">Figure </w:t>
      </w:r>
      <w:r w:rsidR="00935CA0">
        <w:fldChar w:fldCharType="begin"/>
      </w:r>
      <w:r w:rsidR="00935CA0">
        <w:instrText xml:space="preserve"> SEQ Figure \* ARABIC </w:instrText>
      </w:r>
      <w:r w:rsidR="00935CA0">
        <w:fldChar w:fldCharType="separate"/>
      </w:r>
      <w:r w:rsidR="00935CA0">
        <w:rPr>
          <w:noProof/>
        </w:rPr>
        <w:t>4</w:t>
      </w:r>
      <w:r w:rsidR="00935CA0">
        <w:rPr>
          <w:noProof/>
        </w:rPr>
        <w:fldChar w:fldCharType="end"/>
      </w:r>
      <w:bookmarkEnd w:id="27"/>
      <w:r>
        <w:t>: post-Login screen for admin user</w:t>
      </w:r>
      <w:bookmarkEnd w:id="28"/>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rsidR="00935CA0">
        <w:t xml:space="preserve">Figure </w:t>
      </w:r>
      <w:r w:rsidR="00935CA0">
        <w:rPr>
          <w:noProof/>
        </w:rPr>
        <w:t>4</w:t>
      </w:r>
      <w:r>
        <w:fldChar w:fldCharType="end"/>
      </w:r>
      <w:r>
        <w:t xml:space="preserve"> shows the post-login screen for the Admin user. </w:t>
      </w:r>
      <w:r w:rsidR="00E5619E">
        <w:t>There are two broad categories of controls. The “Auth” controls with the ability to define users and assign them to groups with permissions to specific tables in the back-end Saturnring database and the “SSDfrontend” controls that defines various aspec</w:t>
      </w:r>
      <w:r w:rsidR="008A1DEE">
        <w:t xml:space="preserve">ts of the Saturnring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expanded to show cluster and user statistics (the admin user is also permitted to provision iscsi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9" w:name="_Ref417903067"/>
      <w:bookmarkStart w:id="30" w:name="_Toc419383153"/>
      <w:r>
        <w:lastRenderedPageBreak/>
        <w:t>User and Quota Management</w:t>
      </w:r>
      <w:bookmarkEnd w:id="29"/>
      <w:bookmarkEnd w:id="30"/>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1" w:name="_Toc419383185"/>
      <w:r>
        <w:t xml:space="preserve">Figure </w:t>
      </w:r>
      <w:r w:rsidR="00935CA0">
        <w:fldChar w:fldCharType="begin"/>
      </w:r>
      <w:r w:rsidR="00935CA0">
        <w:instrText xml:space="preserve"> SEQ Figure \* ARABIC </w:instrText>
      </w:r>
      <w:r w:rsidR="00935CA0">
        <w:fldChar w:fldCharType="separate"/>
      </w:r>
      <w:r w:rsidR="00935CA0">
        <w:rPr>
          <w:noProof/>
        </w:rPr>
        <w:t>5</w:t>
      </w:r>
      <w:r w:rsidR="00935CA0">
        <w:rPr>
          <w:noProof/>
        </w:rPr>
        <w:fldChar w:fldCharType="end"/>
      </w:r>
      <w:r>
        <w:t>: User LIST and QUOTA overview</w:t>
      </w:r>
      <w:bookmarkEnd w:id="31"/>
    </w:p>
    <w:p w:rsidR="009C33D0" w:rsidRDefault="009C33D0" w:rsidP="0049226A">
      <w:pPr>
        <w:jc w:val="left"/>
      </w:pPr>
      <w:r>
        <w:t>User management is accessible via Home &gt; Auth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935CA0">
        <w:t xml:space="preserve">Figure </w:t>
      </w:r>
      <w:r w:rsidR="00935CA0">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2" w:name="_Ref417991650"/>
      <w:bookmarkStart w:id="33" w:name="_Ref417991645"/>
      <w:bookmarkStart w:id="34" w:name="_Toc419383186"/>
      <w:r>
        <w:t xml:space="preserve">Figure </w:t>
      </w:r>
      <w:r w:rsidR="00935CA0">
        <w:fldChar w:fldCharType="begin"/>
      </w:r>
      <w:r w:rsidR="00935CA0">
        <w:instrText xml:space="preserve"> SEQ Figure \* ARABIC </w:instrText>
      </w:r>
      <w:r w:rsidR="00935CA0">
        <w:fldChar w:fldCharType="separate"/>
      </w:r>
      <w:r w:rsidR="00935CA0">
        <w:rPr>
          <w:noProof/>
        </w:rPr>
        <w:t>6</w:t>
      </w:r>
      <w:r w:rsidR="00935CA0">
        <w:rPr>
          <w:noProof/>
        </w:rPr>
        <w:fldChar w:fldCharType="end"/>
      </w:r>
      <w:bookmarkEnd w:id="32"/>
      <w:r>
        <w:t>: Adding a new user</w:t>
      </w:r>
      <w:bookmarkEnd w:id="33"/>
      <w:bookmarkEnd w:id="34"/>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rsidR="00935CA0">
        <w:t xml:space="preserve">Figure </w:t>
      </w:r>
      <w:r w:rsidR="00935CA0">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rsidR="00935CA0">
        <w:t xml:space="preserve">Figure </w:t>
      </w:r>
      <w:r w:rsidR="00935CA0">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5" w:name="_Ref417998253"/>
      <w:bookmarkStart w:id="36" w:name="_Toc419383187"/>
      <w:r>
        <w:t xml:space="preserve">Figure </w:t>
      </w:r>
      <w:r w:rsidR="00935CA0">
        <w:fldChar w:fldCharType="begin"/>
      </w:r>
      <w:r w:rsidR="00935CA0">
        <w:instrText xml:space="preserve"> SEQ Figure \* ARABIC </w:instrText>
      </w:r>
      <w:r w:rsidR="00935CA0">
        <w:fldChar w:fldCharType="separate"/>
      </w:r>
      <w:r w:rsidR="00935CA0">
        <w:rPr>
          <w:noProof/>
        </w:rPr>
        <w:t>7</w:t>
      </w:r>
      <w:r w:rsidR="00935CA0">
        <w:rPr>
          <w:noProof/>
        </w:rPr>
        <w:fldChar w:fldCharType="end"/>
      </w:r>
      <w:bookmarkEnd w:id="35"/>
      <w:r>
        <w:t xml:space="preserve">: </w:t>
      </w:r>
      <w:r w:rsidR="00FB0FF5">
        <w:t>Setting</w:t>
      </w:r>
      <w:r>
        <w:t xml:space="preserve"> </w:t>
      </w:r>
      <w:r w:rsidR="00AA37DB">
        <w:t>Permissions</w:t>
      </w:r>
      <w:bookmarkEnd w:id="36"/>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7" w:name="_Ref417998659"/>
      <w:bookmarkStart w:id="38" w:name="_Toc419383188"/>
      <w:r>
        <w:t xml:space="preserve">Figure </w:t>
      </w:r>
      <w:r w:rsidR="00935CA0">
        <w:fldChar w:fldCharType="begin"/>
      </w:r>
      <w:r w:rsidR="00935CA0">
        <w:instrText xml:space="preserve"> SEQ Figure \* ARABIC </w:instrText>
      </w:r>
      <w:r w:rsidR="00935CA0">
        <w:fldChar w:fldCharType="separate"/>
      </w:r>
      <w:r w:rsidR="00935CA0">
        <w:rPr>
          <w:noProof/>
        </w:rPr>
        <w:t>8</w:t>
      </w:r>
      <w:r w:rsidR="00935CA0">
        <w:rPr>
          <w:noProof/>
        </w:rPr>
        <w:fldChar w:fldCharType="end"/>
      </w:r>
      <w:bookmarkEnd w:id="37"/>
      <w:r>
        <w:t>: Changing quotas</w:t>
      </w:r>
      <w:bookmarkEnd w:id="38"/>
      <w:r>
        <w:t xml:space="preserve"> </w:t>
      </w:r>
    </w:p>
    <w:p w:rsidR="00062BEA" w:rsidRPr="00062BEA" w:rsidRDefault="00062BEA" w:rsidP="00062BEA">
      <w:pPr>
        <w:pStyle w:val="Heading3"/>
      </w:pPr>
      <w:bookmarkStart w:id="39" w:name="_Toc419383154"/>
      <w:r>
        <w:lastRenderedPageBreak/>
        <w:t>LDAP and Active Directory</w:t>
      </w:r>
      <w:bookmarkEnd w:id="39"/>
    </w:p>
    <w:p w:rsidR="000A5129" w:rsidRDefault="000A5129" w:rsidP="000A5129">
      <w:pPr>
        <w:jc w:val="left"/>
      </w:pPr>
      <w:r>
        <w:t>Saturnring can authenticate against an open-LDAP or active-directory server. The implementation is based on python-ldap (which in turn is based on Open-ldap-2.x) and django-auth-ldap. It should work with any LDAP-compatible authentication service. The code has been tested with a Windows Server 2008r1 Active directory installation. Here is the corresponding confiuration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[activedirectory]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enabled=1</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ldap_uri=ldap://192.168.61.30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user_dn="CN=Users,DC=saturn,DC=ad"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staff_group="CN=staff,DC=saturn,DC=ad"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bind_user_dn="CN=adbinduser,CN=Users,DC=saturn,DC=ad"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bind_user_pw="adbinduserpassword" </w:t>
      </w:r>
    </w:p>
    <w:p w:rsidR="000A5129" w:rsidRDefault="000A5129" w:rsidP="000A5129">
      <w:pPr>
        <w:jc w:val="left"/>
      </w:pPr>
    </w:p>
    <w:p w:rsidR="000A5129" w:rsidRDefault="000A5129" w:rsidP="000A5129">
      <w:pPr>
        <w:jc w:val="left"/>
      </w:pPr>
      <w:r>
        <w:t xml:space="preserve">Saturnring configures authentication so that both local and LDAP authentication is possible. For example, the superuser (admin) account may be local. Local accounts run off the Django database. With an external authentication source, all users in the staff_group defined in the saturn.ini file can control their Saturn storage via the API. The superuser will need to change their default quotas and enable their accounts to change targets and target-histories if these external accounts are to access the portal. </w:t>
      </w:r>
    </w:p>
    <w:p w:rsidR="00436719" w:rsidRDefault="00170EA1" w:rsidP="0049226A">
      <w:pPr>
        <w:pStyle w:val="Heading2"/>
      </w:pPr>
      <w:bookmarkStart w:id="40" w:name="_Toc419383155"/>
      <w:r>
        <w:t>iSCSI Server and Storage Management</w:t>
      </w:r>
      <w:bookmarkEnd w:id="40"/>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Home &gt; Ssdfrontend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rsidR="00935CA0">
        <w:t xml:space="preserve">Figure </w:t>
      </w:r>
      <w:r w:rsidR="00935CA0">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935CA0">
        <w:t xml:space="preserve">Figure </w:t>
      </w:r>
      <w:r w:rsidR="00935CA0">
        <w:rPr>
          <w:noProof/>
        </w:rPr>
        <w:t>10</w:t>
      </w:r>
      <w:r w:rsidR="001002AA">
        <w:fldChar w:fldCharType="end"/>
      </w:r>
      <w:r w:rsidR="0030438B">
        <w:t xml:space="preserve">. Before saving, the ssh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935CA0">
        <w:t>Adding SSH Keys</w:t>
      </w:r>
      <w:r w:rsidR="0030438B">
        <w:fldChar w:fldCharType="end"/>
      </w:r>
      <w:r w:rsidR="0030438B">
        <w:t>). For the simple Vagrant example, Dnsname=Ipaddress=Storageip1=Storageip2=192.168.56.21. The “save” operation will fail if Saturnring cannot scp-copy over scripts to the new iSCSI server. This usually arises from network connectivity or SSH key issues. After saving the new iSCSI server information make a "initial scan" request to the Saturnring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r w:rsidRPr="0030438B">
        <w:rPr>
          <w:rFonts w:ascii="Courier New" w:hAnsi="Courier New" w:cs="Courier New"/>
        </w:rPr>
        <w:t xml:space="preserve">curl -X GET http://192.168.61.20/api/vgscan -d "saturnserver=192.168.61.21"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&gt;Ssdfrontend&gt;Vgs</w:t>
      </w:r>
      <w:r>
        <w:t xml:space="preserve"> that the new volume group</w:t>
      </w:r>
      <w:r w:rsidR="00B479E0">
        <w:t>(s) belonging to the new server are</w:t>
      </w:r>
      <w:r>
        <w:t xml:space="preserve"> now available to Saturnring</w:t>
      </w:r>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935CA0">
        <w:t xml:space="preserve">Figure </w:t>
      </w:r>
      <w:r w:rsidR="00935CA0">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1" w:name="_Ref417998838"/>
      <w:bookmarkStart w:id="42" w:name="_Toc419383189"/>
      <w:r>
        <w:t xml:space="preserve">Figure </w:t>
      </w:r>
      <w:r w:rsidR="00935CA0">
        <w:fldChar w:fldCharType="begin"/>
      </w:r>
      <w:r w:rsidR="00935CA0">
        <w:instrText xml:space="preserve"> SEQ Figure \* ARABIC </w:instrText>
      </w:r>
      <w:r w:rsidR="00935CA0">
        <w:fldChar w:fldCharType="separate"/>
      </w:r>
      <w:r w:rsidR="00935CA0">
        <w:rPr>
          <w:noProof/>
        </w:rPr>
        <w:t>9</w:t>
      </w:r>
      <w:r w:rsidR="00935CA0">
        <w:rPr>
          <w:noProof/>
        </w:rPr>
        <w:fldChar w:fldCharType="end"/>
      </w:r>
      <w:bookmarkEnd w:id="41"/>
      <w:r>
        <w:t xml:space="preserve">: </w:t>
      </w:r>
      <w:r w:rsidR="001002AA">
        <w:t>iSCSI server list</w:t>
      </w:r>
      <w:bookmarkEnd w:id="42"/>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3" w:name="_Ref417999423"/>
      <w:bookmarkStart w:id="44" w:name="_Toc419383190"/>
      <w:r>
        <w:t xml:space="preserve">Figure </w:t>
      </w:r>
      <w:r w:rsidR="00935CA0">
        <w:fldChar w:fldCharType="begin"/>
      </w:r>
      <w:r w:rsidR="00935CA0">
        <w:instrText xml:space="preserve"> SEQ Figure \* ARABIC </w:instrText>
      </w:r>
      <w:r w:rsidR="00935CA0">
        <w:fldChar w:fldCharType="separate"/>
      </w:r>
      <w:r w:rsidR="00935CA0">
        <w:rPr>
          <w:noProof/>
        </w:rPr>
        <w:t>10</w:t>
      </w:r>
      <w:r w:rsidR="00935CA0">
        <w:rPr>
          <w:noProof/>
        </w:rPr>
        <w:fldChar w:fldCharType="end"/>
      </w:r>
      <w:bookmarkEnd w:id="43"/>
      <w:r>
        <w:t>:</w:t>
      </w:r>
      <w:r w:rsidR="0050467A">
        <w:t xml:space="preserve"> </w:t>
      </w:r>
      <w:r w:rsidR="001002AA">
        <w:t>Adding a new iSCSI server</w:t>
      </w:r>
      <w:bookmarkEnd w:id="44"/>
    </w:p>
    <w:p w:rsidR="001E68CE" w:rsidRPr="001E68CE" w:rsidRDefault="001E68CE" w:rsidP="001E68CE">
      <w:r>
        <w:lastRenderedPageBreak/>
        <w:t xml:space="preserve">Volume groups are automatically discovered when the “vgscan”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5" w:name="_Toc419383191"/>
      <w:r>
        <w:t xml:space="preserve">Figure </w:t>
      </w:r>
      <w:r w:rsidR="00935CA0">
        <w:fldChar w:fldCharType="begin"/>
      </w:r>
      <w:r w:rsidR="00935CA0">
        <w:instrText xml:space="preserve"> SEQ Figure \* ARABIC </w:instrText>
      </w:r>
      <w:r w:rsidR="00935CA0">
        <w:fldChar w:fldCharType="separate"/>
      </w:r>
      <w:r w:rsidR="00935CA0">
        <w:rPr>
          <w:noProof/>
        </w:rPr>
        <w:t>11</w:t>
      </w:r>
      <w:r w:rsidR="00935CA0">
        <w:rPr>
          <w:noProof/>
        </w:rPr>
        <w:fldChar w:fldCharType="end"/>
      </w:r>
      <w:r>
        <w:t>: Volume groups</w:t>
      </w:r>
      <w:bookmarkEnd w:id="45"/>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6" w:name="_Toc419383192"/>
      <w:r>
        <w:t xml:space="preserve">Figure </w:t>
      </w:r>
      <w:r w:rsidR="00935CA0">
        <w:fldChar w:fldCharType="begin"/>
      </w:r>
      <w:r w:rsidR="00935CA0">
        <w:instrText xml:space="preserve"> SEQ Figure \* ARABIC </w:instrText>
      </w:r>
      <w:r w:rsidR="00935CA0">
        <w:fldChar w:fldCharType="separate"/>
      </w:r>
      <w:r w:rsidR="00935CA0">
        <w:rPr>
          <w:noProof/>
        </w:rPr>
        <w:t>12</w:t>
      </w:r>
      <w:r w:rsidR="00935CA0">
        <w:rPr>
          <w:noProof/>
        </w:rPr>
        <w:fldChar w:fldCharType="end"/>
      </w:r>
      <w:r>
        <w:t>: Editing a volume group</w:t>
      </w:r>
      <w:bookmarkEnd w:id="46"/>
    </w:p>
    <w:p w:rsidR="00421BAE" w:rsidRDefault="00421BAE" w:rsidP="00421BAE">
      <w:pPr>
        <w:pStyle w:val="Heading2"/>
      </w:pPr>
      <w:bookmarkStart w:id="47" w:name="_Toc419383156"/>
      <w:r>
        <w:t>Targets and Logical Volumes</w:t>
      </w:r>
      <w:bookmarkEnd w:id="47"/>
    </w:p>
    <w:p w:rsidR="00862844" w:rsidRPr="00862844" w:rsidRDefault="00862844" w:rsidP="00862844">
      <w:r>
        <w:t>Navigate to Home &gt; Targets</w:t>
      </w:r>
    </w:p>
    <w:p w:rsidR="00421BAE" w:rsidRDefault="00421BAE" w:rsidP="00421BAE">
      <w:r>
        <w:t>iSCSI targets information is stored in the Saturnring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clumpgroup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r>
        <w:t xml:space="preserve">iSCSI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935CA0">
        <w:t xml:space="preserve">Figure </w:t>
      </w:r>
      <w:r w:rsidR="00935CA0">
        <w:rPr>
          <w:noProof/>
        </w:rPr>
        <w:t>21</w:t>
      </w:r>
      <w:r w:rsidR="000A3E3E">
        <w:fldChar w:fldCharType="end"/>
      </w:r>
      <w:r w:rsidR="000A3E3E">
        <w:t>. An administrator can delete any user’s storage; however sessions which are active (sessionup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8" w:name="_Toc419383193"/>
      <w:r>
        <w:t xml:space="preserve">Figure </w:t>
      </w:r>
      <w:r w:rsidR="00935CA0">
        <w:fldChar w:fldCharType="begin"/>
      </w:r>
      <w:r w:rsidR="00935CA0">
        <w:instrText xml:space="preserve"> SEQ Figure \* ARABIC </w:instrText>
      </w:r>
      <w:r w:rsidR="00935CA0">
        <w:fldChar w:fldCharType="separate"/>
      </w:r>
      <w:r w:rsidR="00935CA0">
        <w:rPr>
          <w:noProof/>
        </w:rPr>
        <w:t>13</w:t>
      </w:r>
      <w:r w:rsidR="00935CA0">
        <w:rPr>
          <w:noProof/>
        </w:rPr>
        <w:fldChar w:fldCharType="end"/>
      </w:r>
      <w:r>
        <w:t>: All Targets in the cluster</w:t>
      </w:r>
      <w:bookmarkEnd w:id="48"/>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9" w:name="_Ref418001879"/>
      <w:bookmarkStart w:id="50" w:name="_Toc419383194"/>
      <w:r>
        <w:t xml:space="preserve">Figure </w:t>
      </w:r>
      <w:r w:rsidR="00935CA0">
        <w:fldChar w:fldCharType="begin"/>
      </w:r>
      <w:r w:rsidR="00935CA0">
        <w:instrText xml:space="preserve"> SEQ Figure \* ARABIC </w:instrText>
      </w:r>
      <w:r w:rsidR="00935CA0">
        <w:fldChar w:fldCharType="separate"/>
      </w:r>
      <w:r w:rsidR="00935CA0">
        <w:rPr>
          <w:noProof/>
        </w:rPr>
        <w:t>14</w:t>
      </w:r>
      <w:r w:rsidR="00935CA0">
        <w:rPr>
          <w:noProof/>
        </w:rPr>
        <w:fldChar w:fldCharType="end"/>
      </w:r>
      <w:bookmarkEnd w:id="49"/>
      <w:r>
        <w:t>:</w:t>
      </w:r>
      <w:r w:rsidR="007D3DCB">
        <w:t xml:space="preserve"> </w:t>
      </w:r>
      <w:r>
        <w:t>A</w:t>
      </w:r>
      <w:r w:rsidR="00656917">
        <w:t>ll</w:t>
      </w:r>
      <w:r>
        <w:t xml:space="preserve"> L</w:t>
      </w:r>
      <w:r w:rsidR="00656917">
        <w:t>ogical</w:t>
      </w:r>
      <w:r>
        <w:t xml:space="preserve"> volumes in the cluster</w:t>
      </w:r>
      <w:bookmarkEnd w:id="50"/>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rsidR="00935CA0">
        <w:t xml:space="preserve">Figure </w:t>
      </w:r>
      <w:r w:rsidR="00935CA0">
        <w:rPr>
          <w:noProof/>
        </w:rPr>
        <w:t>14</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1" w:name="_Toc419383157"/>
      <w:r>
        <w:t>Target History</w:t>
      </w:r>
      <w:bookmarkEnd w:id="51"/>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2" w:name="_Ref418002045"/>
      <w:bookmarkStart w:id="53" w:name="_Toc419383195"/>
      <w:r>
        <w:t xml:space="preserve">Figure </w:t>
      </w:r>
      <w:r w:rsidR="00935CA0">
        <w:fldChar w:fldCharType="begin"/>
      </w:r>
      <w:r w:rsidR="00935CA0">
        <w:instrText xml:space="preserve"> SEQ Figure \* ARABIC </w:instrText>
      </w:r>
      <w:r w:rsidR="00935CA0">
        <w:fldChar w:fldCharType="separate"/>
      </w:r>
      <w:r w:rsidR="00935CA0">
        <w:rPr>
          <w:noProof/>
        </w:rPr>
        <w:t>15</w:t>
      </w:r>
      <w:r w:rsidR="00935CA0">
        <w:rPr>
          <w:noProof/>
        </w:rPr>
        <w:fldChar w:fldCharType="end"/>
      </w:r>
      <w:bookmarkEnd w:id="52"/>
      <w:r>
        <w:t>: target lifecycle history</w:t>
      </w:r>
      <w:bookmarkEnd w:id="53"/>
    </w:p>
    <w:p w:rsidR="00F852FE" w:rsidRDefault="00656917" w:rsidP="0049226A">
      <w:pPr>
        <w:jc w:val="left"/>
      </w:pPr>
      <w:r>
        <w:t xml:space="preserve"> Navigate to Home &gt; Target Historys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rsidR="00935CA0">
        <w:t xml:space="preserve">Figure </w:t>
      </w:r>
      <w:r w:rsidR="00935CA0">
        <w:rPr>
          <w:noProof/>
        </w:rPr>
        <w:t>15</w:t>
      </w:r>
      <w:r>
        <w:fldChar w:fldCharType="end"/>
      </w:r>
      <w:r>
        <w:t xml:space="preserve"> illustrates this table. Information about the size and the total data read and written to the target (in kB) is also recorded. All this information can be used to create a billing extension to Saturnring, for example.</w:t>
      </w:r>
      <w:r w:rsidR="00F852FE">
        <w:br w:type="page"/>
      </w:r>
    </w:p>
    <w:p w:rsidR="00AB7790" w:rsidRDefault="00AB7790" w:rsidP="0049226A">
      <w:pPr>
        <w:pStyle w:val="Heading2"/>
      </w:pPr>
      <w:bookmarkStart w:id="54" w:name="_Toc419383158"/>
      <w:r>
        <w:lastRenderedPageBreak/>
        <w:t>Networking</w:t>
      </w:r>
      <w:bookmarkEnd w:id="54"/>
    </w:p>
    <w:p w:rsidR="00C341BF" w:rsidRPr="00C341BF" w:rsidRDefault="00C341BF" w:rsidP="00635BD9">
      <w:pPr>
        <w:rPr>
          <w:i/>
        </w:rPr>
      </w:pPr>
      <w:r w:rsidRPr="00C341BF">
        <w:rPr>
          <w:i/>
        </w:rPr>
        <w:t>This feature is optional. If there is no VLAN then Saturnring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rsidR="00935CA0">
        <w:t>Example 1: Setup a simple iSCSI target</w:t>
      </w:r>
      <w:r>
        <w:rPr>
          <w:i/>
        </w:rPr>
        <w:fldChar w:fldCharType="end"/>
      </w:r>
      <w:r w:rsidRPr="00C341BF">
        <w:rPr>
          <w:i/>
        </w:rPr>
        <w:t>)</w:t>
      </w:r>
    </w:p>
    <w:p w:rsidR="00635BD9" w:rsidRDefault="00635BD9" w:rsidP="00635BD9">
      <w:r>
        <w:t xml:space="preserve">The current version of Saturnring includes basic (beta) ability to create an iSCSI target on a specific subnet. This may be useful when users' storage needs to be presented over a specific VLAN. The idea is that network interfaces for VLANs  are created on all storage hosts via any out-of-band mechanism (possibly using a configuration management tool like puppet, chef or ansible) for a user's VLAN. These interfaces are automatically detected by Saturnring's scanning mechanism on all storage hosts. Next, the administrator defines IP ranges and makes the corresponding user the owner of this IP range. While provisioning iSCSI targets owners can specify the iprange in the form of a subnet string to create a iSCSI target on one of the storage hosts with an interface in that ip range. </w:t>
      </w:r>
    </w:p>
    <w:p w:rsidR="000A5129" w:rsidRPr="000A5129" w:rsidRDefault="00635BD9" w:rsidP="00635BD9">
      <w:r>
        <w:t>Saturnring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Saturnring scans each storage host periodically to learn  all its network interfaces; these are recorded and displayed under Home &gt; Ssdfrontend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5" w:name="_Toc419383196"/>
      <w:r>
        <w:t xml:space="preserve">Figure </w:t>
      </w:r>
      <w:r w:rsidR="00935CA0">
        <w:fldChar w:fldCharType="begin"/>
      </w:r>
      <w:r w:rsidR="00935CA0">
        <w:instrText xml:space="preserve"> SEQ Figure \* ARABIC </w:instrText>
      </w:r>
      <w:r w:rsidR="00935CA0">
        <w:fldChar w:fldCharType="separate"/>
      </w:r>
      <w:r w:rsidR="00935CA0">
        <w:rPr>
          <w:noProof/>
        </w:rPr>
        <w:t>16</w:t>
      </w:r>
      <w:r w:rsidR="00935CA0">
        <w:rPr>
          <w:noProof/>
        </w:rPr>
        <w:fldChar w:fldCharType="end"/>
      </w:r>
      <w:r>
        <w:t>:network interfaces</w:t>
      </w:r>
      <w:bookmarkEnd w:id="55"/>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6" w:name="_Toc419383197"/>
      <w:r>
        <w:t xml:space="preserve">Figure </w:t>
      </w:r>
      <w:r w:rsidR="00935CA0">
        <w:fldChar w:fldCharType="begin"/>
      </w:r>
      <w:r w:rsidR="00935CA0">
        <w:instrText xml:space="preserve"> SEQ Figure \* ARABIC </w:instrText>
      </w:r>
      <w:r w:rsidR="00935CA0">
        <w:fldChar w:fldCharType="separate"/>
      </w:r>
      <w:r w:rsidR="00935CA0">
        <w:rPr>
          <w:noProof/>
        </w:rPr>
        <w:t>17</w:t>
      </w:r>
      <w:r w:rsidR="00935CA0">
        <w:rPr>
          <w:noProof/>
        </w:rPr>
        <w:fldChar w:fldCharType="end"/>
      </w:r>
      <w:r>
        <w:t>: assigning interfaces to iprange</w:t>
      </w:r>
      <w:bookmarkEnd w:id="56"/>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7" w:name="_Toc419383198"/>
      <w:r>
        <w:t xml:space="preserve">Figure </w:t>
      </w:r>
      <w:r w:rsidR="00935CA0">
        <w:fldChar w:fldCharType="begin"/>
      </w:r>
      <w:r w:rsidR="00935CA0">
        <w:instrText xml:space="preserve"> SEQ Figure \* ARABIC </w:instrText>
      </w:r>
      <w:r w:rsidR="00935CA0">
        <w:fldChar w:fldCharType="separate"/>
      </w:r>
      <w:r w:rsidR="00935CA0">
        <w:rPr>
          <w:noProof/>
        </w:rPr>
        <w:t>18</w:t>
      </w:r>
      <w:r w:rsidR="00935CA0">
        <w:rPr>
          <w:noProof/>
        </w:rPr>
        <w:fldChar w:fldCharType="end"/>
      </w:r>
      <w:r>
        <w:t>: ip ranges</w:t>
      </w:r>
      <w:bookmarkEnd w:id="57"/>
    </w:p>
    <w:p w:rsidR="00284709" w:rsidRDefault="00251A37" w:rsidP="0049226A">
      <w:pPr>
        <w:pStyle w:val="Heading2"/>
      </w:pPr>
      <w:bookmarkStart w:id="58" w:name="_Toc419383159"/>
      <w:r>
        <w:t>Low Level Configuration</w:t>
      </w:r>
      <w:bookmarkEnd w:id="58"/>
    </w:p>
    <w:p w:rsidR="00951C55" w:rsidRPr="00951C55" w:rsidRDefault="00951C55" w:rsidP="00951C55">
      <w:pPr>
        <w:pStyle w:val="Heading3"/>
      </w:pPr>
      <w:bookmarkStart w:id="59" w:name="_Toc419383160"/>
      <w:r>
        <w:t>Saturn.ini Configuration File</w:t>
      </w:r>
      <w:bookmarkEnd w:id="59"/>
    </w:p>
    <w:p w:rsidR="00951C55" w:rsidRDefault="00951C55" w:rsidP="00951C55">
      <w:r>
        <w:t xml:space="preserve">The saturn.ini file is located in the </w:t>
      </w:r>
      <w:bookmarkStart w:id="60" w:name="OLE_LINK3"/>
      <w:bookmarkStart w:id="61" w:name="OLE_LINK4"/>
      <w:r w:rsidRPr="00951C55">
        <w:rPr>
          <w:rFonts w:ascii="Courier New" w:hAnsi="Courier New" w:cs="Courier New"/>
        </w:rPr>
        <w:t>&lt;install directory&gt;/saturnring/ssddj</w:t>
      </w:r>
      <w:bookmarkEnd w:id="60"/>
      <w:bookmarkEnd w:id="61"/>
      <w:r>
        <w:t xml:space="preserve"> directory.</w:t>
      </w:r>
      <w:r w:rsidR="00E27B78">
        <w:t xml:space="preserve"> </w:t>
      </w:r>
      <w:r w:rsidR="00D608AB">
        <w:t xml:space="preserve">The file (self documented via comments) contains several parameter values for the saturnring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directory&gt;/saturnring/saturnring_postbootup_as_vagrant_user.sh</w:t>
      </w:r>
      <w:r w:rsidR="00557602">
        <w:rPr>
          <w:rFonts w:ascii="Courier New" w:hAnsi="Courier New" w:cs="Courier New"/>
        </w:rPr>
        <w:t>.</w:t>
      </w:r>
    </w:p>
    <w:p w:rsidR="00E27B78" w:rsidRDefault="00251A37" w:rsidP="00251A37">
      <w:pPr>
        <w:pStyle w:val="Heading3"/>
      </w:pPr>
      <w:bookmarkStart w:id="62" w:name="_Toc419383161"/>
      <w:r>
        <w:t>Settings.py Configuration File</w:t>
      </w:r>
      <w:bookmarkEnd w:id="62"/>
    </w:p>
    <w:p w:rsidR="00251A37" w:rsidRPr="00251A37" w:rsidRDefault="00251A37" w:rsidP="00251A37">
      <w:r>
        <w:t xml:space="preserve">The settings.py Django configuration file is available in the </w:t>
      </w:r>
      <w:r w:rsidRPr="00951C55">
        <w:rPr>
          <w:rFonts w:ascii="Courier New" w:hAnsi="Courier New" w:cs="Courier New"/>
        </w:rPr>
        <w:t>&lt;install directory&gt;/saturnring/ssddj</w:t>
      </w:r>
      <w:r>
        <w:rPr>
          <w:rFonts w:ascii="Courier New" w:hAnsi="Courier New" w:cs="Courier New"/>
        </w:rPr>
        <w:t xml:space="preserve">/ssddj </w:t>
      </w:r>
      <w:r w:rsidRPr="00251A37">
        <w:t>directory.</w:t>
      </w:r>
      <w:r>
        <w:t xml:space="preserve"> It can be used to </w:t>
      </w:r>
      <w:r w:rsidR="00E50510">
        <w:t>fine-tun</w:t>
      </w:r>
      <w:r>
        <w:t xml:space="preserve">e configure the Saturnring service with more granularity, although many of its parameters are configured via the saturn.ini file. Some knowledge of Django and Python is needed to work with this file. </w:t>
      </w:r>
    </w:p>
    <w:p w:rsidR="00284709" w:rsidRDefault="00284709" w:rsidP="0049226A">
      <w:pPr>
        <w:pStyle w:val="Heading3"/>
      </w:pPr>
      <w:bookmarkStart w:id="63" w:name="_Ref417999804"/>
      <w:bookmarkStart w:id="64" w:name="_Toc419383162"/>
      <w:r>
        <w:t>Adding SSH Keys</w:t>
      </w:r>
      <w:bookmarkEnd w:id="63"/>
      <w:bookmarkEnd w:id="64"/>
    </w:p>
    <w:p w:rsidR="000C78F5" w:rsidRDefault="000C78F5" w:rsidP="000C78F5">
      <w:r>
        <w:t>Saturnring controls iSCSI servers by logging into them via SSH and executing bash commands.</w:t>
      </w:r>
      <w:r w:rsidR="00951C55">
        <w:t xml:space="preserve">  A sudo-enabled account (with sudo’s password requirements disabled) is used on the iSCSI servers. </w:t>
      </w:r>
      <w:r w:rsidR="00E50510">
        <w:t xml:space="preserve">The SSH key can be copied over </w:t>
      </w:r>
      <w:r w:rsidR="00E50510">
        <w:lastRenderedPageBreak/>
        <w:t xml:space="preserve">from the saturnconfig directory (specified in saturnring.ini under the </w:t>
      </w:r>
      <w:r w:rsidR="00E50510" w:rsidRPr="00E50510">
        <w:rPr>
          <w:rFonts w:ascii="Courier New" w:hAnsi="Courier New" w:cs="Courier New"/>
        </w:rPr>
        <w:t>saturnring &gt; iscsiconfigdir</w:t>
      </w:r>
      <w:r w:rsidR="00E50510">
        <w:t xml:space="preserve"> key) using the </w:t>
      </w:r>
      <w:r w:rsidR="00E50510" w:rsidRPr="00E50510">
        <w:rPr>
          <w:rFonts w:ascii="Courier New" w:hAnsi="Courier New" w:cs="Courier New"/>
        </w:rPr>
        <w:t>ssh-copy-id</w:t>
      </w:r>
      <w:r w:rsidR="00E50510">
        <w:t xml:space="preserve"> utility in Linux. For example,</w:t>
      </w:r>
    </w:p>
    <w:p w:rsidR="00E50510" w:rsidRPr="00EA5B8E" w:rsidRDefault="00E50510" w:rsidP="00E50510">
      <w:pPr>
        <w:jc w:val="left"/>
        <w:rPr>
          <w:rFonts w:ascii="Courier New" w:hAnsi="Courier New" w:cs="Courier New"/>
        </w:rPr>
      </w:pPr>
      <w:r w:rsidRPr="00EA5B8E">
        <w:rPr>
          <w:rFonts w:ascii="Courier New" w:hAnsi="Courier New" w:cs="Courier New"/>
        </w:rPr>
        <w:t xml:space="preserve">cd ~/nfsmount/saturnring/saturnringconfig </w:t>
      </w:r>
    </w:p>
    <w:p w:rsidR="00E50510" w:rsidRDefault="00E50510" w:rsidP="00E50510">
      <w:pPr>
        <w:jc w:val="left"/>
      </w:pPr>
      <w:r>
        <w:rPr>
          <w:rFonts w:ascii="Courier New" w:hAnsi="Courier New" w:cs="Courier New"/>
        </w:rPr>
        <w:t>s</w:t>
      </w:r>
      <w:r w:rsidRPr="00EA5B8E">
        <w:rPr>
          <w:rFonts w:ascii="Courier New" w:hAnsi="Courier New" w:cs="Courier New"/>
        </w:rPr>
        <w:t>sh-copy-id -i saturnkey vagrant@192.168.56.21</w:t>
      </w:r>
      <w:r>
        <w:t xml:space="preserve"> </w:t>
      </w:r>
    </w:p>
    <w:p w:rsidR="00E50510" w:rsidRPr="000C78F5" w:rsidRDefault="00E50510" w:rsidP="000C78F5"/>
    <w:p w:rsidR="00284709" w:rsidRDefault="00284709" w:rsidP="0049226A">
      <w:pPr>
        <w:pStyle w:val="Heading3"/>
      </w:pPr>
      <w:bookmarkStart w:id="65" w:name="_Toc419383163"/>
      <w:r>
        <w:t>Changing Polling Intervals</w:t>
      </w:r>
      <w:bookmarkEnd w:id="65"/>
    </w:p>
    <w:p w:rsidR="00E10C0E" w:rsidRPr="00E10C0E" w:rsidRDefault="00E10C0E" w:rsidP="00E10C0E">
      <w:r>
        <w:t>Saturnring polls each iSCSI server periodically via a cronjob to ascertain the state of its LVM entities and iSCSI sessions. This mechanism is also behind the detection of the session state – whether the iSCSI target session is active or not. The polling interval can be configured in the crontab. The default is set to 1 minute. Setting this lower will increase the polling frequency, but remember that saturnring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6" w:name="_Toc419383164"/>
      <w:r>
        <w:lastRenderedPageBreak/>
        <w:t>Guide for Users</w:t>
      </w:r>
      <w:bookmarkEnd w:id="66"/>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7" w:name="_Toc419383199"/>
      <w:r>
        <w:t xml:space="preserve">Figure </w:t>
      </w:r>
      <w:r w:rsidR="00935CA0">
        <w:fldChar w:fldCharType="begin"/>
      </w:r>
      <w:r w:rsidR="00935CA0">
        <w:instrText xml:space="preserve"> SEQ Figure \* ARABIC </w:instrText>
      </w:r>
      <w:r w:rsidR="00935CA0">
        <w:fldChar w:fldCharType="separate"/>
      </w:r>
      <w:r w:rsidR="00935CA0">
        <w:rPr>
          <w:noProof/>
        </w:rPr>
        <w:t>19</w:t>
      </w:r>
      <w:r w:rsidR="00935CA0">
        <w:rPr>
          <w:noProof/>
        </w:rPr>
        <w:fldChar w:fldCharType="end"/>
      </w:r>
      <w:r>
        <w:t>: User Login</w:t>
      </w:r>
      <w:bookmarkEnd w:id="67"/>
    </w:p>
    <w:p w:rsidR="004F32AA" w:rsidRDefault="00D85AF4" w:rsidP="0049226A">
      <w:pPr>
        <w:jc w:val="left"/>
      </w:pPr>
      <w:r>
        <w:t>A user can log into the S</w:t>
      </w:r>
      <w:r w:rsidR="00C63CBD">
        <w:t>aturnring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935CA0">
        <w:t xml:space="preserve">Figure </w:t>
      </w:r>
      <w:r w:rsidR="00935CA0">
        <w:rPr>
          <w:noProof/>
        </w:rPr>
        <w:t>20</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To view and/or delete iSCSI targets the user navigates to Home &gt; S</w:t>
      </w:r>
      <w:r w:rsidR="00D85AF4">
        <w:t>s</w:t>
      </w:r>
      <w:r>
        <w:t>dfrontend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935CA0">
        <w:t xml:space="preserve">Figure </w:t>
      </w:r>
      <w:r w:rsidR="00935CA0">
        <w:rPr>
          <w:noProof/>
        </w:rPr>
        <w:t>21</w:t>
      </w:r>
      <w:r w:rsidR="000F72EA">
        <w:fldChar w:fldCharType="end"/>
      </w:r>
      <w:r w:rsidR="000F72EA">
        <w:t>.</w:t>
      </w:r>
      <w:r w:rsidR="00EC4271">
        <w:t xml:space="preserve"> All deleted targets are seen by navigating to Home &gt; S</w:t>
      </w:r>
      <w:r w:rsidR="00D85AF4">
        <w:t>s</w:t>
      </w:r>
      <w:r w:rsidR="00EC4271">
        <w:t>dfrontend &gt; Target Historys.</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r w:rsidR="00935CA0">
        <w:t>Saturnring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6B29280B" wp14:editId="24F212ED">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8" w:name="_Ref418151544"/>
      <w:bookmarkStart w:id="69" w:name="_Toc419383200"/>
      <w:r>
        <w:t xml:space="preserve">Figure </w:t>
      </w:r>
      <w:r w:rsidR="00935CA0">
        <w:fldChar w:fldCharType="begin"/>
      </w:r>
      <w:r w:rsidR="00935CA0">
        <w:instrText xml:space="preserve"> SEQ Figure \* ARABIC </w:instrText>
      </w:r>
      <w:r w:rsidR="00935CA0">
        <w:fldChar w:fldCharType="separate"/>
      </w:r>
      <w:r w:rsidR="00935CA0">
        <w:rPr>
          <w:noProof/>
        </w:rPr>
        <w:t>20</w:t>
      </w:r>
      <w:r w:rsidR="00935CA0">
        <w:rPr>
          <w:noProof/>
        </w:rPr>
        <w:fldChar w:fldCharType="end"/>
      </w:r>
      <w:bookmarkEnd w:id="68"/>
      <w:r>
        <w:t>: User Dashboard</w:t>
      </w:r>
      <w:bookmarkEnd w:id="69"/>
    </w:p>
    <w:p w:rsidR="000A3E3E" w:rsidRDefault="008236F5" w:rsidP="000A3E3E">
      <w:pPr>
        <w:keepNext/>
        <w:jc w:val="left"/>
      </w:pPr>
      <w:r>
        <w:rPr>
          <w:noProof/>
        </w:rPr>
        <w:drawing>
          <wp:inline distT="0" distB="0" distL="0" distR="0" wp14:anchorId="75CCDB59" wp14:editId="4F07C996">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70" w:name="_Ref418001744"/>
      <w:bookmarkStart w:id="71" w:name="_Toc419383201"/>
      <w:r>
        <w:t xml:space="preserve">Figure </w:t>
      </w:r>
      <w:r w:rsidR="00935CA0">
        <w:fldChar w:fldCharType="begin"/>
      </w:r>
      <w:r w:rsidR="00935CA0">
        <w:instrText xml:space="preserve"> SEQ Figure \* ARABIC </w:instrText>
      </w:r>
      <w:r w:rsidR="00935CA0">
        <w:fldChar w:fldCharType="separate"/>
      </w:r>
      <w:r w:rsidR="00935CA0">
        <w:rPr>
          <w:noProof/>
        </w:rPr>
        <w:t>21</w:t>
      </w:r>
      <w:r w:rsidR="00935CA0">
        <w:rPr>
          <w:noProof/>
        </w:rPr>
        <w:fldChar w:fldCharType="end"/>
      </w:r>
      <w:bookmarkEnd w:id="70"/>
      <w:r>
        <w:t>: Viewing and deleting targets</w:t>
      </w:r>
      <w:bookmarkEnd w:id="71"/>
    </w:p>
    <w:p w:rsidR="000A3E3E" w:rsidRDefault="000A3E3E" w:rsidP="000A3E3E">
      <w:pPr>
        <w:keepNext/>
        <w:jc w:val="left"/>
      </w:pPr>
    </w:p>
    <w:p w:rsidR="00E95D8C" w:rsidRDefault="00E95D8C" w:rsidP="0049226A">
      <w:pPr>
        <w:pStyle w:val="Heading1"/>
      </w:pPr>
      <w:bookmarkStart w:id="72" w:name="_Ref418577036"/>
      <w:bookmarkStart w:id="73" w:name="_Toc419383165"/>
      <w:r>
        <w:t>Saturnring API</w:t>
      </w:r>
      <w:bookmarkEnd w:id="72"/>
      <w:bookmarkEnd w:id="73"/>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CURL, RESTful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4" w:name="_Toc419383166"/>
      <w:r>
        <w:t>Provisioning</w:t>
      </w:r>
      <w:r w:rsidR="002600CD">
        <w:t xml:space="preserve"> new storage and Querying pre-existing iSCSI target metadata</w:t>
      </w:r>
      <w:bookmarkEnd w:id="74"/>
    </w:p>
    <w:p w:rsidR="002600CD" w:rsidRDefault="00A71895" w:rsidP="0049226A">
      <w:pPr>
        <w:jc w:val="left"/>
      </w:pPr>
      <w:r>
        <w:t>New iSCSI storage – iSCSI targets – can only be created via a HTTP GET request to the Saturnring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5" w:name="_Ref418664912"/>
      <w:bookmarkStart w:id="76" w:name="_Toc419383167"/>
      <w:r>
        <w:t>Example 1: Setup a simple iSCSI target</w:t>
      </w:r>
      <w:bookmarkEnd w:id="75"/>
      <w:bookmarkEnd w:id="76"/>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Saturnring.</w:t>
      </w:r>
    </w:p>
    <w:p w:rsidR="00935CA0" w:rsidRPr="00935CA0" w:rsidRDefault="00BE3642" w:rsidP="00935CA0">
      <w:pPr>
        <w:jc w:val="left"/>
      </w:pPr>
      <w:r>
        <w:t xml:space="preserve">1. The </w:t>
      </w:r>
      <w:r w:rsidR="00E61238">
        <w:t>user</w:t>
      </w:r>
      <w:r>
        <w:t xml:space="preserve"> will obtain a user name, password and quota allocation from the Saturnring admin. (See the Section titled “</w:t>
      </w:r>
      <w:r>
        <w:fldChar w:fldCharType="begin"/>
      </w:r>
      <w:r>
        <w:instrText xml:space="preserve"> REF _Ref417903067 \h </w:instrText>
      </w:r>
      <w:r w:rsidR="0049226A">
        <w:instrText xml:space="preserve"> \* MERGEFORMAT </w:instrText>
      </w:r>
      <w:r>
        <w:fldChar w:fldCharType="separate"/>
      </w:r>
      <w:r w:rsidR="00935CA0">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rsidR="00935CA0">
        <w:br w:type="page"/>
      </w:r>
    </w:p>
    <w:p w:rsidR="00BE3642" w:rsidRDefault="00935CA0" w:rsidP="0049226A">
      <w:pPr>
        <w:jc w:val="left"/>
      </w:pPr>
      <w:r>
        <w:lastRenderedPageBreak/>
        <w:t>Guide for Administrators</w:t>
      </w:r>
      <w:r w:rsidR="00BE3642">
        <w:fldChar w:fldCharType="end"/>
      </w:r>
      <w:r w:rsidR="00BE3642">
        <w:t>” on how this is implemented.)</w:t>
      </w:r>
      <w:r w:rsidR="00BE3642">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curl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"sizeinGB=1.0"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"serviceName=mongodbbackendhost1disk1"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"clientiqn=2014.dbhost1.ini"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"aagroup=mongodbaagroup"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'testuser:password'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python -mjson.tool</w:t>
      </w:r>
    </w:p>
    <w:p w:rsidR="00C543A7" w:rsidRDefault="00C543A7" w:rsidP="0049226A">
      <w:pPr>
        <w:jc w:val="left"/>
      </w:pPr>
    </w:p>
    <w:p w:rsidR="007F5CAF" w:rsidRDefault="007F5CAF" w:rsidP="0049226A">
      <w:pPr>
        <w:jc w:val="left"/>
      </w:pPr>
      <w:r>
        <w:t>The (serviceName, clientiqn) tuple uniquely specify an iSCSI target. The servic</w:t>
      </w:r>
      <w:r w:rsidR="00F07C6D">
        <w:t>eName may be any string excludi</w:t>
      </w:r>
      <w:r>
        <w:t>n</w:t>
      </w:r>
      <w:r w:rsidR="00F07C6D">
        <w:t>g</w:t>
      </w:r>
      <w:r>
        <w:t xml:space="preserve"> special characters (underscore _ and minus – are allowed). The clientiqn is unique to a iSCSI client; if more than one iSCSI target is needed on a client then the service names of each target need to be different. For example, “disk1” and “disk2” etc. The same serviceName can be used on different iSCSI clients.</w:t>
      </w:r>
    </w:p>
    <w:p w:rsidR="00F769C5" w:rsidRDefault="00804149" w:rsidP="0049226A">
      <w:pPr>
        <w:jc w:val="left"/>
      </w:pPr>
      <w:r>
        <w:t>The above curl statement</w:t>
      </w:r>
      <w:r w:rsidR="00F769C5">
        <w:t xml:space="preserve"> returns a json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"aagroup__name": "mongodbaagroup",</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"already_existed":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"clumpgroup__name": "</w:t>
      </w:r>
      <w:r w:rsidR="00525C3B">
        <w:rPr>
          <w:rFonts w:ascii="Courier New" w:hAnsi="Courier New" w:cs="Courier New"/>
        </w:rPr>
        <w:t>noclumpgroup</w:t>
      </w: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"error":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"iqnini": "</w:t>
      </w:r>
      <w:bookmarkStart w:id="77" w:name="OLE_LINK1"/>
      <w:bookmarkStart w:id="78" w:name="OLE_LINK2"/>
      <w:r w:rsidRPr="00F769C5">
        <w:rPr>
          <w:rFonts w:ascii="Courier New" w:hAnsi="Courier New" w:cs="Courier New"/>
        </w:rPr>
        <w:t>2014.dbhost1.ini</w:t>
      </w:r>
      <w:bookmarkEnd w:id="77"/>
      <w:bookmarkEnd w:id="78"/>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"iqntar":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"isencrypted":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"sessionup":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"sizeinGB":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MongoDB VM to log into the iSCSI target and use the storage. On Linux the open-iscsi package may be used. After setting making the initiator name (/etc/iscsi/initiatorname) </w:t>
      </w:r>
      <w:r>
        <w:lastRenderedPageBreak/>
        <w:t>“</w:t>
      </w:r>
      <w:r w:rsidRPr="00F769C5">
        <w:rPr>
          <w:rFonts w:ascii="Courier New" w:hAnsi="Courier New" w:cs="Courier New"/>
        </w:rPr>
        <w:t>2014.dbhost1.ini</w:t>
      </w:r>
      <w:r>
        <w:t>” and re-starting open-iscsi the appropriate iSCSI discovery and login commands can be issued (See the man page for iscsiadm).</w:t>
      </w:r>
    </w:p>
    <w:p w:rsidR="00E61238" w:rsidRPr="002469FE" w:rsidRDefault="00E61238" w:rsidP="0049226A">
      <w:pPr>
        <w:jc w:val="left"/>
      </w:pPr>
      <w:r>
        <w:t xml:space="preserve">Each of the keys in the JSON string shown above are explained now: </w:t>
      </w:r>
    </w:p>
    <w:p w:rsidR="009F5DC7" w:rsidRDefault="00C543A7" w:rsidP="0049226A">
      <w:pPr>
        <w:pStyle w:val="ListParagraph"/>
        <w:numPr>
          <w:ilvl w:val="0"/>
          <w:numId w:val="8"/>
        </w:numPr>
        <w:jc w:val="left"/>
      </w:pPr>
      <w:r w:rsidRPr="00362243">
        <w:rPr>
          <w:rFonts w:ascii="Courier New" w:hAnsi="Courier New" w:cs="Courier New"/>
        </w:rPr>
        <w:t>aagroup_name</w:t>
      </w:r>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r w:rsidRPr="00362243">
        <w:rPr>
          <w:rFonts w:ascii="Courier New" w:hAnsi="Courier New" w:cs="Courier New"/>
        </w:rPr>
        <w:t>already_existed</w:t>
      </w:r>
      <w:r>
        <w:t xml:space="preserve">: This flag is set to 0 if a new target is being created. It is set to 1 if the target already exists. </w:t>
      </w:r>
      <w:r w:rsidR="009F5DC7">
        <w:t xml:space="preserve">So for example running the same cURL statement again will return the same JSON string but with the already_existed </w:t>
      </w:r>
      <w:r w:rsidR="002469FE">
        <w:t>key</w:t>
      </w:r>
      <w:r w:rsidR="009F5DC7">
        <w:t xml:space="preserve"> set to 1. </w:t>
      </w:r>
      <w:r>
        <w:t xml:space="preserve">A target is unique up to the (iqnini, servicename) tuple specified in the provisioning call. Therefore if the iSCSI initiator name (iqnini) and servicename were </w:t>
      </w:r>
      <w:r w:rsidR="00362243">
        <w:t>previously</w:t>
      </w:r>
      <w:r>
        <w:t xml:space="preserve"> used to create an iSCSI target then the same target will be reported in the JSON string as a response to the provisioner call. This is the underlying mechanism for a workflow where a virtual machine instance can be deleted and recreated (with the same provisioner request to Saturnring) and it will re-acquire the previously created iSCSI target. The already_existed flag can be used to decide if a </w:t>
      </w:r>
      <w:r w:rsidR="003B47D0">
        <w:t>file system</w:t>
      </w:r>
      <w:r>
        <w:t xml:space="preserve"> needs to be created/</w:t>
      </w:r>
      <w:r w:rsidR="00362243">
        <w:t>formatted</w:t>
      </w:r>
      <w:r>
        <w:t xml:space="preserve"> on the device or not. So for example if already_existed=0, then this is a new target and so a </w:t>
      </w:r>
      <w:r w:rsidR="00362243">
        <w:t>file system</w:t>
      </w:r>
      <w:r>
        <w:t xml:space="preserve"> needs to be created. However if already_existed=1 then a filesystem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r w:rsidRPr="00362243">
        <w:rPr>
          <w:rFonts w:ascii="Courier New" w:hAnsi="Courier New" w:cs="Courier New"/>
        </w:rPr>
        <w:t>error</w:t>
      </w:r>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Saturnring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r w:rsidRPr="00362243">
        <w:rPr>
          <w:rFonts w:ascii="Courier New" w:hAnsi="Courier New" w:cs="Courier New"/>
        </w:rPr>
        <w:t>iqnini</w:t>
      </w:r>
      <w:r>
        <w:t>: This is the initiator IQN. It is a unique string per client host s</w:t>
      </w:r>
      <w:r w:rsidR="00362243">
        <w:t>pecified while making the provisio</w:t>
      </w:r>
      <w:r>
        <w:t>ning call (see the client example at saturnring/deployments/vagrant/clientscripts/storage-provisioner.sh). If the client has a DNS name then this hostname can be a part of the iqnini string for tracking client-target relationships in the Saturnring portal down the road.</w:t>
      </w:r>
    </w:p>
    <w:p w:rsidR="00C543A7" w:rsidRDefault="00C543A7" w:rsidP="0049226A">
      <w:pPr>
        <w:pStyle w:val="ListParagraph"/>
        <w:numPr>
          <w:ilvl w:val="0"/>
          <w:numId w:val="8"/>
        </w:numPr>
        <w:jc w:val="left"/>
      </w:pPr>
      <w:r w:rsidRPr="00362243">
        <w:rPr>
          <w:rFonts w:ascii="Courier New" w:hAnsi="Courier New" w:cs="Courier New"/>
        </w:rPr>
        <w:t>iqntar</w:t>
      </w:r>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r w:rsidR="00BF3E09" w:rsidRPr="007A668D">
        <w:rPr>
          <w:rFonts w:ascii="Courier New" w:hAnsi="Courier New" w:cs="Courier New"/>
          <w:sz w:val="18"/>
          <w:szCs w:val="18"/>
        </w:rPr>
        <w:t>.</w:t>
      </w:r>
      <w:r w:rsidRPr="007A668D">
        <w:rPr>
          <w:rFonts w:ascii="Courier New" w:hAnsi="Courier New" w:cs="Courier New"/>
          <w:sz w:val="18"/>
          <w:szCs w:val="18"/>
        </w:rPr>
        <w:t xml:space="preserve">&lt;DNS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r w:rsidR="00C543A7" w:rsidRPr="007A668D">
        <w:rPr>
          <w:rFonts w:ascii="Courier New" w:hAnsi="Courier New" w:cs="Courier New"/>
          <w:sz w:val="18"/>
          <w:szCs w:val="18"/>
        </w:rPr>
        <w:t>Servicename</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&lt;T</w:t>
      </w:r>
      <w:r w:rsidR="00BF3E09" w:rsidRPr="007A668D">
        <w:rPr>
          <w:rFonts w:ascii="Courier New" w:hAnsi="Courier New" w:cs="Courier New"/>
          <w:sz w:val="18"/>
          <w:szCs w:val="18"/>
        </w:rPr>
        <w:t>rancated MD5 of clientiqn</w:t>
      </w:r>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r w:rsidRPr="0070722C">
        <w:rPr>
          <w:rFonts w:ascii="Courier New" w:hAnsi="Courier New" w:cs="Courier New"/>
        </w:rPr>
        <w:t>sessionup</w:t>
      </w:r>
      <w:r>
        <w:t xml:space="preserve">: The sessionup property is relevant when an already existing target is being “provisioned again (see discussion about already_existed above). A sessionup=True would indicate that another client (with the same iqnini and servicename and hence access to the target) has already got an active iSCSI </w:t>
      </w:r>
      <w:r>
        <w:lastRenderedPageBreak/>
        <w:t>session. In this case it</w:t>
      </w:r>
      <w:r w:rsidR="00EC5E7C">
        <w:t xml:space="preserve"> i</w:t>
      </w:r>
      <w:r>
        <w:t xml:space="preserve">s best not to try to login to this iSCSI target (bad things can happen if r/w target access is given to multiple clients). </w:t>
      </w:r>
      <w:r w:rsidR="0070722C">
        <w:t>Targets with sessionup indicating true cannot be deleted.</w:t>
      </w:r>
    </w:p>
    <w:p w:rsidR="00C543A7" w:rsidRDefault="00C543A7" w:rsidP="0049226A">
      <w:pPr>
        <w:pStyle w:val="ListParagraph"/>
        <w:numPr>
          <w:ilvl w:val="0"/>
          <w:numId w:val="8"/>
        </w:numPr>
        <w:jc w:val="left"/>
      </w:pPr>
      <w:r w:rsidRPr="0070722C">
        <w:rPr>
          <w:rFonts w:ascii="Courier New" w:hAnsi="Courier New" w:cs="Courier New"/>
        </w:rPr>
        <w:t>sizeinGB</w:t>
      </w:r>
      <w:r>
        <w:t>: This is the requested storage size in GB – this is the size of the underlying LV backing the target.</w:t>
      </w:r>
    </w:p>
    <w:p w:rsidR="00C543A7" w:rsidRDefault="00C543A7" w:rsidP="0049226A">
      <w:pPr>
        <w:pStyle w:val="ListParagraph"/>
        <w:numPr>
          <w:ilvl w:val="0"/>
          <w:numId w:val="8"/>
        </w:numPr>
        <w:jc w:val="left"/>
      </w:pPr>
      <w:r w:rsidRPr="00362243">
        <w:rPr>
          <w:rFonts w:ascii="Courier New" w:hAnsi="Courier New" w:cs="Courier New"/>
        </w:rPr>
        <w:t>targethost</w:t>
      </w:r>
      <w:r>
        <w:t>: Targethost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targethost storageip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targethost storageip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r w:rsidRPr="007813CC">
        <w:rPr>
          <w:rFonts w:ascii="Courier New" w:hAnsi="Courier New" w:cs="Courier New"/>
        </w:rPr>
        <w:t>isencr</w:t>
      </w:r>
      <w:r>
        <w:rPr>
          <w:rFonts w:ascii="Courier New" w:hAnsi="Courier New" w:cs="Courier New"/>
        </w:rPr>
        <w:t>y</w:t>
      </w:r>
      <w:r w:rsidRPr="007813CC">
        <w:rPr>
          <w:rFonts w:ascii="Courier New" w:hAnsi="Courier New" w:cs="Courier New"/>
        </w:rPr>
        <w:t xml:space="preserve">pted: </w:t>
      </w:r>
      <w:r w:rsidRPr="007813CC">
        <w:rPr>
          <w:rFonts w:cs="Courier New"/>
        </w:rPr>
        <w:t>Value of 1 indicates that the underlying LV is LUKs/dmcrypt encrypted. If the is_encrypted flag is not specified during provisioning then the default is True.</w:t>
      </w:r>
      <w:r>
        <w:rPr>
          <w:rFonts w:ascii="Courier New" w:hAnsi="Courier New" w:cs="Courier New"/>
        </w:rPr>
        <w:t xml:space="preserve"> </w:t>
      </w:r>
    </w:p>
    <w:p w:rsidR="00C543A7" w:rsidRDefault="00C543A7" w:rsidP="0049226A">
      <w:pPr>
        <w:pStyle w:val="Heading3"/>
      </w:pPr>
      <w:bookmarkStart w:id="79" w:name="_Toc419383168"/>
      <w:r>
        <w:t>Clump Groups</w:t>
      </w:r>
      <w:bookmarkEnd w:id="79"/>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lvm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clumpgroups are used to force all targets of an initiator to be created on the least possible number of iSCSI servers (usually 1, unless that iSCSI server runs out of resources while provisioning subseq</w:t>
      </w:r>
      <w:r>
        <w:t>u</w:t>
      </w:r>
      <w:r w:rsidR="00C543A7">
        <w:t>ent targets of a clumpgroup), then the failure of n out of N iSCSI servers will only knock out (n/N*M) Cassandra nodes.</w:t>
      </w:r>
      <w:r w:rsidR="0040533E">
        <w:t xml:space="preserve"> Clumpgroups take precedence over anti-affinity groups, meaning that if two provisioning requests specify the same clumpgroup and the same anti-affinity group, then the two requests will be provisioned on the same backend iSCSI server even though the anti-affinity group is the same.</w:t>
      </w:r>
    </w:p>
    <w:p w:rsidR="00C543A7" w:rsidRDefault="00C543A7" w:rsidP="0049226A">
      <w:pPr>
        <w:jc w:val="left"/>
      </w:pPr>
      <w:r>
        <w:t>Clumpgroups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&gt;     -d "serviceName=mongodbbackendhost1disk1"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Next, another provisioning call with the same clumpgroup creates another target on the same iSCSI server. Note that the serviceName is different.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"serviceName=mongodbbackendhost1disk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0" w:name="_Toc419383169"/>
      <w:r>
        <w:t>Encryption</w:t>
      </w:r>
      <w:bookmarkEnd w:id="80"/>
    </w:p>
    <w:p w:rsidR="00EE611B" w:rsidRDefault="00EE611B" w:rsidP="00EE611B">
      <w:r>
        <w:t>The current Saturnring implementation provides “data-at-rest” encryption – the LV containing data for an iSCSI target is encrypted using dmcrypt/LUKs, unless overridden via the “</w:t>
      </w:r>
      <w:r w:rsidRPr="0075267B">
        <w:rPr>
          <w:rFonts w:ascii="Courier New" w:hAnsi="Courier New" w:cs="Courier New"/>
        </w:rPr>
        <w:t>isencrypted</w:t>
      </w:r>
      <w:r>
        <w:t>” opt-out switch</w:t>
      </w:r>
      <w:r w:rsidR="00C2129F">
        <w:t xml:space="preserve"> – for example by setting </w:t>
      </w:r>
      <w:r w:rsidR="00C2129F" w:rsidRPr="0040533E">
        <w:rPr>
          <w:rFonts w:ascii="Courier New" w:hAnsi="Courier New" w:cs="Courier New"/>
        </w:rPr>
        <w:t>"isencrypted=</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dmcrypt - a transparent disk encryption subsystem in Linux kernel versions 2.6 and later and in DragonFly BSD. It is part of the device mapper infrastructure, and uses cryptographic routines from the kernel's Crypto API. LUKs - the Linux Unified Key Setup enhancements to dmcrypt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There is only 1 master key used across all encryption targets per Saturnring cluster; this key is only visible to the storage administrators. There are dormant hooks in the code to let users provide their own keys in the future. The master key can be swapped for a user-key at that time: dmcrypt LUKs allows switching keys online and without rebuilding the encrypted block device at a later time.</w:t>
      </w:r>
    </w:p>
    <w:p w:rsidR="00C543A7" w:rsidRDefault="00C02CEF" w:rsidP="0049226A">
      <w:pPr>
        <w:pStyle w:val="Heading2"/>
      </w:pPr>
      <w:bookmarkStart w:id="81" w:name="_Toc419383170"/>
      <w:r>
        <w:t xml:space="preserve">iSCSI target </w:t>
      </w:r>
      <w:r w:rsidR="00752A34">
        <w:t>Deletion</w:t>
      </w:r>
      <w:bookmarkEnd w:id="81"/>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curl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lastRenderedPageBreak/>
        <w:t>&gt;   -u 'testuser:password'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-mjson.tool</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"detail":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"error":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API call takes initiator iqn and user authentication credentials as input</w:t>
      </w:r>
      <w:r w:rsidR="008A2B00">
        <w:t xml:space="preserve">. The initiator iqn </w:t>
      </w:r>
      <w:r w:rsidR="0018052F">
        <w:t>is the one specified while provisioning the storage.</w:t>
      </w:r>
      <w:r w:rsidR="00A93521">
        <w:t xml:space="preserve"> Use this with care – it deletes all iSCSI targets belonging to the user with the specified initiator iqn.</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curl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"iqnini=testclient"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'testuser:password'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-mjson.tool</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"detail":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"error":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API call takes iscsi host name  and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curl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"targethost=192.168.56.21"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'testuser:password'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-mjson.tool</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"detail":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"error":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initator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lastRenderedPageBreak/>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SATURNRINGUSERNAME="fastiouser"</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SATURNRINGPASSWORD="fastiopassword"</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/etc/iscsi/initiatorname.iscsi | grep ^InitiatorName=  |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"${SATURNRINGURL}" --user "${SATURNRINGUSERNAME}":"${SATURNRINGPASSWORD}" --data clientiqn="${IQNINI}"'&amp;'targethost="${TARGETHOST}" )</w:t>
      </w:r>
    </w:p>
    <w:p w:rsidR="00727BC0" w:rsidRDefault="00C543A7" w:rsidP="0049226A">
      <w:pPr>
        <w:spacing w:line="240" w:lineRule="auto"/>
        <w:jc w:val="left"/>
      </w:pPr>
      <w:r w:rsidRPr="003F4588">
        <w:rPr>
          <w:rFonts w:ascii="Courier New" w:hAnsi="Courier New" w:cs="Courier New"/>
        </w:rPr>
        <w:t>echo $RTNSTR | python -mjson.tool</w:t>
      </w:r>
      <w:r>
        <w:t xml:space="preserve"> </w:t>
      </w:r>
    </w:p>
    <w:p w:rsidR="00727BC0" w:rsidRDefault="00727BC0" w:rsidP="0049226A">
      <w:pPr>
        <w:spacing w:line="240" w:lineRule="auto"/>
        <w:jc w:val="left"/>
      </w:pPr>
    </w:p>
    <w:p w:rsidR="00E326F9" w:rsidRDefault="00E326F9" w:rsidP="0049226A">
      <w:pPr>
        <w:pStyle w:val="Heading2"/>
      </w:pPr>
      <w:bookmarkStart w:id="82" w:name="_Toc419383171"/>
      <w:r>
        <w:t xml:space="preserve">Cluster </w:t>
      </w:r>
      <w:r w:rsidR="00727BC0">
        <w:t>Statistics</w:t>
      </w:r>
      <w:bookmarkEnd w:id="82"/>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r w:rsidRPr="003F4588">
        <w:rPr>
          <w:rFonts w:ascii="Courier New" w:hAnsi="Courier New" w:cs="Courier New"/>
        </w:rPr>
        <w:t xml:space="preserve">curl -X GET </w:t>
      </w:r>
      <w:hyperlink r:id="rId35"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3" w:name="_Toc419383172"/>
      <w:r>
        <w:lastRenderedPageBreak/>
        <w:t>Trouble-Shooting</w:t>
      </w:r>
      <w:bookmarkEnd w:id="83"/>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r>
        <w:rPr>
          <w:i/>
        </w:rPr>
        <w:t>Redis</w:t>
      </w:r>
      <w:r w:rsidR="00790D7E">
        <w:rPr>
          <w:i/>
        </w:rPr>
        <w:t xml:space="preserve"> server</w:t>
      </w:r>
      <w:r>
        <w:rPr>
          <w:i/>
        </w:rPr>
        <w:t>, Python-rq, Django-rq, supervisord, mod-WSGI+Django, Django development web server, open-iscsi, iscsiadm, scstadmin</w:t>
      </w:r>
    </w:p>
    <w:p w:rsidR="00A8587B" w:rsidRDefault="00A8587B" w:rsidP="0049226A">
      <w:pPr>
        <w:pStyle w:val="Heading2"/>
      </w:pPr>
      <w:bookmarkStart w:id="84" w:name="_Toc419383173"/>
      <w:r>
        <w:t>Management Plane: Saturnring</w:t>
      </w:r>
      <w:bookmarkEnd w:id="84"/>
    </w:p>
    <w:p w:rsidR="00BC1785" w:rsidRDefault="00BC1785" w:rsidP="00B35A00">
      <w:r>
        <w:rPr>
          <w:noProof/>
        </w:rPr>
        <w:drawing>
          <wp:inline distT="0" distB="0" distL="0" distR="0" wp14:anchorId="0DD4D1CD" wp14:editId="388163D0">
            <wp:extent cx="5935980" cy="3611880"/>
            <wp:effectExtent l="0" t="0" r="7620" b="7620"/>
            <wp:docPr id="3" name="Picture 3"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rsidR="00BC1785" w:rsidRDefault="00BC1785" w:rsidP="00B35A00">
      <w:pPr>
        <w:pStyle w:val="Caption"/>
        <w:jc w:val="center"/>
      </w:pPr>
      <w:bookmarkStart w:id="85" w:name="_Ref419382556"/>
      <w:bookmarkStart w:id="86" w:name="_Toc419383202"/>
      <w:r>
        <w:t xml:space="preserve">Figure </w:t>
      </w:r>
      <w:fldSimple w:instr=" SEQ Figure \* ARABIC ">
        <w:r w:rsidR="00935CA0">
          <w:rPr>
            <w:noProof/>
          </w:rPr>
          <w:t>22</w:t>
        </w:r>
      </w:fldSimple>
      <w:bookmarkEnd w:id="85"/>
      <w:r>
        <w:t>: Logging server at http://&lt;saturnring&gt;:9021</w:t>
      </w:r>
      <w:bookmarkEnd w:id="86"/>
    </w:p>
    <w:p w:rsidR="00541EAF" w:rsidRDefault="00541EAF" w:rsidP="00541EAF">
      <w:pPr>
        <w:pStyle w:val="Heading3"/>
      </w:pPr>
      <w:bookmarkStart w:id="87" w:name="_Toc419383174"/>
      <w:r>
        <w:t>Log Files</w:t>
      </w:r>
      <w:bookmarkEnd w:id="87"/>
    </w:p>
    <w:p w:rsidR="00897FA7" w:rsidRPr="00897FA7" w:rsidRDefault="00541EAF" w:rsidP="00541EAF">
      <w:r>
        <w:t xml:space="preserve">Log files are important information-gathering tools to debug saturning issues. The Vagrant installation puts the logs in the location </w:t>
      </w:r>
      <w:r w:rsidRPr="00E10C0E">
        <w:rPr>
          <w:rFonts w:ascii="Courier New" w:hAnsi="Courier New" w:cs="Courier New"/>
        </w:rPr>
        <w:t>/nfsmount/saturnring/saturnringlog.</w:t>
      </w:r>
      <w:r>
        <w:t xml:space="preserve"> The saturn.log contains the log of the master process running the saturnring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Tailing the logs while debugging </w:t>
      </w:r>
      <w:r w:rsidR="00F25724">
        <w:t>S</w:t>
      </w:r>
      <w:r>
        <w:t>aturnring is very useful in pinpointing and correcting errors.</w:t>
      </w:r>
      <w:r w:rsidR="007C6853">
        <w:t xml:space="preserve"> The last 2000 log entries are also viewable in a web-browser via the logserver web-GUI interface (</w:t>
      </w:r>
      <w:hyperlink r:id="rId37" w:history="1">
        <w:r w:rsidR="007C6853" w:rsidRPr="00F1698C">
          <w:rPr>
            <w:rStyle w:val="Hyperlink"/>
          </w:rPr>
          <w:t>http://saturnringserver.example.com:9021</w:t>
        </w:r>
      </w:hyperlink>
      <w:r w:rsidR="007C6853">
        <w:t>)</w:t>
      </w:r>
      <w:r w:rsidR="00BC1785">
        <w:t xml:space="preserve">, a screenshot of which is shown in </w:t>
      </w:r>
      <w:r w:rsidR="00BC1785">
        <w:fldChar w:fldCharType="begin"/>
      </w:r>
      <w:r w:rsidR="00BC1785">
        <w:instrText xml:space="preserve"> REF _Ref419382556 \h </w:instrText>
      </w:r>
      <w:r w:rsidR="00BC1785">
        <w:fldChar w:fldCharType="separate"/>
      </w:r>
      <w:r w:rsidR="00935CA0">
        <w:t xml:space="preserve">Figure </w:t>
      </w:r>
      <w:r w:rsidR="00935CA0">
        <w:rPr>
          <w:noProof/>
        </w:rPr>
        <w:t>22</w:t>
      </w:r>
      <w:r w:rsidR="00BC1785">
        <w:fldChar w:fldCharType="end"/>
      </w:r>
      <w:r w:rsidR="007C6853">
        <w:t>. The logserver is an independent python program to which Saturnring’s socket log handlers write to (code @ ssddj/logserver/logserver.py).</w:t>
      </w:r>
      <w:r w:rsidR="00D873D4">
        <w:t xml:space="preserve"> It is also controlled by the supervisor daemon (see discussion on worker queue processes below).</w:t>
      </w:r>
    </w:p>
    <w:p w:rsidR="00897FA7" w:rsidRDefault="00897FA7" w:rsidP="00897FA7">
      <w:pPr>
        <w:pStyle w:val="Heading3"/>
      </w:pPr>
      <w:bookmarkStart w:id="88" w:name="_Ref418597905"/>
      <w:bookmarkStart w:id="89" w:name="_Toc419383175"/>
      <w:r>
        <w:lastRenderedPageBreak/>
        <w:t>Worker Queue Processes</w:t>
      </w:r>
      <w:bookmarkEnd w:id="88"/>
      <w:bookmarkEnd w:id="89"/>
    </w:p>
    <w:p w:rsidR="00A748D8" w:rsidRDefault="00A748D8" w:rsidP="00A748D8">
      <w:r>
        <w:t>Saturnring delegates long-lasting tasks to a group of worker processes. These tasks usually take several seconds to complete. Delegation frees up Saturnring to attend to other tasks. iSCSI target creation and deletion are examples of such tasks. Given the independent architecture of Saturnring’s iSCSI servers it is possible to execute parallel tasks on different iSCSI servers. For example a target can be deleted on one iSCSI server and another target can be created on another iSCSI server concurrently. Different worker processes can  control this parallel execution.</w:t>
      </w:r>
    </w:p>
    <w:p w:rsidR="00A748D8" w:rsidRDefault="00A748D8" w:rsidP="00A748D8">
      <w:r>
        <w:t>The internal design of Saturning sets up</w:t>
      </w:r>
      <w:r w:rsidR="00F1372E">
        <w:t xml:space="preserve"> one redis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r w:rsidR="00F1372E" w:rsidRPr="006B480E">
        <w:rPr>
          <w:rFonts w:ascii="Courier New" w:hAnsi="Courier New" w:cs="Courier New"/>
        </w:rPr>
        <w:t>numqueues</w:t>
      </w:r>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Sometimes, worker processes and the queues they service can get stuck and die, resulting in Saturnring being unable to provision/delete storage or even update statistics about the cluster. It then becomes necessary to restart the work processes and the redis-queues if necessary.</w:t>
      </w:r>
    </w:p>
    <w:p w:rsidR="00DD3286" w:rsidRDefault="005D48FA" w:rsidP="00DD3286">
      <w:pPr>
        <w:keepNext/>
      </w:pPr>
      <w:r>
        <w:lastRenderedPageBreak/>
        <w:t xml:space="preserve">The saturnring GUI can show the status of redis-queues. After logging in as admin in the saturnring portal, enter the URL the browser address bar: &lt;saturnringURL&gt;/django-rq. This will yield a screen like the one shown in </w:t>
      </w:r>
      <w:r>
        <w:fldChar w:fldCharType="begin"/>
      </w:r>
      <w:r>
        <w:instrText xml:space="preserve"> REF _Ref418155766 \h </w:instrText>
      </w:r>
      <w:r>
        <w:fldChar w:fldCharType="separate"/>
      </w:r>
      <w:r w:rsidR="00935CA0">
        <w:t xml:space="preserve">Figure </w:t>
      </w:r>
      <w:r w:rsidR="00935CA0">
        <w:rPr>
          <w:noProof/>
        </w:rPr>
        <w:t>23</w:t>
      </w:r>
      <w:r>
        <w:fldChar w:fldCharType="end"/>
      </w:r>
      <w:r>
        <w:t>. The table has 3 columns corresponding to the queue name, the number of jobs currently in the queues, and the number of worker processes servicing each queue.</w:t>
      </w:r>
      <w:r w:rsidR="00AE38B3">
        <w:t xml:space="preserve"> Only queue# should have exactly 1 worker assigned to them, and the number of jobs should be 0 or reduce in number as time progresses (hit the browser refresh button). If the number of “failed” queue entries is greater than 0 then clicking on it will yield a list of failed jobs. Clicking on any failed job will show the relevant exception that caused the job to fail. Note that each job is just a python code segment being executed by the worker process.</w:t>
      </w:r>
      <w:r w:rsidR="00DD3286" w:rsidRPr="00DD3286">
        <w:rPr>
          <w:noProof/>
        </w:rPr>
        <w:t xml:space="preserve"> </w:t>
      </w:r>
      <w:r w:rsidR="00DD3286">
        <w:rPr>
          <w:noProof/>
        </w:rPr>
        <w:drawing>
          <wp:inline distT="0" distB="0" distL="0" distR="0" wp14:anchorId="5C1F1E37" wp14:editId="30D7058A">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90" w:name="_Ref418155766"/>
      <w:bookmarkStart w:id="91" w:name="_Toc419383203"/>
      <w:r>
        <w:t xml:space="preserve">Figure </w:t>
      </w:r>
      <w:r w:rsidR="00935CA0">
        <w:fldChar w:fldCharType="begin"/>
      </w:r>
      <w:r w:rsidR="00935CA0">
        <w:instrText xml:space="preserve"> SEQ F</w:instrText>
      </w:r>
      <w:r w:rsidR="00935CA0">
        <w:instrText xml:space="preserve">igure \* ARABIC </w:instrText>
      </w:r>
      <w:r w:rsidR="00935CA0">
        <w:fldChar w:fldCharType="separate"/>
      </w:r>
      <w:r w:rsidR="00935CA0">
        <w:rPr>
          <w:noProof/>
        </w:rPr>
        <w:t>23</w:t>
      </w:r>
      <w:r w:rsidR="00935CA0">
        <w:rPr>
          <w:noProof/>
        </w:rPr>
        <w:fldChar w:fldCharType="end"/>
      </w:r>
      <w:bookmarkEnd w:id="90"/>
      <w:r>
        <w:t>: Redis Queue Status</w:t>
      </w:r>
      <w:bookmarkEnd w:id="91"/>
    </w:p>
    <w:p w:rsidR="005D48FA" w:rsidRDefault="005D48FA" w:rsidP="00A748D8"/>
    <w:p w:rsidR="00667346" w:rsidRDefault="00667346" w:rsidP="00A748D8">
      <w:r>
        <w:t>If something is amiss, log into the saturnring server as a sudo user (e.g. vagrant in the example) and check the state of the worker processes.</w:t>
      </w:r>
    </w:p>
    <w:p w:rsidR="00667346" w:rsidRDefault="00667346" w:rsidP="00A748D8">
      <w:r>
        <w:t>The worker processes are controlled via supervisord.</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vagrant@saturnring:~$ sudo supervisorctl</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django-rqworker-0                RUNNING    pid 10656,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django-rqworker-1                RUNNING    pid 10655,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django-rqworker-2                RUNNING    pid 10657, uptime 20:19:50</w:t>
      </w:r>
    </w:p>
    <w:p w:rsidR="00667346" w:rsidRDefault="00667346" w:rsidP="00667346">
      <w:pPr>
        <w:spacing w:line="240" w:lineRule="auto"/>
        <w:rPr>
          <w:rFonts w:ascii="Courier New" w:hAnsi="Courier New" w:cs="Courier New"/>
        </w:rPr>
      </w:pPr>
      <w:r w:rsidRPr="00667346">
        <w:rPr>
          <w:rFonts w:ascii="Courier New" w:hAnsi="Courier New" w:cs="Courier New"/>
        </w:rPr>
        <w:t>supervisor&gt;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r w:rsidRPr="00667346">
        <w:rPr>
          <w:rFonts w:ascii="Courier New" w:hAnsi="Courier New" w:cs="Courier New"/>
        </w:rPr>
        <w:t>supervisor&gt; reload all</w:t>
      </w:r>
    </w:p>
    <w:p w:rsidR="00667346" w:rsidRDefault="00667346" w:rsidP="00667346">
      <w:pPr>
        <w:rPr>
          <w:rFonts w:cs="Courier New"/>
        </w:rPr>
      </w:pPr>
      <w:r w:rsidRPr="00667346">
        <w:rPr>
          <w:rFonts w:cs="Courier New"/>
        </w:rPr>
        <w:lastRenderedPageBreak/>
        <w:t>Sometimes the processes have to be manually killed and then reloaded in supervisorctl</w:t>
      </w:r>
      <w:r>
        <w:rPr>
          <w:rFonts w:cs="Courier New"/>
        </w:rPr>
        <w:t xml:space="preserve">. The rqworker process is started via the script named “rqworker.sh” (in the saturnring VM as </w:t>
      </w:r>
      <w:r w:rsidRPr="00667346">
        <w:t xml:space="preserve"> </w:t>
      </w:r>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vagrant@saturnring:~$ more /vagrant/redisqconf/rqworker.sh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source /vagrant/saturnenv/bin/activate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python /vagrant/ssddj/manage.py rqworker $1</w:t>
      </w:r>
    </w:p>
    <w:p w:rsidR="00667346" w:rsidRDefault="00667346" w:rsidP="00667346"/>
    <w:p w:rsidR="00667346" w:rsidRDefault="00667346" w:rsidP="00667346">
      <w:r>
        <w:t>Supervisor starts (numworkers=3) workers when Saturnring starts</w:t>
      </w:r>
    </w:p>
    <w:p w:rsidR="00667346" w:rsidRPr="00C26C4E" w:rsidRDefault="00667346" w:rsidP="00667346">
      <w:pPr>
        <w:spacing w:line="240" w:lineRule="auto"/>
        <w:rPr>
          <w:rFonts w:ascii="Courier New" w:hAnsi="Courier New" w:cs="Courier New"/>
          <w:b/>
        </w:rPr>
      </w:pPr>
      <w:r w:rsidRPr="00C26C4E">
        <w:rPr>
          <w:rFonts w:ascii="Courier New" w:hAnsi="Courier New" w:cs="Courier New"/>
          <w:b/>
        </w:rPr>
        <w:t>vagrant@saturnring:~$ sudo ps -aux | grep rqworker</w:t>
      </w:r>
    </w:p>
    <w:p w:rsidR="00FA6F38" w:rsidRDefault="00FA6F38" w:rsidP="00FA6F38">
      <w:r>
        <w:t>vagrant@saturnring:~$ sudo ps -aux | grep rqworker</w:t>
      </w:r>
    </w:p>
    <w:p w:rsidR="00FA6F38" w:rsidRDefault="00FA6F38" w:rsidP="00FA6F38">
      <w:r>
        <w:t>vagrant  11048  0.1  2.8 127740 28664 ?        S    19:22   0:02 /vagrant/saturnenv/bin/python /vagrant/ssddj/manage.py rqworker queue1</w:t>
      </w:r>
    </w:p>
    <w:p w:rsidR="00FA6F38" w:rsidRDefault="00FA6F38" w:rsidP="00FA6F38">
      <w:r>
        <w:t>vagrant  11049  0.1  2.8 127740 28580 ?        S    19:22   0:02 /vagrant/saturnenv/bin/python /vagrant/ssddj/manage.py rqworker queue0</w:t>
      </w:r>
    </w:p>
    <w:p w:rsidR="00660FD9" w:rsidRDefault="00FA6F38" w:rsidP="00FA6F38">
      <w:r>
        <w:t>vagrant  11051  0.1  2.8 127740 28580 ?        S    19:22   0:02 /vagrant/saturnenv/bin/python /vagrant/ssddj/manage.py rqworker queue2</w:t>
      </w:r>
      <w:r w:rsidR="00660FD9">
        <w:t xml:space="preserve">To restart the workers </w:t>
      </w:r>
      <w:r w:rsidR="00C26C4E">
        <w:t>follow the commands marked in bold.</w:t>
      </w:r>
    </w:p>
    <w:p w:rsidR="00FA6F38" w:rsidRPr="00FA6F38" w:rsidRDefault="00FA6F38" w:rsidP="00FA6F38">
      <w:pPr>
        <w:spacing w:line="240" w:lineRule="auto"/>
        <w:rPr>
          <w:rFonts w:ascii="Courier New" w:hAnsi="Courier New" w:cs="Courier New"/>
          <w:b/>
        </w:rPr>
      </w:pPr>
      <w:r w:rsidRPr="00FA6F38">
        <w:rPr>
          <w:rFonts w:ascii="Courier New" w:hAnsi="Courier New" w:cs="Courier New"/>
        </w:rPr>
        <w:t xml:space="preserve">vagrant@saturnring:~$ </w:t>
      </w:r>
      <w:r w:rsidRPr="00FA6F38">
        <w:rPr>
          <w:rFonts w:ascii="Courier New" w:hAnsi="Courier New" w:cs="Courier New"/>
          <w:b/>
        </w:rPr>
        <w:t>sudo ps -aux | grep rqworker</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11048  0.1  2.8 127740 28664 ?        S    19:22   0:02 /vagrant/saturnenv/bin/python /vagrant/ssddj/manage.py rqworker queue1</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11049  0.1  2.8 127740 28580 ?        S    19:22   0:02 /vagrant/saturnenv/bin/python /vagrant/ssddj/manage.py rqworker queue0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11051  0.1  2.8 127740 28580 ?        S    19:22   0:02 /vagrant/saturnenv/bin/python /vagrant/ssddj/manage.py rqworker queue2</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vagrant  11619  0.0  0.0  10460   936 pts/0    S+   19:59   0:00 grep --color=auto rqworker</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 xml:space="preserve">vagrant@saturnring:~$ </w:t>
      </w:r>
      <w:r w:rsidRPr="00FA6F38">
        <w:rPr>
          <w:rFonts w:ascii="Courier New" w:hAnsi="Courier New" w:cs="Courier New"/>
          <w:b/>
        </w:rPr>
        <w:t>sudo supervisorctl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RUNNING    pid 11049,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RUNNING    pid 11048,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RUNNING    pid 11051,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RUNNING    pid 11050, uptime 0:37:30</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 xml:space="preserve">supervisor&gt; </w:t>
      </w:r>
      <w:r w:rsidRPr="00FA6F38">
        <w:rPr>
          <w:rFonts w:ascii="Courier New" w:hAnsi="Courier New" w:cs="Courier New"/>
          <w:b/>
        </w:rPr>
        <w:t>stop all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stopped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stopped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stopped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stopped</w:t>
      </w:r>
    </w:p>
    <w:p w:rsidR="00FA6F38" w:rsidRPr="00FA6F38" w:rsidRDefault="00FA6F38" w:rsidP="00FA6F38">
      <w:pPr>
        <w:spacing w:line="240" w:lineRule="auto"/>
        <w:rPr>
          <w:rFonts w:ascii="Courier New" w:hAnsi="Courier New" w:cs="Courier New"/>
          <w:b/>
        </w:rPr>
      </w:pPr>
      <w:r w:rsidRPr="00FA6F38">
        <w:rPr>
          <w:rFonts w:ascii="Courier New" w:hAnsi="Courier New" w:cs="Courier New"/>
        </w:rPr>
        <w:lastRenderedPageBreak/>
        <w:t xml:space="preserve">supervisor&gt; </w:t>
      </w:r>
      <w:r w:rsidRPr="00FA6F38">
        <w:rPr>
          <w:rFonts w:ascii="Courier New" w:hAnsi="Courier New" w:cs="Courier New"/>
          <w:b/>
        </w:rPr>
        <w:t>status</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 xml:space="preserve">supervisor&gt; </w:t>
      </w:r>
      <w:r w:rsidRPr="00FA6F38">
        <w:rPr>
          <w:rFonts w:ascii="Courier New" w:hAnsi="Courier New" w:cs="Courier New"/>
          <w:b/>
        </w:rPr>
        <w:t>exit</w:t>
      </w:r>
    </w:p>
    <w:p w:rsidR="00C26C4E" w:rsidRDefault="00FA6F38" w:rsidP="00FA6F38">
      <w:pPr>
        <w:spacing w:line="240" w:lineRule="auto"/>
        <w:rPr>
          <w:rFonts w:ascii="Courier New" w:hAnsi="Courier New" w:cs="Courier New"/>
          <w:b/>
        </w:rPr>
      </w:pPr>
      <w:r w:rsidRPr="00FA6F38">
        <w:rPr>
          <w:rFonts w:ascii="Courier New" w:hAnsi="Courier New" w:cs="Courier New"/>
          <w:b/>
        </w:rPr>
        <w:t xml:space="preserve">vagrant@saturnring:~$ </w:t>
      </w:r>
      <w:r w:rsidR="00C26C4E" w:rsidRPr="00C26C4E">
        <w:rPr>
          <w:rFonts w:ascii="Courier New" w:hAnsi="Courier New" w:cs="Courier New"/>
          <w:b/>
        </w:rPr>
        <w:t>vagrant@saturnring:~$ sudo ps -aux | grep rqworker</w:t>
      </w:r>
    </w:p>
    <w:p w:rsidR="002E5D31" w:rsidRPr="00C26C4E" w:rsidRDefault="002E5D31" w:rsidP="00C26C4E">
      <w:pPr>
        <w:spacing w:line="240" w:lineRule="auto"/>
        <w:rPr>
          <w:rFonts w:ascii="Courier New" w:hAnsi="Courier New" w:cs="Courier New"/>
          <w:b/>
        </w:rPr>
      </w:pPr>
      <w:r>
        <w:rPr>
          <w:rFonts w:ascii="Courier New" w:hAnsi="Courier New" w:cs="Courier New"/>
          <w:b/>
        </w:rPr>
        <w:t>&lt;empty&gt;</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 xml:space="preserve">vagrant@saturnring:~$ </w:t>
      </w:r>
      <w:r w:rsidRPr="00FA6F38">
        <w:rPr>
          <w:rFonts w:ascii="Courier New" w:hAnsi="Courier New" w:cs="Courier New"/>
          <w:b/>
        </w:rPr>
        <w:t>sudo supervisorctl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STOPPED    Jun 23 08:00 PM</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STOPPED    Jun 23 08:00 PM</w:t>
      </w:r>
    </w:p>
    <w:p w:rsidR="00FA6F38" w:rsidRPr="00FA6F38" w:rsidRDefault="00FA6F38" w:rsidP="00FA6F38">
      <w:pPr>
        <w:spacing w:line="240" w:lineRule="auto"/>
        <w:rPr>
          <w:rFonts w:ascii="Courier New" w:hAnsi="Courier New" w:cs="Courier New"/>
          <w:b/>
        </w:rPr>
      </w:pPr>
      <w:r w:rsidRPr="00FA6F38">
        <w:rPr>
          <w:rFonts w:ascii="Courier New" w:hAnsi="Courier New" w:cs="Courier New"/>
        </w:rPr>
        <w:t xml:space="preserve">supervisor&gt; </w:t>
      </w:r>
      <w:r w:rsidRPr="00FA6F38">
        <w:rPr>
          <w:rFonts w:ascii="Courier New" w:hAnsi="Courier New" w:cs="Courier New"/>
          <w:b/>
        </w:rPr>
        <w:t>start all</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django-rqworker-1: started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django-rqworker-0: started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logserver: started</w:t>
      </w:r>
    </w:p>
    <w:p w:rsidR="00FA6F38" w:rsidRPr="00FA6F38" w:rsidRDefault="00FA6F38" w:rsidP="00FA6F38">
      <w:pPr>
        <w:spacing w:line="240" w:lineRule="auto"/>
        <w:rPr>
          <w:rFonts w:ascii="Courier New" w:hAnsi="Courier New" w:cs="Courier New"/>
        </w:rPr>
      </w:pPr>
      <w:r w:rsidRPr="00FA6F38">
        <w:rPr>
          <w:rFonts w:ascii="Courier New" w:hAnsi="Courier New" w:cs="Courier New"/>
        </w:rPr>
        <w:t>django-rqworker-2: started</w:t>
      </w:r>
    </w:p>
    <w:p w:rsidR="00C26C4E" w:rsidRDefault="00FA6F38" w:rsidP="00FA6F38">
      <w:pPr>
        <w:spacing w:line="240" w:lineRule="auto"/>
        <w:rPr>
          <w:rFonts w:ascii="Courier New" w:hAnsi="Courier New" w:cs="Courier New"/>
        </w:rPr>
      </w:pPr>
      <w:r w:rsidRPr="00FA6F38">
        <w:rPr>
          <w:rFonts w:ascii="Courier New" w:hAnsi="Courier New" w:cs="Courier New"/>
        </w:rPr>
        <w:t>supervisor&gt;</w:t>
      </w:r>
    </w:p>
    <w:p w:rsidR="00C26C4E" w:rsidRDefault="00C26C4E" w:rsidP="00C26C4E">
      <w:r>
        <w:t>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redis-server’s database.</w:t>
      </w:r>
      <w:r w:rsidR="007C6853">
        <w:t xml:space="preserve"> (Note: All jobs sent to the queue have a timeout of 45 seconds, so unless the jobs are queuing up at a faster rate and failing, these queues should clear out on their own).</w:t>
      </w:r>
    </w:p>
    <w:p w:rsidR="00C26C4E" w:rsidRDefault="00C26C4E" w:rsidP="00C26C4E">
      <w:r>
        <w:t>In the Vagrant example, log into saturnring as a sudo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redis-cli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flushall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service redis-server restart</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Stopping redis-server: redis-server.</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Starting redis-server: redis-server.</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supervisorctl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lastRenderedPageBreak/>
        <w:t>django-rqworker-2                EXITED     Apr 30 03:46 PM</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start 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status</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RUNNING    pid 20596,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RUNNING    pid 20595,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RUNNING    pid 20607, uptime 0:00:06</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supervisor&gt;</w:t>
      </w:r>
    </w:p>
    <w:p w:rsidR="00C26C4E" w:rsidRDefault="00C26C4E" w:rsidP="00C26C4E"/>
    <w:p w:rsidR="00A424B4" w:rsidRPr="00C26C4E"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92" w:name="_Toc419383176"/>
      <w:r>
        <w:t>L</w:t>
      </w:r>
      <w:r w:rsidR="0020420B">
        <w:t>ocks</w:t>
      </w:r>
      <w:bookmarkEnd w:id="92"/>
    </w:p>
    <w:p w:rsidR="00EA4F5B" w:rsidRPr="00EA4F5B" w:rsidRDefault="00EA4F5B" w:rsidP="00EA4F5B">
      <w:r>
        <w:t>Some sections of Saturnring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935CA0">
        <w:t xml:space="preserve">Figure </w:t>
      </w:r>
      <w:r w:rsidR="00935CA0">
        <w:rPr>
          <w:noProof/>
        </w:rPr>
        <w:t>24</w:t>
      </w:r>
      <w:r w:rsidR="00AE7C87">
        <w:fldChar w:fldCharType="end"/>
      </w:r>
      <w:r w:rsidR="00AE7C87">
        <w:t>. If a provisioning request fails, these locks may not be released. An administrator can navigate to Home &gt; Ssdfrontend &gt; Vgs and check for any “Is locked” column entries checked green. Clicking on the corresponding VGuuid and unchecking the “Is locked” flag will allow saturnring to provision on this VG again.</w:t>
      </w:r>
      <w:r w:rsidR="00022A87">
        <w:t xml:space="preserve"> It is prudent to look at the saturnring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lastRenderedPageBreak/>
        <w:drawing>
          <wp:inline distT="0" distB="0" distL="0" distR="0" wp14:anchorId="43FC45A4" wp14:editId="40087B7F">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3" w:name="_Ref418158144"/>
      <w:bookmarkStart w:id="94" w:name="_Toc419383204"/>
      <w:r>
        <w:t xml:space="preserve">Figure </w:t>
      </w:r>
      <w:r w:rsidR="00935CA0">
        <w:fldChar w:fldCharType="begin"/>
      </w:r>
      <w:r w:rsidR="00935CA0">
        <w:instrText xml:space="preserve"> SEQ Figure \* ARABIC </w:instrText>
      </w:r>
      <w:r w:rsidR="00935CA0">
        <w:fldChar w:fldCharType="separate"/>
      </w:r>
      <w:r w:rsidR="00935CA0">
        <w:rPr>
          <w:noProof/>
        </w:rPr>
        <w:t>24</w:t>
      </w:r>
      <w:r w:rsidR="00935CA0">
        <w:rPr>
          <w:noProof/>
        </w:rPr>
        <w:fldChar w:fldCharType="end"/>
      </w:r>
      <w:bookmarkEnd w:id="93"/>
      <w:r>
        <w:t>: volume groups and locks</w:t>
      </w:r>
      <w:bookmarkEnd w:id="94"/>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rsidR="00935CA0">
        <w:t xml:space="preserve">Figure </w:t>
      </w:r>
      <w:r w:rsidR="00935CA0">
        <w:rPr>
          <w:noProof/>
        </w:rPr>
        <w:t>26</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20768597" wp14:editId="7DEFAC25">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5" w:name="_Toc419383205"/>
      <w:r>
        <w:t xml:space="preserve">Figure </w:t>
      </w:r>
      <w:r w:rsidR="00935CA0">
        <w:fldChar w:fldCharType="begin"/>
      </w:r>
      <w:r w:rsidR="00935CA0">
        <w:instrText xml:space="preserve"> SEQ </w:instrText>
      </w:r>
      <w:r w:rsidR="00935CA0">
        <w:instrText xml:space="preserve">Figure \* ARABIC </w:instrText>
      </w:r>
      <w:r w:rsidR="00935CA0">
        <w:fldChar w:fldCharType="separate"/>
      </w:r>
      <w:r w:rsidR="00935CA0">
        <w:rPr>
          <w:noProof/>
        </w:rPr>
        <w:t>25</w:t>
      </w:r>
      <w:r w:rsidR="00935CA0">
        <w:rPr>
          <w:noProof/>
        </w:rPr>
        <w:fldChar w:fldCharType="end"/>
      </w:r>
      <w:r>
        <w:t>: global lock</w:t>
      </w:r>
      <w:bookmarkEnd w:id="95"/>
    </w:p>
    <w:p w:rsidR="0020420B" w:rsidRDefault="0020420B" w:rsidP="00BD0393">
      <w:r>
        <w:rPr>
          <w:noProof/>
        </w:rPr>
        <w:lastRenderedPageBreak/>
        <w:drawing>
          <wp:inline distT="0" distB="0" distL="0" distR="0" wp14:anchorId="6EAC13C8" wp14:editId="5A7FC1BC">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6" w:name="_Ref418158651"/>
      <w:bookmarkStart w:id="97" w:name="_Toc419383206"/>
      <w:r>
        <w:t xml:space="preserve">Figure </w:t>
      </w:r>
      <w:r w:rsidR="00935CA0">
        <w:fldChar w:fldCharType="begin"/>
      </w:r>
      <w:r w:rsidR="00935CA0">
        <w:instrText xml:space="preserve"> SEQ Figure \* ARABIC </w:instrText>
      </w:r>
      <w:r w:rsidR="00935CA0">
        <w:fldChar w:fldCharType="separate"/>
      </w:r>
      <w:r w:rsidR="00935CA0">
        <w:rPr>
          <w:noProof/>
        </w:rPr>
        <w:t>26</w:t>
      </w:r>
      <w:r w:rsidR="00935CA0">
        <w:rPr>
          <w:noProof/>
        </w:rPr>
        <w:fldChar w:fldCharType="end"/>
      </w:r>
      <w:bookmarkEnd w:id="96"/>
      <w:r>
        <w:t>: toggling the global lock</w:t>
      </w:r>
      <w:bookmarkEnd w:id="97"/>
    </w:p>
    <w:p w:rsidR="00BF2637" w:rsidRDefault="00BF2637" w:rsidP="00910FE0">
      <w:pPr>
        <w:pStyle w:val="Heading2"/>
      </w:pPr>
      <w:bookmarkStart w:id="98" w:name="_Toc419383177"/>
      <w:r>
        <w:t>Web Server</w:t>
      </w:r>
      <w:r w:rsidR="00FA7640">
        <w:t xml:space="preserve"> &amp; Django Admin</w:t>
      </w:r>
      <w:bookmarkEnd w:id="98"/>
    </w:p>
    <w:p w:rsidR="00BF2637" w:rsidRDefault="00BF2637" w:rsidP="00BF2637">
      <w:r>
        <w:t>The Django application and API are implemented with an Apache2 + mod-WSGI extension for Django/Python in the Vagrant example. For debugging Django also provides a standalone webserver. This can be run to determine issues that may not be obvious when running the Apache2 server to serve the application. To run the Django webserver (this can be done while the apache2 server is also running)</w:t>
      </w:r>
    </w:p>
    <w:p w:rsidR="002067B1" w:rsidRDefault="002067B1" w:rsidP="002067B1">
      <w:pPr>
        <w:pStyle w:val="ListParagraph"/>
        <w:numPr>
          <w:ilvl w:val="0"/>
          <w:numId w:val="12"/>
        </w:numPr>
      </w:pPr>
      <w:r>
        <w:t>Log into the saturnring VM and change to the code directory.</w:t>
      </w:r>
    </w:p>
    <w:p w:rsidR="002067B1" w:rsidRPr="002067B1" w:rsidRDefault="002067B1" w:rsidP="002067B1">
      <w:pPr>
        <w:pStyle w:val="ListParagraph"/>
        <w:rPr>
          <w:rFonts w:ascii="Courier New" w:hAnsi="Courier New" w:cs="Courier New"/>
        </w:rPr>
      </w:pPr>
      <w:r w:rsidRPr="002067B1">
        <w:rPr>
          <w:rFonts w:ascii="Courier New" w:hAnsi="Courier New" w:cs="Courier New"/>
        </w:rPr>
        <w:t>cd /vagrant/ssddj</w:t>
      </w:r>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r w:rsidRPr="002067B1">
        <w:rPr>
          <w:rFonts w:ascii="Courier New" w:hAnsi="Courier New" w:cs="Courier New"/>
        </w:rPr>
        <w:t>source ../saturnenv/bin/activate</w:t>
      </w:r>
    </w:p>
    <w:p w:rsidR="002067B1" w:rsidRDefault="002067B1" w:rsidP="002067B1">
      <w:pPr>
        <w:pStyle w:val="ListParagraph"/>
        <w:rPr>
          <w:rFonts w:cs="Courier New"/>
        </w:rPr>
      </w:pPr>
      <w:r w:rsidRPr="002067B1">
        <w:rPr>
          <w:rFonts w:cs="Courier New"/>
        </w:rPr>
        <w:t>When this command executes successfully it will prepend (saturnenv)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Now start up the Django webserver and look at the scrolling output for any errors.</w:t>
      </w:r>
      <w:r w:rsidR="00597BF4">
        <w:rPr>
          <w:rFonts w:cs="Courier New"/>
        </w:rPr>
        <w:t xml:space="preserve"> This command will run a webserver on port 8000. The Django admin portal should be available and so should the API (all on port 8000 though)</w:t>
      </w:r>
    </w:p>
    <w:p w:rsidR="00E6513A" w:rsidRPr="00E6513A" w:rsidRDefault="00E6513A" w:rsidP="00E6513A">
      <w:pPr>
        <w:pStyle w:val="ListParagraph"/>
        <w:rPr>
          <w:rFonts w:ascii="Courier New" w:hAnsi="Courier New" w:cs="Courier New"/>
        </w:rPr>
      </w:pPr>
      <w:r w:rsidRPr="00E6513A">
        <w:rPr>
          <w:rFonts w:ascii="Courier New" w:hAnsi="Courier New" w:cs="Courier New"/>
        </w:rPr>
        <w:t>python manage.py runserver 0.0.0.0:8000</w:t>
      </w:r>
    </w:p>
    <w:p w:rsidR="006C4B08" w:rsidRDefault="008104C4" w:rsidP="008104C4">
      <w:pPr>
        <w:rPr>
          <w:rFonts w:cs="Courier New"/>
        </w:rPr>
      </w:pPr>
      <w:r w:rsidRPr="00AD763F">
        <w:rPr>
          <w:rFonts w:cs="Courier New"/>
          <w:b/>
        </w:rPr>
        <w:t>Note:</w:t>
      </w:r>
      <w:r>
        <w:rPr>
          <w:rFonts w:cs="Courier New"/>
        </w:rPr>
        <w:t xml:space="preserve"> the django</w:t>
      </w:r>
      <w:r w:rsidR="00AD763F">
        <w:rPr>
          <w:rFonts w:cs="Courier New"/>
        </w:rPr>
        <w:t>-</w:t>
      </w:r>
      <w:r>
        <w:rPr>
          <w:rFonts w:cs="Courier New"/>
        </w:rPr>
        <w:t>admin command can be used to perform several advanced operations like database migrations, resetting admin superuser passwords etc. More information is available by typing</w:t>
      </w:r>
    </w:p>
    <w:p w:rsidR="008104C4" w:rsidRDefault="008104C4" w:rsidP="008104C4">
      <w:pPr>
        <w:rPr>
          <w:rFonts w:ascii="Courier New" w:hAnsi="Courier New" w:cs="Courier New"/>
        </w:rPr>
      </w:pPr>
      <w:r w:rsidRPr="008104C4">
        <w:rPr>
          <w:rFonts w:ascii="Courier New" w:hAnsi="Courier New" w:cs="Courier New"/>
        </w:rPr>
        <w:lastRenderedPageBreak/>
        <w:t xml:space="preserve">python manage.py </w:t>
      </w:r>
    </w:p>
    <w:p w:rsidR="006C4B08" w:rsidRPr="006C4B08" w:rsidRDefault="00AD763F" w:rsidP="008104C4">
      <w:pPr>
        <w:rPr>
          <w:rFonts w:cs="Courier New"/>
        </w:rPr>
      </w:pPr>
      <w:r>
        <w:rPr>
          <w:rFonts w:cs="Courier New"/>
        </w:rPr>
        <w:t xml:space="preserve">in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The Django webserver automatically picks up code changes. But it is only meant for non-production debugging.</w:t>
      </w:r>
    </w:p>
    <w:p w:rsidR="00557602" w:rsidRDefault="00A8587B" w:rsidP="0049226A">
      <w:pPr>
        <w:pStyle w:val="Heading2"/>
      </w:pPr>
      <w:bookmarkStart w:id="99" w:name="_Toc419383178"/>
      <w:r>
        <w:t>Data Plane: iSCSI</w:t>
      </w:r>
      <w:bookmarkEnd w:id="99"/>
    </w:p>
    <w:p w:rsidR="00D8076E" w:rsidRDefault="00D8076E" w:rsidP="00D8076E">
      <w:r>
        <w:t>iSCSI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scstadmin and the client iSCSI interface utility (iscsiadm in case of open-iscsi). </w:t>
      </w:r>
    </w:p>
    <w:p w:rsidR="00D8076E" w:rsidRDefault="00D8076E" w:rsidP="00D8076E">
      <w:pPr>
        <w:pStyle w:val="ListParagraph"/>
        <w:numPr>
          <w:ilvl w:val="0"/>
          <w:numId w:val="10"/>
        </w:numPr>
      </w:pPr>
      <w:r>
        <w:t>Look at the kernel logs (e.g. dmesg) and look for iSCSI errors in the log on both the iSCSI client and the iSCSI server. Cutting and pasting error messages in a search engine is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s back up data and/or replicate; if data is important then it should be replicated on physically separate iSCSI servers using the anti-affinity saturnring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100" w:name="_Toc419383179"/>
      <w:r w:rsidRPr="00557602">
        <w:lastRenderedPageBreak/>
        <w:t>Appendix</w:t>
      </w:r>
      <w:bookmarkEnd w:id="100"/>
    </w:p>
    <w:p w:rsidR="00557602" w:rsidRDefault="00557602" w:rsidP="00C56DC9">
      <w:pPr>
        <w:pStyle w:val="Heading2"/>
      </w:pPr>
      <w:bookmarkStart w:id="101" w:name="_Toc419383180"/>
      <w:r>
        <w:t xml:space="preserve">Example of </w:t>
      </w:r>
      <w:r w:rsidR="0079233C">
        <w:t xml:space="preserve">a </w:t>
      </w:r>
      <w:r>
        <w:t>Saturn.ini file</w:t>
      </w:r>
      <w:bookmarkEnd w:id="101"/>
    </w:p>
    <w:p w:rsidR="007523C0" w:rsidRPr="007523C0" w:rsidRDefault="007523C0" w:rsidP="007523C0">
      <w:pPr>
        <w:rPr>
          <w:rFonts w:ascii="Courier New" w:hAnsi="Courier New" w:cs="Courier New"/>
        </w:rPr>
      </w:pPr>
      <w:r w:rsidRPr="007523C0">
        <w:rPr>
          <w:rFonts w:ascii="Courier New" w:hAnsi="Courier New" w:cs="Courier New"/>
        </w:rPr>
        <w:t>[saturnring]</w:t>
      </w:r>
    </w:p>
    <w:p w:rsidR="007523C0" w:rsidRPr="007523C0" w:rsidRDefault="007523C0" w:rsidP="007523C0">
      <w:pPr>
        <w:rPr>
          <w:rFonts w:ascii="Courier New" w:hAnsi="Courier New" w:cs="Courier New"/>
        </w:rPr>
      </w:pPr>
      <w:r w:rsidRPr="007523C0">
        <w:rPr>
          <w:rFonts w:ascii="Courier New" w:hAnsi="Courier New" w:cs="Courier New"/>
        </w:rPr>
        <w:t>#Cluster name used in the GUI and XLS stats file output</w:t>
      </w:r>
    </w:p>
    <w:p w:rsidR="007523C0" w:rsidRPr="007523C0" w:rsidRDefault="007523C0" w:rsidP="007523C0">
      <w:pPr>
        <w:rPr>
          <w:rFonts w:ascii="Courier New" w:hAnsi="Courier New" w:cs="Courier New"/>
        </w:rPr>
      </w:pPr>
      <w:r w:rsidRPr="007523C0">
        <w:rPr>
          <w:rFonts w:ascii="Courier New" w:hAnsi="Courier New" w:cs="Courier New"/>
        </w:rPr>
        <w:t>clustername=saturndevcluster</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#Location where the Saturnring picks up scripts to install </w:t>
      </w:r>
    </w:p>
    <w:p w:rsidR="007523C0" w:rsidRPr="007523C0" w:rsidRDefault="007523C0" w:rsidP="007523C0">
      <w:pPr>
        <w:rPr>
          <w:rFonts w:ascii="Courier New" w:hAnsi="Courier New" w:cs="Courier New"/>
        </w:rPr>
      </w:pPr>
      <w:r w:rsidRPr="007523C0">
        <w:rPr>
          <w:rFonts w:ascii="Courier New" w:hAnsi="Courier New" w:cs="Courier New"/>
        </w:rPr>
        <w:t>#on the iscsi server(saturnnode) for things like creating/deleting iSCSI targets</w:t>
      </w:r>
    </w:p>
    <w:p w:rsidR="007523C0" w:rsidRPr="007523C0" w:rsidRDefault="007523C0" w:rsidP="007523C0">
      <w:pPr>
        <w:rPr>
          <w:rFonts w:ascii="Courier New" w:hAnsi="Courier New" w:cs="Courier New"/>
        </w:rPr>
      </w:pPr>
      <w:r w:rsidRPr="007523C0">
        <w:rPr>
          <w:rFonts w:ascii="Courier New" w:hAnsi="Courier New" w:cs="Courier New"/>
        </w:rPr>
        <w:t>bashscripts=globalstatemanager/bashscripts/</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#The user needs to copy the corresponding public key to the saturn node's user </w:t>
      </w:r>
    </w:p>
    <w:p w:rsidR="007523C0" w:rsidRPr="007523C0" w:rsidRDefault="007523C0" w:rsidP="007523C0">
      <w:pPr>
        <w:rPr>
          <w:rFonts w:ascii="Courier New" w:hAnsi="Courier New" w:cs="Courier New"/>
        </w:rPr>
      </w:pPr>
      <w:r w:rsidRPr="007523C0">
        <w:rPr>
          <w:rFonts w:ascii="Courier New" w:hAnsi="Courier New" w:cs="Courier New"/>
        </w:rPr>
        <w:t>#(specified in the [saturnnode] section using e.g. ssh-copy-id</w:t>
      </w:r>
    </w:p>
    <w:p w:rsidR="007523C0" w:rsidRPr="007523C0" w:rsidRDefault="007523C0" w:rsidP="007523C0">
      <w:pPr>
        <w:rPr>
          <w:rFonts w:ascii="Courier New" w:hAnsi="Courier New" w:cs="Courier New"/>
        </w:rPr>
      </w:pPr>
      <w:r w:rsidRPr="007523C0">
        <w:rPr>
          <w:rFonts w:ascii="Courier New" w:hAnsi="Courier New" w:cs="Courier New"/>
        </w:rPr>
        <w:t>privatekeyfile=/nfsmount/saturnring/saturnringconfig/saturnkey</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#This is where saturnring keeps the latest iscsi config file</w:t>
      </w:r>
    </w:p>
    <w:p w:rsidR="007523C0" w:rsidRPr="007523C0" w:rsidRDefault="007523C0" w:rsidP="007523C0">
      <w:pPr>
        <w:rPr>
          <w:rFonts w:ascii="Courier New" w:hAnsi="Courier New" w:cs="Courier New"/>
        </w:rPr>
      </w:pPr>
      <w:r w:rsidRPr="007523C0">
        <w:rPr>
          <w:rFonts w:ascii="Courier New" w:hAnsi="Courier New" w:cs="Courier New"/>
        </w:rPr>
        <w:t>iscsiconfigdir=/nfsmount/saturnring/saturnringconfig/</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#Django secret key (CHANGE in production)</w:t>
      </w:r>
    </w:p>
    <w:p w:rsidR="007523C0" w:rsidRPr="007523C0" w:rsidRDefault="007523C0" w:rsidP="007523C0">
      <w:pPr>
        <w:rPr>
          <w:rFonts w:ascii="Courier New" w:hAnsi="Courier New" w:cs="Courier New"/>
        </w:rPr>
      </w:pPr>
      <w:r w:rsidRPr="007523C0">
        <w:rPr>
          <w:rFonts w:ascii="Courier New" w:hAnsi="Courier New" w:cs="Courier New"/>
        </w:rPr>
        <w:t>django_secret_key=pleasechangemeinproduction</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#Logging path</w:t>
      </w:r>
    </w:p>
    <w:p w:rsidR="007523C0" w:rsidRPr="007523C0" w:rsidRDefault="007523C0" w:rsidP="007523C0">
      <w:pPr>
        <w:rPr>
          <w:rFonts w:ascii="Courier New" w:hAnsi="Courier New" w:cs="Courier New"/>
        </w:rPr>
      </w:pPr>
      <w:r w:rsidRPr="007523C0">
        <w:rPr>
          <w:rFonts w:ascii="Courier New" w:hAnsi="Courier New" w:cs="Courier New"/>
        </w:rPr>
        <w:t>logpath=/nfsmount/saturnring/saturnringlog</w:t>
      </w:r>
    </w:p>
    <w:p w:rsidR="007523C0" w:rsidRPr="007523C0" w:rsidRDefault="007523C0" w:rsidP="007523C0">
      <w:pPr>
        <w:rPr>
          <w:rFonts w:ascii="Courier New" w:hAnsi="Courier New" w:cs="Courier New"/>
        </w:rPr>
      </w:pPr>
      <w:r w:rsidRPr="007523C0">
        <w:rPr>
          <w:rFonts w:ascii="Courier New" w:hAnsi="Courier New" w:cs="Courier New"/>
        </w:rPr>
        <w:t>logfile=saturn.log</w:t>
      </w:r>
    </w:p>
    <w:p w:rsidR="007523C0" w:rsidRPr="007523C0" w:rsidRDefault="007523C0" w:rsidP="007523C0">
      <w:pPr>
        <w:rPr>
          <w:rFonts w:ascii="Courier New" w:hAnsi="Courier New" w:cs="Courier New"/>
        </w:rPr>
      </w:pPr>
      <w:r w:rsidRPr="007523C0">
        <w:rPr>
          <w:rFonts w:ascii="Courier New" w:hAnsi="Courier New" w:cs="Courier New"/>
        </w:rPr>
        <w:t>#Server that accepts pickled sockethandler log messages and puts them in the log gui+saves them</w:t>
      </w:r>
    </w:p>
    <w:p w:rsidR="007523C0" w:rsidRPr="007523C0" w:rsidRDefault="007523C0" w:rsidP="007523C0">
      <w:pPr>
        <w:rPr>
          <w:rFonts w:ascii="Courier New" w:hAnsi="Courier New" w:cs="Courier New"/>
        </w:rPr>
      </w:pPr>
      <w:r w:rsidRPr="007523C0">
        <w:rPr>
          <w:rFonts w:ascii="Courier New" w:hAnsi="Courier New" w:cs="Courier New"/>
        </w:rPr>
        <w:t>logserverhost=localhost</w:t>
      </w:r>
    </w:p>
    <w:p w:rsidR="007523C0" w:rsidRPr="007523C0" w:rsidRDefault="007523C0" w:rsidP="007523C0">
      <w:pPr>
        <w:rPr>
          <w:rFonts w:ascii="Courier New" w:hAnsi="Courier New" w:cs="Courier New"/>
        </w:rPr>
      </w:pPr>
      <w:r w:rsidRPr="007523C0">
        <w:rPr>
          <w:rFonts w:ascii="Courier New" w:hAnsi="Courier New" w:cs="Courier New"/>
        </w:rPr>
        <w:lastRenderedPageBreak/>
        <w:t>logwebmonitorport=9021</w:t>
      </w:r>
    </w:p>
    <w:p w:rsidR="007523C0" w:rsidRPr="007523C0" w:rsidRDefault="007523C0" w:rsidP="007523C0">
      <w:pPr>
        <w:rPr>
          <w:rFonts w:ascii="Courier New" w:hAnsi="Courier New" w:cs="Courier New"/>
        </w:rPr>
      </w:pPr>
      <w:r w:rsidRPr="007523C0">
        <w:rPr>
          <w:rFonts w:ascii="Courier New" w:hAnsi="Courier New" w:cs="Courier New"/>
        </w:rPr>
        <w:t>logfilerotatesize=50000000</w:t>
      </w:r>
    </w:p>
    <w:p w:rsidR="007523C0" w:rsidRPr="007523C0" w:rsidRDefault="007523C0" w:rsidP="007523C0">
      <w:pPr>
        <w:rPr>
          <w:rFonts w:ascii="Courier New" w:hAnsi="Courier New" w:cs="Courier New"/>
        </w:rPr>
      </w:pPr>
      <w:r w:rsidRPr="007523C0">
        <w:rPr>
          <w:rFonts w:ascii="Courier New" w:hAnsi="Courier New" w:cs="Courier New"/>
        </w:rPr>
        <w:t>logfilerotatecount=10</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#Number of queues. A higher number will create more worker processes;</w:t>
      </w:r>
    </w:p>
    <w:p w:rsidR="007523C0" w:rsidRPr="007523C0" w:rsidRDefault="007523C0" w:rsidP="007523C0">
      <w:pPr>
        <w:rPr>
          <w:rFonts w:ascii="Courier New" w:hAnsi="Courier New" w:cs="Courier New"/>
        </w:rPr>
      </w:pPr>
      <w:r w:rsidRPr="007523C0">
        <w:rPr>
          <w:rFonts w:ascii="Courier New" w:hAnsi="Courier New" w:cs="Courier New"/>
        </w:rPr>
        <w:t>#Useful for clusters with many iSCSI servers. Note that each iSCSI server</w:t>
      </w:r>
    </w:p>
    <w:p w:rsidR="007523C0" w:rsidRPr="007523C0" w:rsidRDefault="007523C0" w:rsidP="007523C0">
      <w:pPr>
        <w:rPr>
          <w:rFonts w:ascii="Courier New" w:hAnsi="Courier New" w:cs="Courier New"/>
        </w:rPr>
      </w:pPr>
      <w:r w:rsidRPr="007523C0">
        <w:rPr>
          <w:rFonts w:ascii="Courier New" w:hAnsi="Courier New" w:cs="Courier New"/>
        </w:rPr>
        <w:t>#is always serviced by the same worker, so increasing this number will not</w:t>
      </w:r>
    </w:p>
    <w:p w:rsidR="007523C0" w:rsidRPr="007523C0" w:rsidRDefault="007523C0" w:rsidP="007523C0">
      <w:pPr>
        <w:rPr>
          <w:rFonts w:ascii="Courier New" w:hAnsi="Courier New" w:cs="Courier New"/>
        </w:rPr>
      </w:pPr>
      <w:r w:rsidRPr="007523C0">
        <w:rPr>
          <w:rFonts w:ascii="Courier New" w:hAnsi="Courier New" w:cs="Courier New"/>
        </w:rPr>
        <w:t>#speed up a single-iSCSI server cluster. The parameter is useful when many</w:t>
      </w:r>
    </w:p>
    <w:p w:rsidR="007523C0" w:rsidRPr="007523C0" w:rsidRDefault="007523C0" w:rsidP="007523C0">
      <w:pPr>
        <w:rPr>
          <w:rFonts w:ascii="Courier New" w:hAnsi="Courier New" w:cs="Courier New"/>
        </w:rPr>
      </w:pPr>
      <w:r w:rsidRPr="007523C0">
        <w:rPr>
          <w:rFonts w:ascii="Courier New" w:hAnsi="Courier New" w:cs="Courier New"/>
        </w:rPr>
        <w:t>#iSCSI servers are serviced by the same number of limited workers/</w:t>
      </w:r>
    </w:p>
    <w:p w:rsidR="007523C0" w:rsidRPr="007523C0" w:rsidRDefault="007523C0" w:rsidP="007523C0">
      <w:pPr>
        <w:rPr>
          <w:rFonts w:ascii="Courier New" w:hAnsi="Courier New" w:cs="Courier New"/>
        </w:rPr>
      </w:pPr>
      <w:r w:rsidRPr="007523C0">
        <w:rPr>
          <w:rFonts w:ascii="Courier New" w:hAnsi="Courier New" w:cs="Courier New"/>
        </w:rPr>
        <w:t>numqueues=3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#Proxyfolder</w:t>
      </w:r>
    </w:p>
    <w:p w:rsidR="007523C0" w:rsidRPr="007523C0" w:rsidRDefault="007523C0" w:rsidP="007523C0">
      <w:pPr>
        <w:rPr>
          <w:rFonts w:ascii="Courier New" w:hAnsi="Courier New" w:cs="Courier New"/>
        </w:rPr>
      </w:pPr>
      <w:r w:rsidRPr="007523C0">
        <w:rPr>
          <w:rFonts w:ascii="Courier New" w:hAnsi="Courier New" w:cs="Courier New"/>
        </w:rPr>
        <w:t>#This is the proxy subfolder if the application is being run behind a proxy.</w:t>
      </w:r>
    </w:p>
    <w:p w:rsidR="007523C0" w:rsidRPr="007523C0" w:rsidRDefault="007523C0" w:rsidP="007523C0">
      <w:pPr>
        <w:rPr>
          <w:rFonts w:ascii="Courier New" w:hAnsi="Courier New" w:cs="Courier New"/>
        </w:rPr>
      </w:pPr>
      <w:r w:rsidRPr="007523C0">
        <w:rPr>
          <w:rFonts w:ascii="Courier New" w:hAnsi="Courier New" w:cs="Courier New"/>
        </w:rPr>
        <w:t>#Used to manage appropriate BASE URLs</w:t>
      </w:r>
    </w:p>
    <w:p w:rsidR="007523C0" w:rsidRPr="007523C0" w:rsidRDefault="007523C0" w:rsidP="007523C0">
      <w:pPr>
        <w:rPr>
          <w:rFonts w:ascii="Courier New" w:hAnsi="Courier New" w:cs="Courier New"/>
        </w:rPr>
      </w:pPr>
      <w:r w:rsidRPr="007523C0">
        <w:rPr>
          <w:rFonts w:ascii="Courier New" w:hAnsi="Courier New" w:cs="Courier New"/>
        </w:rPr>
        <w:t>proxyfolder=</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#Database settings</w:t>
      </w:r>
    </w:p>
    <w:p w:rsidR="007523C0" w:rsidRPr="007523C0" w:rsidRDefault="007523C0" w:rsidP="007523C0">
      <w:pPr>
        <w:rPr>
          <w:rFonts w:ascii="Courier New" w:hAnsi="Courier New" w:cs="Courier New"/>
        </w:rPr>
      </w:pPr>
      <w:r w:rsidRPr="007523C0">
        <w:rPr>
          <w:rFonts w:ascii="Courier New" w:hAnsi="Courier New" w:cs="Courier New"/>
        </w:rPr>
        <w:t>[database]</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#sqlite or postgres</w:t>
      </w:r>
    </w:p>
    <w:p w:rsidR="007523C0" w:rsidRPr="007523C0" w:rsidRDefault="007523C0" w:rsidP="007523C0">
      <w:pPr>
        <w:rPr>
          <w:rFonts w:ascii="Courier New" w:hAnsi="Courier New" w:cs="Courier New"/>
        </w:rPr>
      </w:pPr>
      <w:r w:rsidRPr="007523C0">
        <w:rPr>
          <w:rFonts w:ascii="Courier New" w:hAnsi="Courier New" w:cs="Courier New"/>
        </w:rPr>
        <w:t>dbtype=sqlite</w:t>
      </w:r>
    </w:p>
    <w:p w:rsidR="007523C0" w:rsidRPr="007523C0" w:rsidRDefault="007523C0" w:rsidP="007523C0">
      <w:pPr>
        <w:rPr>
          <w:rFonts w:ascii="Courier New" w:hAnsi="Courier New" w:cs="Courier New"/>
        </w:rPr>
      </w:pPr>
      <w:r w:rsidRPr="007523C0">
        <w:rPr>
          <w:rFonts w:ascii="Courier New" w:hAnsi="Courier New" w:cs="Courier New"/>
        </w:rPr>
        <w:t>dbname=saturntestdb.sqlite</w:t>
      </w:r>
    </w:p>
    <w:p w:rsidR="007523C0" w:rsidRPr="007523C0" w:rsidRDefault="007523C0" w:rsidP="007523C0">
      <w:pPr>
        <w:rPr>
          <w:rFonts w:ascii="Courier New" w:hAnsi="Courier New" w:cs="Courier New"/>
        </w:rPr>
      </w:pPr>
      <w:r w:rsidRPr="007523C0">
        <w:rPr>
          <w:rFonts w:ascii="Courier New" w:hAnsi="Courier New" w:cs="Courier New"/>
        </w:rPr>
        <w:t>dbdir=/vagrant/sqlitedbdir</w:t>
      </w:r>
    </w:p>
    <w:p w:rsidR="007523C0" w:rsidRPr="007523C0" w:rsidRDefault="007523C0" w:rsidP="007523C0">
      <w:pPr>
        <w:rPr>
          <w:rFonts w:ascii="Courier New" w:hAnsi="Courier New" w:cs="Courier New"/>
        </w:rPr>
      </w:pPr>
      <w:r w:rsidRPr="007523C0">
        <w:rPr>
          <w:rFonts w:ascii="Courier New" w:hAnsi="Courier New" w:cs="Courier New"/>
        </w:rPr>
        <w:t>#These parameters are only applicable to postgres</w:t>
      </w:r>
    </w:p>
    <w:p w:rsidR="007523C0" w:rsidRPr="007523C0" w:rsidRDefault="007523C0" w:rsidP="007523C0">
      <w:pPr>
        <w:rPr>
          <w:rFonts w:ascii="Courier New" w:hAnsi="Courier New" w:cs="Courier New"/>
        </w:rPr>
      </w:pPr>
      <w:r w:rsidRPr="007523C0">
        <w:rPr>
          <w:rFonts w:ascii="Courier New" w:hAnsi="Courier New" w:cs="Courier New"/>
        </w:rPr>
        <w:t>dbhost=dbhost</w:t>
      </w:r>
    </w:p>
    <w:p w:rsidR="007523C0" w:rsidRPr="007523C0" w:rsidRDefault="007523C0" w:rsidP="007523C0">
      <w:pPr>
        <w:rPr>
          <w:rFonts w:ascii="Courier New" w:hAnsi="Courier New" w:cs="Courier New"/>
        </w:rPr>
      </w:pPr>
      <w:r w:rsidRPr="007523C0">
        <w:rPr>
          <w:rFonts w:ascii="Courier New" w:hAnsi="Courier New" w:cs="Courier New"/>
        </w:rPr>
        <w:t>dbport=5432</w:t>
      </w:r>
    </w:p>
    <w:p w:rsidR="007523C0" w:rsidRPr="007523C0" w:rsidRDefault="007523C0" w:rsidP="007523C0">
      <w:pPr>
        <w:rPr>
          <w:rFonts w:ascii="Courier New" w:hAnsi="Courier New" w:cs="Courier New"/>
        </w:rPr>
      </w:pPr>
      <w:r w:rsidRPr="007523C0">
        <w:rPr>
          <w:rFonts w:ascii="Courier New" w:hAnsi="Courier New" w:cs="Courier New"/>
        </w:rPr>
        <w:t>dbuser=postgres</w:t>
      </w:r>
    </w:p>
    <w:p w:rsidR="007523C0" w:rsidRPr="007523C0" w:rsidRDefault="007523C0" w:rsidP="007523C0">
      <w:pPr>
        <w:rPr>
          <w:rFonts w:ascii="Courier New" w:hAnsi="Courier New" w:cs="Courier New"/>
        </w:rPr>
      </w:pPr>
      <w:r w:rsidRPr="007523C0">
        <w:rPr>
          <w:rFonts w:ascii="Courier New" w:hAnsi="Courier New" w:cs="Courier New"/>
        </w:rPr>
        <w:lastRenderedPageBreak/>
        <w:t>dbpassword=postgres</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#iSCSI server settings (also referred to as saturnnode or storage host)</w:t>
      </w:r>
    </w:p>
    <w:p w:rsidR="007523C0" w:rsidRPr="007523C0" w:rsidRDefault="007523C0" w:rsidP="007523C0">
      <w:pPr>
        <w:rPr>
          <w:rFonts w:ascii="Courier New" w:hAnsi="Courier New" w:cs="Courier New"/>
        </w:rPr>
      </w:pPr>
      <w:r w:rsidRPr="007523C0">
        <w:rPr>
          <w:rFonts w:ascii="Courier New" w:hAnsi="Courier New" w:cs="Courier New"/>
        </w:rPr>
        <w:t>#All iSCSI servers are assumed to have identical configurations</w:t>
      </w:r>
    </w:p>
    <w:p w:rsidR="007523C0" w:rsidRPr="007523C0" w:rsidRDefault="007523C0" w:rsidP="007523C0">
      <w:pPr>
        <w:rPr>
          <w:rFonts w:ascii="Courier New" w:hAnsi="Courier New" w:cs="Courier New"/>
        </w:rPr>
      </w:pPr>
      <w:r w:rsidRPr="007523C0">
        <w:rPr>
          <w:rFonts w:ascii="Courier New" w:hAnsi="Courier New" w:cs="Courier New"/>
        </w:rPr>
        <w:t>[saturnnode]</w:t>
      </w:r>
    </w:p>
    <w:p w:rsidR="007523C0" w:rsidRPr="007523C0" w:rsidRDefault="007523C0" w:rsidP="007523C0">
      <w:pPr>
        <w:rPr>
          <w:rFonts w:ascii="Courier New" w:hAnsi="Courier New" w:cs="Courier New"/>
        </w:rPr>
      </w:pPr>
      <w:r w:rsidRPr="007523C0">
        <w:rPr>
          <w:rFonts w:ascii="Courier New" w:hAnsi="Courier New" w:cs="Courier New"/>
        </w:rPr>
        <w:t>user=vagrant</w:t>
      </w:r>
    </w:p>
    <w:p w:rsidR="007523C0" w:rsidRPr="007523C0" w:rsidRDefault="007523C0" w:rsidP="007523C0">
      <w:pPr>
        <w:rPr>
          <w:rFonts w:ascii="Courier New" w:hAnsi="Courier New" w:cs="Courier New"/>
        </w:rPr>
      </w:pPr>
      <w:r w:rsidRPr="007523C0">
        <w:rPr>
          <w:rFonts w:ascii="Courier New" w:hAnsi="Courier New" w:cs="Courier New"/>
        </w:rPr>
        <w:t>#Location on the saturnnode where the scripts are installed.</w:t>
      </w:r>
    </w:p>
    <w:p w:rsidR="007523C0" w:rsidRPr="007523C0" w:rsidRDefault="007523C0" w:rsidP="007523C0">
      <w:pPr>
        <w:rPr>
          <w:rFonts w:ascii="Courier New" w:hAnsi="Courier New" w:cs="Courier New"/>
        </w:rPr>
      </w:pPr>
      <w:r w:rsidRPr="007523C0">
        <w:rPr>
          <w:rFonts w:ascii="Courier New" w:hAnsi="Courier New" w:cs="Courier New"/>
        </w:rPr>
        <w:t>install_location=/home/vagrant/saturn/</w:t>
      </w:r>
    </w:p>
    <w:p w:rsidR="007523C0" w:rsidRPr="007523C0" w:rsidRDefault="007523C0" w:rsidP="007523C0">
      <w:pPr>
        <w:rPr>
          <w:rFonts w:ascii="Courier New" w:hAnsi="Courier New" w:cs="Courier New"/>
        </w:rPr>
      </w:pPr>
      <w:r w:rsidRPr="007523C0">
        <w:rPr>
          <w:rFonts w:ascii="Courier New" w:hAnsi="Courier New" w:cs="Courier New"/>
        </w:rPr>
        <w:t>bashpath=/bin/bash</w:t>
      </w:r>
    </w:p>
    <w:p w:rsidR="007523C0" w:rsidRPr="007523C0" w:rsidRDefault="007523C0" w:rsidP="007523C0">
      <w:pPr>
        <w:rPr>
          <w:rFonts w:ascii="Courier New" w:hAnsi="Courier New" w:cs="Courier New"/>
        </w:rPr>
      </w:pPr>
      <w:r w:rsidRPr="007523C0">
        <w:rPr>
          <w:rFonts w:ascii="Courier New" w:hAnsi="Courier New" w:cs="Courier New"/>
        </w:rPr>
        <w:t>pythonpath=/usr/bin/python</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#LDAP/AD settings</w:t>
      </w:r>
    </w:p>
    <w:p w:rsidR="007523C0" w:rsidRPr="007523C0" w:rsidRDefault="007523C0" w:rsidP="007523C0">
      <w:pPr>
        <w:rPr>
          <w:rFonts w:ascii="Courier New" w:hAnsi="Courier New" w:cs="Courier New"/>
        </w:rPr>
      </w:pPr>
      <w:r w:rsidRPr="007523C0">
        <w:rPr>
          <w:rFonts w:ascii="Courier New" w:hAnsi="Courier New" w:cs="Courier New"/>
        </w:rPr>
        <w:t>[activedirectory]</w:t>
      </w:r>
    </w:p>
    <w:p w:rsidR="007523C0" w:rsidRPr="007523C0" w:rsidRDefault="007523C0" w:rsidP="007523C0">
      <w:pPr>
        <w:rPr>
          <w:rFonts w:ascii="Courier New" w:hAnsi="Courier New" w:cs="Courier New"/>
        </w:rPr>
      </w:pPr>
      <w:r w:rsidRPr="007523C0">
        <w:rPr>
          <w:rFonts w:ascii="Courier New" w:hAnsi="Courier New" w:cs="Courier New"/>
        </w:rPr>
        <w:t>enabled=0</w:t>
      </w:r>
    </w:p>
    <w:p w:rsidR="007523C0" w:rsidRPr="007523C0" w:rsidRDefault="007523C0" w:rsidP="007523C0">
      <w:pPr>
        <w:rPr>
          <w:rFonts w:ascii="Courier New" w:hAnsi="Courier New" w:cs="Courier New"/>
        </w:rPr>
      </w:pPr>
      <w:r w:rsidRPr="007523C0">
        <w:rPr>
          <w:rFonts w:ascii="Courier New" w:hAnsi="Courier New" w:cs="Courier New"/>
        </w:rPr>
        <w:t>ldap_uri=ldap://ldapserver.url</w:t>
      </w:r>
    </w:p>
    <w:p w:rsidR="007523C0" w:rsidRPr="007523C0" w:rsidRDefault="007523C0" w:rsidP="007523C0">
      <w:pPr>
        <w:rPr>
          <w:rFonts w:ascii="Courier New" w:hAnsi="Courier New" w:cs="Courier New"/>
        </w:rPr>
      </w:pPr>
      <w:r w:rsidRPr="007523C0">
        <w:rPr>
          <w:rFonts w:ascii="Courier New" w:hAnsi="Courier New" w:cs="Courier New"/>
        </w:rPr>
        <w:t>user_dn==OU=Users,OU=Ring,OU=ouname,DC=ad0,DC=dcname</w:t>
      </w:r>
    </w:p>
    <w:p w:rsidR="007523C0" w:rsidRPr="007523C0" w:rsidRDefault="007523C0" w:rsidP="007523C0">
      <w:pPr>
        <w:rPr>
          <w:rFonts w:ascii="Courier New" w:hAnsi="Courier New" w:cs="Courier New"/>
        </w:rPr>
      </w:pPr>
      <w:r w:rsidRPr="007523C0">
        <w:rPr>
          <w:rFonts w:ascii="Courier New" w:hAnsi="Courier New" w:cs="Courier New"/>
        </w:rPr>
        <w:t>staff_group=CN=Cloud Customers,OU-Security Groups, DC=ad0,DC=dcname</w:t>
      </w:r>
    </w:p>
    <w:p w:rsidR="007523C0" w:rsidRPr="007523C0" w:rsidRDefault="007523C0" w:rsidP="007523C0">
      <w:pPr>
        <w:rPr>
          <w:rFonts w:ascii="Courier New" w:hAnsi="Courier New" w:cs="Courier New"/>
        </w:rPr>
      </w:pPr>
      <w:r w:rsidRPr="007523C0">
        <w:rPr>
          <w:rFonts w:ascii="Courier New" w:hAnsi="Courier New" w:cs="Courier New"/>
        </w:rPr>
        <w:t>bind_user_dn=ldapreadaccount,CN=Users,DC=ad0,DC=dcname</w:t>
      </w:r>
    </w:p>
    <w:p w:rsidR="007523C0" w:rsidRPr="007523C0" w:rsidRDefault="007523C0" w:rsidP="007523C0">
      <w:pPr>
        <w:rPr>
          <w:rFonts w:ascii="Courier New" w:hAnsi="Courier New" w:cs="Courier New"/>
        </w:rPr>
      </w:pPr>
      <w:r w:rsidRPr="007523C0">
        <w:rPr>
          <w:rFonts w:ascii="Courier New" w:hAnsi="Courier New" w:cs="Courier New"/>
        </w:rPr>
        <w:t>bind_user_pw=sup3rs3cur3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#Configuration to run unit tests.</w:t>
      </w:r>
    </w:p>
    <w:p w:rsidR="007523C0" w:rsidRPr="007523C0" w:rsidRDefault="007523C0" w:rsidP="007523C0">
      <w:pPr>
        <w:rPr>
          <w:rFonts w:ascii="Courier New" w:hAnsi="Courier New" w:cs="Courier New"/>
        </w:rPr>
      </w:pPr>
      <w:r w:rsidRPr="007523C0">
        <w:rPr>
          <w:rFonts w:ascii="Courier New" w:hAnsi="Courier New" w:cs="Courier New"/>
        </w:rPr>
        <w:t>[tests]</w:t>
      </w:r>
    </w:p>
    <w:p w:rsidR="007523C0" w:rsidRPr="007523C0" w:rsidRDefault="007523C0" w:rsidP="007523C0">
      <w:pPr>
        <w:rPr>
          <w:rFonts w:ascii="Courier New" w:hAnsi="Courier New" w:cs="Courier New"/>
        </w:rPr>
      </w:pPr>
      <w:r w:rsidRPr="007523C0">
        <w:rPr>
          <w:rFonts w:ascii="Courier New" w:hAnsi="Courier New" w:cs="Courier New"/>
        </w:rPr>
        <w:t>saturnringip=192.168.56.20</w:t>
      </w:r>
    </w:p>
    <w:p w:rsidR="007523C0" w:rsidRPr="007523C0" w:rsidRDefault="007523C0" w:rsidP="007523C0">
      <w:pPr>
        <w:rPr>
          <w:rFonts w:ascii="Courier New" w:hAnsi="Courier New" w:cs="Courier New"/>
        </w:rPr>
      </w:pPr>
      <w:r w:rsidRPr="007523C0">
        <w:rPr>
          <w:rFonts w:ascii="Courier New" w:hAnsi="Courier New" w:cs="Courier New"/>
        </w:rPr>
        <w:t>saturnringport=80</w:t>
      </w:r>
    </w:p>
    <w:p w:rsidR="007523C0" w:rsidRPr="007523C0" w:rsidRDefault="007523C0" w:rsidP="007523C0">
      <w:pPr>
        <w:rPr>
          <w:rFonts w:ascii="Courier New" w:hAnsi="Courier New" w:cs="Courier New"/>
        </w:rPr>
      </w:pPr>
      <w:r w:rsidRPr="007523C0">
        <w:rPr>
          <w:rFonts w:ascii="Courier New" w:hAnsi="Courier New" w:cs="Courier New"/>
        </w:rPr>
        <w:t>saturniscsiserver=192.168.56.21</w:t>
      </w:r>
    </w:p>
    <w:sectPr w:rsidR="007523C0" w:rsidRPr="007523C0" w:rsidSect="008D222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CE8" w:rsidRDefault="00920CE8" w:rsidP="00AE5430">
      <w:pPr>
        <w:spacing w:after="0" w:line="240" w:lineRule="auto"/>
      </w:pPr>
      <w:r>
        <w:separator/>
      </w:r>
    </w:p>
  </w:endnote>
  <w:endnote w:type="continuationSeparator" w:id="0">
    <w:p w:rsidR="00920CE8" w:rsidRDefault="00920CE8"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224311"/>
      <w:docPartObj>
        <w:docPartGallery w:val="Page Numbers (Bottom of Page)"/>
        <w:docPartUnique/>
      </w:docPartObj>
    </w:sdtPr>
    <w:sdtEndPr>
      <w:rPr>
        <w:noProof/>
      </w:rPr>
    </w:sdtEndPr>
    <w:sdtContent>
      <w:p w:rsidR="00E46F2B" w:rsidRDefault="00E46F2B">
        <w:pPr>
          <w:pStyle w:val="Footer"/>
          <w:jc w:val="center"/>
        </w:pPr>
        <w:r>
          <w:fldChar w:fldCharType="begin"/>
        </w:r>
        <w:r>
          <w:instrText xml:space="preserve"> PAGE   \* MERGEFORMAT </w:instrText>
        </w:r>
        <w:r>
          <w:fldChar w:fldCharType="separate"/>
        </w:r>
        <w:r w:rsidR="00935CA0">
          <w:rPr>
            <w:noProof/>
          </w:rPr>
          <w:t>4</w:t>
        </w:r>
        <w:r>
          <w:rPr>
            <w:noProof/>
          </w:rPr>
          <w:fldChar w:fldCharType="end"/>
        </w:r>
      </w:p>
    </w:sdtContent>
  </w:sdt>
  <w:p w:rsidR="00E46F2B" w:rsidRDefault="00E46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CE8" w:rsidRDefault="00920CE8" w:rsidP="00AE5430">
      <w:pPr>
        <w:spacing w:after="0" w:line="240" w:lineRule="auto"/>
      </w:pPr>
      <w:r>
        <w:separator/>
      </w:r>
    </w:p>
  </w:footnote>
  <w:footnote w:type="continuationSeparator" w:id="0">
    <w:p w:rsidR="00920CE8" w:rsidRDefault="00920CE8"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F2B" w:rsidRDefault="00E46F2B">
    <w:pPr>
      <w:pStyle w:val="Header"/>
    </w:pPr>
    <w:r>
      <w:t>Saturnring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E3455"/>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A72F9"/>
    <w:rsid w:val="001C0CB0"/>
    <w:rsid w:val="001D31A4"/>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5D31"/>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C6648"/>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3C0"/>
    <w:rsid w:val="0075267B"/>
    <w:rsid w:val="00752A34"/>
    <w:rsid w:val="0075581C"/>
    <w:rsid w:val="00763C50"/>
    <w:rsid w:val="00773E7E"/>
    <w:rsid w:val="007742E8"/>
    <w:rsid w:val="007813CC"/>
    <w:rsid w:val="00785D9C"/>
    <w:rsid w:val="00790D7E"/>
    <w:rsid w:val="00791DA6"/>
    <w:rsid w:val="0079233C"/>
    <w:rsid w:val="00795887"/>
    <w:rsid w:val="00797A61"/>
    <w:rsid w:val="007A1B61"/>
    <w:rsid w:val="007A3E15"/>
    <w:rsid w:val="007A513E"/>
    <w:rsid w:val="007A668D"/>
    <w:rsid w:val="007B0BEF"/>
    <w:rsid w:val="007B425B"/>
    <w:rsid w:val="007C04D3"/>
    <w:rsid w:val="007C240D"/>
    <w:rsid w:val="007C43CC"/>
    <w:rsid w:val="007C6853"/>
    <w:rsid w:val="007C78A9"/>
    <w:rsid w:val="007D3DCB"/>
    <w:rsid w:val="007D7B72"/>
    <w:rsid w:val="007E1109"/>
    <w:rsid w:val="007E29DA"/>
    <w:rsid w:val="007E5953"/>
    <w:rsid w:val="007F1E34"/>
    <w:rsid w:val="007F5CAF"/>
    <w:rsid w:val="00804149"/>
    <w:rsid w:val="00804B4E"/>
    <w:rsid w:val="008104C4"/>
    <w:rsid w:val="00814B48"/>
    <w:rsid w:val="00817CCC"/>
    <w:rsid w:val="00820D9E"/>
    <w:rsid w:val="008236F5"/>
    <w:rsid w:val="00832106"/>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586A"/>
    <w:rsid w:val="008D6B7F"/>
    <w:rsid w:val="008E3B2C"/>
    <w:rsid w:val="008E3CD2"/>
    <w:rsid w:val="008E64C2"/>
    <w:rsid w:val="00907DB2"/>
    <w:rsid w:val="009103D2"/>
    <w:rsid w:val="00910E86"/>
    <w:rsid w:val="00910FE0"/>
    <w:rsid w:val="00913447"/>
    <w:rsid w:val="00917BFE"/>
    <w:rsid w:val="00920CE8"/>
    <w:rsid w:val="0092605E"/>
    <w:rsid w:val="0092797B"/>
    <w:rsid w:val="00930574"/>
    <w:rsid w:val="00935CA0"/>
    <w:rsid w:val="00951C55"/>
    <w:rsid w:val="009526BF"/>
    <w:rsid w:val="00960398"/>
    <w:rsid w:val="00964FE4"/>
    <w:rsid w:val="00965745"/>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64821"/>
    <w:rsid w:val="00A71895"/>
    <w:rsid w:val="00A748D8"/>
    <w:rsid w:val="00A76E19"/>
    <w:rsid w:val="00A80E47"/>
    <w:rsid w:val="00A8587B"/>
    <w:rsid w:val="00A87303"/>
    <w:rsid w:val="00A93521"/>
    <w:rsid w:val="00AA03A1"/>
    <w:rsid w:val="00AA37DB"/>
    <w:rsid w:val="00AB7790"/>
    <w:rsid w:val="00AC3D49"/>
    <w:rsid w:val="00AC59DE"/>
    <w:rsid w:val="00AD0131"/>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00"/>
    <w:rsid w:val="00B35ADC"/>
    <w:rsid w:val="00B36FBE"/>
    <w:rsid w:val="00B479E0"/>
    <w:rsid w:val="00B52447"/>
    <w:rsid w:val="00B60DDC"/>
    <w:rsid w:val="00B752C6"/>
    <w:rsid w:val="00B77E81"/>
    <w:rsid w:val="00B83264"/>
    <w:rsid w:val="00B8452B"/>
    <w:rsid w:val="00B84FE3"/>
    <w:rsid w:val="00B97EC7"/>
    <w:rsid w:val="00BB2260"/>
    <w:rsid w:val="00BB2873"/>
    <w:rsid w:val="00BB373D"/>
    <w:rsid w:val="00BB37E6"/>
    <w:rsid w:val="00BC1785"/>
    <w:rsid w:val="00BC5FCD"/>
    <w:rsid w:val="00BD0393"/>
    <w:rsid w:val="00BE3642"/>
    <w:rsid w:val="00BF2637"/>
    <w:rsid w:val="00BF3E09"/>
    <w:rsid w:val="00C02CEF"/>
    <w:rsid w:val="00C1369F"/>
    <w:rsid w:val="00C13F94"/>
    <w:rsid w:val="00C2129F"/>
    <w:rsid w:val="00C26C4E"/>
    <w:rsid w:val="00C341BF"/>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0B82"/>
    <w:rsid w:val="00CD139B"/>
    <w:rsid w:val="00CE7217"/>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873D4"/>
    <w:rsid w:val="00DB0C29"/>
    <w:rsid w:val="00DB1CF3"/>
    <w:rsid w:val="00DB634D"/>
    <w:rsid w:val="00DB64E9"/>
    <w:rsid w:val="00DD08D3"/>
    <w:rsid w:val="00DD2E06"/>
    <w:rsid w:val="00DD3286"/>
    <w:rsid w:val="00DD7B4C"/>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46F2B"/>
    <w:rsid w:val="00E50510"/>
    <w:rsid w:val="00E51C6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AE6"/>
    <w:rsid w:val="00F769C5"/>
    <w:rsid w:val="00F84C3D"/>
    <w:rsid w:val="00F852FE"/>
    <w:rsid w:val="00FA6F38"/>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C5763FF-89D3-467F-AAE7-579B9231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aturnringserver.example.com:9021" TargetMode="Externa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192.168.56.20/admi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tldp.org/HOWTO/LVM-HOWTO/" TargetMode="External"/><Relationship Id="rId14" Type="http://schemas.openxmlformats.org/officeDocument/2006/relationships/hyperlink" Target="https://cloud-images.ubuntu.com/vagrant/trusty/current/trusty-serv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192.168.56.20:8000/api/stat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2015-06-23T00:00:00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4F6BA-9F17-44FE-BD5A-6D0E964A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56</Pages>
  <Words>11588</Words>
  <Characters>66056</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77490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v0.51</dc:subject>
  <dc:creator>Sachin Agarwal</dc:creator>
  <cp:lastModifiedBy>Sachin Agarwal</cp:lastModifiedBy>
  <cp:revision>111</cp:revision>
  <cp:lastPrinted>2015-06-23T20:08:00Z</cp:lastPrinted>
  <dcterms:created xsi:type="dcterms:W3CDTF">2015-04-30T14:09:00Z</dcterms:created>
  <dcterms:modified xsi:type="dcterms:W3CDTF">2015-06-23T20:09:00Z</dcterms:modified>
</cp:coreProperties>
</file>