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AC1631" w:rsidP="00AE567F">
      <w:pPr>
        <w:pStyle w:val="Title"/>
      </w:pPr>
      <w:r>
        <w:t xml:space="preserve">Simple </w:t>
      </w:r>
      <w:r w:rsidR="00043567">
        <w:t>Bezier</w:t>
      </w:r>
      <w:r w:rsidR="00F70459">
        <w:t xml:space="preserve"> Sample</w:t>
      </w:r>
      <w:r w:rsidR="00977256">
        <w:t xml:space="preserve"> (DX12)</w:t>
      </w:r>
    </w:p>
    <w:p w:rsidR="007373C0" w:rsidRDefault="003A49B3" w:rsidP="007373C0">
      <w:pPr>
        <w:rPr>
          <w:i/>
        </w:rPr>
      </w:pPr>
      <w:r w:rsidRPr="003A49B3">
        <w:rPr>
          <w:i/>
        </w:rPr>
        <w:t>This sample is compatible with the Windows 10 Anniversary Update SDK (14393)</w:t>
      </w:r>
    </w:p>
    <w:p w:rsidR="003A49B3" w:rsidRPr="007373C0" w:rsidRDefault="003A49B3" w:rsidP="007373C0"/>
    <w:p w:rsidR="00764B3A" w:rsidRDefault="00281D12" w:rsidP="00AE567F">
      <w:pPr>
        <w:pStyle w:val="Heading1"/>
        <w:spacing w:before="0"/>
      </w:pPr>
      <w:r>
        <w:t>Description</w:t>
      </w:r>
    </w:p>
    <w:p w:rsidR="00043567" w:rsidRPr="00BB3987" w:rsidRDefault="00043567" w:rsidP="00043567">
      <w:pPr>
        <w:rPr>
          <w:rStyle w:val="SubtleEmphasis"/>
        </w:rPr>
      </w:pPr>
      <w:r w:rsidRPr="00BB3987">
        <w:rPr>
          <w:rFonts w:cs="Segoe UI"/>
        </w:rPr>
        <w:t xml:space="preserve">This sample demonstrates how to create hull and domain </w:t>
      </w:r>
      <w:proofErr w:type="spellStart"/>
      <w:r w:rsidRPr="00BB3987">
        <w:rPr>
          <w:rFonts w:cs="Segoe UI"/>
        </w:rPr>
        <w:t>shaders</w:t>
      </w:r>
      <w:proofErr w:type="spellEnd"/>
      <w:r w:rsidRPr="00BB3987">
        <w:rPr>
          <w:rFonts w:cs="Segoe UI"/>
        </w:rPr>
        <w:t xml:space="preserve"> to draw a tessellated Bezier surf</w:t>
      </w:r>
      <w:r w:rsidR="0043249F">
        <w:rPr>
          <w:rFonts w:cs="Segoe UI"/>
        </w:rPr>
        <w:t>ace representing a Mobius strip, using DirectX 12.</w:t>
      </w:r>
    </w:p>
    <w:p w:rsidR="003E465C" w:rsidRDefault="003E465C" w:rsidP="00521259"/>
    <w:p w:rsidR="003E465C" w:rsidRDefault="00043567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>
            <wp:extent cx="5943600" cy="4406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ebezi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043567" w:rsidRDefault="00043567" w:rsidP="009B03E3">
      <w:r>
        <w:t>This sample uses the following controls.</w:t>
      </w:r>
      <w:bookmarkStart w:id="0" w:name="_GoBack"/>
      <w:bookmarkEnd w:id="0"/>
    </w:p>
    <w:p w:rsidR="00043567" w:rsidRPr="009B03E3" w:rsidRDefault="00043567" w:rsidP="00043567">
      <w:pPr>
        <w:rPr>
          <w:rFonts w:cs="Segoe UI"/>
          <w:szCs w:val="20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954"/>
        <w:gridCol w:w="2199"/>
        <w:gridCol w:w="2197"/>
      </w:tblGrid>
      <w:tr w:rsidR="00043567" w:rsidRPr="009B03E3" w:rsidTr="0004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649" w:type="pct"/>
            <w:hideMark/>
          </w:tcPr>
          <w:p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Action</w:t>
            </w:r>
          </w:p>
        </w:tc>
        <w:tc>
          <w:tcPr>
            <w:tcW w:w="1176" w:type="pct"/>
            <w:hideMark/>
          </w:tcPr>
          <w:p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Gamepad</w:t>
            </w:r>
          </w:p>
        </w:tc>
        <w:tc>
          <w:tcPr>
            <w:tcW w:w="1175" w:type="pct"/>
          </w:tcPr>
          <w:p w:rsidR="00043567" w:rsidRPr="009B03E3" w:rsidRDefault="00043567" w:rsidP="00114777">
            <w:pPr>
              <w:pStyle w:val="Tableheading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Keyboard</w:t>
            </w:r>
          </w:p>
        </w:tc>
      </w:tr>
      <w:tr w:rsidR="00043567" w:rsidRPr="009B03E3" w:rsidTr="009B03E3">
        <w:trPr>
          <w:trHeight w:val="188"/>
        </w:trPr>
        <w:tc>
          <w:tcPr>
            <w:tcW w:w="2649" w:type="pct"/>
          </w:tcPr>
          <w:p w:rsidR="00043567" w:rsidRPr="009B03E3" w:rsidRDefault="00043567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Shaded/wireframe rendering</w:t>
            </w:r>
          </w:p>
        </w:tc>
        <w:tc>
          <w:tcPr>
            <w:tcW w:w="1176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Y button</w:t>
            </w:r>
          </w:p>
        </w:tc>
        <w:tc>
          <w:tcPr>
            <w:tcW w:w="1175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W</w:t>
            </w:r>
            <w:r w:rsidR="009B03E3" w:rsidRPr="009B03E3">
              <w:rPr>
                <w:rFonts w:ascii="Segoe UI" w:hAnsi="Segoe UI" w:cs="Segoe UI"/>
                <w:sz w:val="20"/>
                <w:szCs w:val="20"/>
              </w:rPr>
              <w:t xml:space="preserve"> key</w:t>
            </w:r>
          </w:p>
        </w:tc>
      </w:tr>
      <w:tr w:rsidR="00043567" w:rsidRPr="009B03E3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2649" w:type="pct"/>
          </w:tcPr>
          <w:p w:rsidR="00043567" w:rsidRPr="009B03E3" w:rsidRDefault="00043567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Select tessellation method: </w:t>
            </w:r>
          </w:p>
          <w:p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Integer</w:t>
            </w:r>
          </w:p>
          <w:p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Fractional even</w:t>
            </w:r>
          </w:p>
          <w:p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Fractional odd</w:t>
            </w:r>
          </w:p>
        </w:tc>
        <w:tc>
          <w:tcPr>
            <w:tcW w:w="1176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X button</w:t>
            </w:r>
          </w:p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 button</w:t>
            </w:r>
          </w:p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B button</w:t>
            </w:r>
          </w:p>
        </w:tc>
        <w:tc>
          <w:tcPr>
            <w:tcW w:w="1175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1 key</w:t>
            </w:r>
          </w:p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2 key</w:t>
            </w:r>
          </w:p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3 key</w:t>
            </w:r>
          </w:p>
        </w:tc>
      </w:tr>
      <w:tr w:rsidR="00043567" w:rsidRPr="009B03E3" w:rsidTr="00043567">
        <w:trPr>
          <w:trHeight w:val="362"/>
        </w:trPr>
        <w:tc>
          <w:tcPr>
            <w:tcW w:w="2649" w:type="pct"/>
          </w:tcPr>
          <w:p w:rsidR="00043567" w:rsidRPr="009B03E3" w:rsidRDefault="009B03E3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Decrease/increase number of patch divisions &lt;4, 16&gt;</w:t>
            </w:r>
          </w:p>
        </w:tc>
        <w:tc>
          <w:tcPr>
            <w:tcW w:w="1176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Hold left/right trigger</w:t>
            </w:r>
          </w:p>
        </w:tc>
        <w:tc>
          <w:tcPr>
            <w:tcW w:w="1175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Hold up/down arrow keys</w:t>
            </w:r>
          </w:p>
        </w:tc>
      </w:tr>
      <w:tr w:rsidR="00043567" w:rsidRPr="009B03E3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lastRenderedPageBreak/>
              <w:t>Rotate camera left/right</w:t>
            </w:r>
          </w:p>
        </w:tc>
        <w:tc>
          <w:tcPr>
            <w:tcW w:w="1176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Move left </w:t>
            </w:r>
            <w:proofErr w:type="spellStart"/>
            <w:r w:rsidRPr="009B03E3">
              <w:rPr>
                <w:rFonts w:ascii="Segoe UI" w:hAnsi="Segoe UI" w:cs="Segoe UI"/>
                <w:sz w:val="20"/>
                <w:szCs w:val="20"/>
              </w:rPr>
              <w:t>thumbstick</w:t>
            </w:r>
            <w:proofErr w:type="spellEnd"/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 left/right</w:t>
            </w:r>
          </w:p>
        </w:tc>
        <w:tc>
          <w:tcPr>
            <w:tcW w:w="1175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Left/right arrow keys</w:t>
            </w:r>
          </w:p>
        </w:tc>
      </w:tr>
      <w:tr w:rsidR="007E50CE" w:rsidRPr="009B03E3" w:rsidTr="009B03E3">
        <w:trPr>
          <w:trHeight w:val="19"/>
        </w:trPr>
        <w:tc>
          <w:tcPr>
            <w:tcW w:w="2649" w:type="pct"/>
          </w:tcPr>
          <w:p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Show controller help</w:t>
            </w:r>
          </w:p>
        </w:tc>
        <w:tc>
          <w:tcPr>
            <w:tcW w:w="1176" w:type="pct"/>
          </w:tcPr>
          <w:p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Menu</w:t>
            </w: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 button</w:t>
            </w:r>
          </w:p>
        </w:tc>
        <w:tc>
          <w:tcPr>
            <w:tcW w:w="1175" w:type="pct"/>
          </w:tcPr>
          <w:p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F1 key</w:t>
            </w:r>
          </w:p>
        </w:tc>
      </w:tr>
      <w:tr w:rsidR="007E50CE" w:rsidRPr="009B03E3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Exit</w:t>
            </w:r>
          </w:p>
        </w:tc>
        <w:tc>
          <w:tcPr>
            <w:tcW w:w="1176" w:type="pct"/>
          </w:tcPr>
          <w:p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View button</w:t>
            </w:r>
          </w:p>
        </w:tc>
        <w:tc>
          <w:tcPr>
            <w:tcW w:w="1175" w:type="pct"/>
          </w:tcPr>
          <w:p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Escape key</w:t>
            </w:r>
          </w:p>
        </w:tc>
      </w:tr>
    </w:tbl>
    <w:p w:rsidR="00575766" w:rsidRDefault="00521259" w:rsidP="00521259">
      <w:r>
        <w:t xml:space="preserve"> </w:t>
      </w:r>
    </w:p>
    <w:p w:rsidR="003D3EF7" w:rsidRDefault="003D3EF7" w:rsidP="003D3EF7">
      <w:pPr>
        <w:pStyle w:val="Heading1"/>
      </w:pPr>
      <w:r>
        <w:t>Implementation notes</w:t>
      </w:r>
    </w:p>
    <w:p w:rsidR="009B03E3" w:rsidRDefault="009B03E3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1" w:name="ID2EMD"/>
      <w:bookmarkEnd w:id="1"/>
      <w:r w:rsidRPr="009B03E3">
        <w:rPr>
          <w:rFonts w:eastAsiaTheme="minorHAnsi" w:cs="Times New Roman"/>
          <w:color w:val="auto"/>
          <w:sz w:val="20"/>
          <w:szCs w:val="22"/>
        </w:rPr>
        <w:t xml:space="preserve">Input geometry consists of four patches with 16 control points each, all stored in a vertex buffer. A simple vertex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passes the control points straight to the hull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. The hull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drives the fixed function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tessellator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stage through a tessellation factor from a constant buffer, both of which then pass the control points and the UVW to the domain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. The domain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is run once per vertex, and calculates the final vertex’s position and attributes. The vertex's position is calculated by using a Bernstein polynomial; the normal is calculated as the cross product of the U and V derivatives. The pixel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performs N </w:t>
      </w:r>
      <w:proofErr w:type="gramStart"/>
      <w:r w:rsidRPr="009B03E3">
        <w:rPr>
          <w:rFonts w:eastAsiaTheme="minorHAnsi" w:cs="Times New Roman"/>
          <w:color w:val="auto"/>
          <w:sz w:val="20"/>
          <w:szCs w:val="22"/>
        </w:rPr>
        <w:t>dot</w:t>
      </w:r>
      <w:proofErr w:type="gramEnd"/>
      <w:r w:rsidRPr="009B03E3">
        <w:rPr>
          <w:rFonts w:eastAsiaTheme="minorHAnsi" w:cs="Times New Roman"/>
          <w:color w:val="auto"/>
          <w:sz w:val="20"/>
          <w:szCs w:val="22"/>
        </w:rPr>
        <w:t xml:space="preserve"> L lighting to draw a shaded Mobius strip. </w:t>
      </w:r>
    </w:p>
    <w:p w:rsidR="003D3EF7" w:rsidRDefault="003D3EF7" w:rsidP="003D3EF7">
      <w:pPr>
        <w:pStyle w:val="Heading1"/>
      </w:pPr>
      <w:r>
        <w:t>Update history</w:t>
      </w:r>
    </w:p>
    <w:p w:rsidR="00521259" w:rsidRPr="00EB7866" w:rsidRDefault="00521259" w:rsidP="00521259">
      <w:r>
        <w:t>Initial release Ma</w:t>
      </w:r>
      <w:r w:rsidR="009B03E3">
        <w:t>y</w:t>
      </w:r>
      <w:r>
        <w:t xml:space="preserve"> 2016</w:t>
      </w:r>
    </w:p>
    <w:sectPr w:rsidR="00521259" w:rsidRPr="00EB7866" w:rsidSect="00471514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6C8" w:rsidRDefault="009426C8" w:rsidP="0074610F">
      <w:r>
        <w:separator/>
      </w:r>
    </w:p>
  </w:endnote>
  <w:endnote w:type="continuationSeparator" w:id="0">
    <w:p w:rsidR="009426C8" w:rsidRDefault="009426C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7725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471514">
            <w:rPr>
              <w:rFonts w:cs="Segoe UI"/>
              <w:color w:val="808080" w:themeColor="background1" w:themeShade="80"/>
              <w:szCs w:val="20"/>
            </w:rPr>
            <w:t>Simple</w:t>
          </w:r>
          <w:r w:rsidR="00A0620E">
            <w:rPr>
              <w:rFonts w:cs="Segoe UI"/>
              <w:color w:val="808080" w:themeColor="background1" w:themeShade="80"/>
              <w:szCs w:val="20"/>
            </w:rPr>
            <w:t>Bezier</w:t>
          </w:r>
          <w:r w:rsidR="00977256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77256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7725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6C8" w:rsidRDefault="009426C8" w:rsidP="0074610F">
      <w:r>
        <w:separator/>
      </w:r>
    </w:p>
  </w:footnote>
  <w:footnote w:type="continuationSeparator" w:id="0">
    <w:p w:rsidR="009426C8" w:rsidRDefault="009426C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7"/>
  </w:num>
  <w:num w:numId="4">
    <w:abstractNumId w:val="24"/>
  </w:num>
  <w:num w:numId="5">
    <w:abstractNumId w:val="20"/>
  </w:num>
  <w:num w:numId="6">
    <w:abstractNumId w:val="25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26"/>
  </w:num>
  <w:num w:numId="20">
    <w:abstractNumId w:val="4"/>
  </w:num>
  <w:num w:numId="21">
    <w:abstractNumId w:val="28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7"/>
  </w:num>
  <w:num w:numId="27">
    <w:abstractNumId w:val="5"/>
  </w:num>
  <w:num w:numId="28">
    <w:abstractNumId w:val="23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3567"/>
    <w:rsid w:val="00097CCA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A49B3"/>
    <w:rsid w:val="003D3EF7"/>
    <w:rsid w:val="003E465C"/>
    <w:rsid w:val="00425592"/>
    <w:rsid w:val="0043249F"/>
    <w:rsid w:val="00441475"/>
    <w:rsid w:val="00471514"/>
    <w:rsid w:val="004B7DDA"/>
    <w:rsid w:val="004C38D5"/>
    <w:rsid w:val="00521259"/>
    <w:rsid w:val="005640ED"/>
    <w:rsid w:val="00575766"/>
    <w:rsid w:val="00575F36"/>
    <w:rsid w:val="00585527"/>
    <w:rsid w:val="005B4DA9"/>
    <w:rsid w:val="005E3DA1"/>
    <w:rsid w:val="00612FDE"/>
    <w:rsid w:val="006178A9"/>
    <w:rsid w:val="006A532D"/>
    <w:rsid w:val="006B7433"/>
    <w:rsid w:val="00707E22"/>
    <w:rsid w:val="007373C0"/>
    <w:rsid w:val="0074610F"/>
    <w:rsid w:val="007624A4"/>
    <w:rsid w:val="00764B3A"/>
    <w:rsid w:val="007806DC"/>
    <w:rsid w:val="00794CA9"/>
    <w:rsid w:val="007A0848"/>
    <w:rsid w:val="007E50CE"/>
    <w:rsid w:val="00843058"/>
    <w:rsid w:val="00886E89"/>
    <w:rsid w:val="00887700"/>
    <w:rsid w:val="00917557"/>
    <w:rsid w:val="009426C8"/>
    <w:rsid w:val="00977256"/>
    <w:rsid w:val="00985949"/>
    <w:rsid w:val="00987A88"/>
    <w:rsid w:val="009B03E3"/>
    <w:rsid w:val="00A0620E"/>
    <w:rsid w:val="00A16114"/>
    <w:rsid w:val="00A501F6"/>
    <w:rsid w:val="00A64718"/>
    <w:rsid w:val="00AC1631"/>
    <w:rsid w:val="00AE567F"/>
    <w:rsid w:val="00AF370A"/>
    <w:rsid w:val="00B15AAA"/>
    <w:rsid w:val="00B62C6B"/>
    <w:rsid w:val="00BC1F23"/>
    <w:rsid w:val="00C55FB2"/>
    <w:rsid w:val="00CF3729"/>
    <w:rsid w:val="00D502F5"/>
    <w:rsid w:val="00DC7DFC"/>
    <w:rsid w:val="00DD0606"/>
    <w:rsid w:val="00E16AF8"/>
    <w:rsid w:val="00E6273F"/>
    <w:rsid w:val="00EE2624"/>
    <w:rsid w:val="00EF7864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35D0D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10</cp:revision>
  <dcterms:created xsi:type="dcterms:W3CDTF">2016-04-28T19:10:00Z</dcterms:created>
  <dcterms:modified xsi:type="dcterms:W3CDTF">2016-08-05T17:49:00Z</dcterms:modified>
</cp:coreProperties>
</file>