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2A" w:rsidRDefault="001C702A" w:rsidP="00281D12">
      <w:pPr>
        <w:pStyle w:val="Heading1"/>
      </w:pPr>
      <w:r>
        <w:t>Building the Sample</w:t>
      </w:r>
    </w:p>
    <w:p w:rsidR="001C702A" w:rsidRPr="001C702A" w:rsidRDefault="001C702A" w:rsidP="001C702A">
      <w:r>
        <w:t>The C++/WinRT projection headers require Visual Studio 2015 Update 3 or later to build properly.</w:t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r w:rsidR="00A16351">
        <w:t>winrt.</w:t>
      </w:r>
      <w:r w:rsidR="009F5072">
        <w:t xml:space="preserve">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16351">
        <w:t xml:space="preserve">Libraries in the winrt namespace mirror those with the same name outside of the winrt namespace very closely.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>. The headers may also be downloaded as a Nuget package under the name “cppwinrt”.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:rsidR="00C97E80" w:rsidRDefault="00C97E80" w:rsidP="00C97E80">
      <w:pPr>
        <w:pStyle w:val="Heading1"/>
      </w:pPr>
      <w:r>
        <w:lastRenderedPageBreak/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60" w:rsidRDefault="00EE2F60" w:rsidP="0074610F">
      <w:r>
        <w:separator/>
      </w:r>
    </w:p>
  </w:endnote>
  <w:endnote w:type="continuationSeparator" w:id="0">
    <w:p w:rsidR="00EE2F60" w:rsidRDefault="00EE2F6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C702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C702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C702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60" w:rsidRDefault="00EE2F60" w:rsidP="0074610F">
      <w:r>
        <w:separator/>
      </w:r>
    </w:p>
  </w:footnote>
  <w:footnote w:type="continuationSeparator" w:id="0">
    <w:p w:rsidR="00EE2F60" w:rsidRDefault="00EE2F6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1C702A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16351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C80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24</cp:revision>
  <dcterms:created xsi:type="dcterms:W3CDTF">2016-01-25T19:58:00Z</dcterms:created>
  <dcterms:modified xsi:type="dcterms:W3CDTF">2016-12-16T16:43:00Z</dcterms:modified>
</cp:coreProperties>
</file>