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DD92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30FB03" wp14:editId="2F1A7A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B2E95C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330829B8" w14:textId="41B1B514" w:rsidR="00764B3A" w:rsidRPr="00AE567F" w:rsidRDefault="005821D7" w:rsidP="00AE567F">
      <w:pPr>
        <w:pStyle w:val="Title"/>
      </w:pPr>
      <w:r>
        <w:rPr>
          <w:lang w:val="ko-KR" w:bidi="ko-KR"/>
        </w:rPr>
        <w:t xml:space="preserve">FrontPanelLogo </w:t>
      </w:r>
      <w:r>
        <w:rPr>
          <w:lang w:val="ko-KR" w:bidi="ko-KR"/>
        </w:rPr>
        <w:t>샘플</w:t>
      </w:r>
    </w:p>
    <w:p w14:paraId="28728B08" w14:textId="77777777" w:rsidR="00035778" w:rsidRDefault="00035778" w:rsidP="00035778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24C29852" w14:textId="77777777" w:rsidR="009F6B2F" w:rsidRDefault="009F6B2F" w:rsidP="00AE567F">
      <w:pPr>
        <w:pStyle w:val="Heading1"/>
        <w:spacing w:before="0"/>
      </w:pPr>
    </w:p>
    <w:p w14:paraId="585A4D64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B57D9BC" w14:textId="17B520C1" w:rsidR="00330D3F" w:rsidRDefault="00A93A8D" w:rsidP="00330D3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One X Devkit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Project Scarlett devkit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유용한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</w:t>
      </w:r>
      <w:r>
        <w:rPr>
          <w:lang w:val="ko-KR" w:bidi="ko-KR"/>
        </w:rPr>
        <w:t>박람회나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컨퍼런스에서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아트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스타일과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일관된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그래픽을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표시하고</w:t>
      </w:r>
      <w:r>
        <w:rPr>
          <w:lang w:val="ko-KR" w:bidi="ko-KR"/>
        </w:rPr>
        <w:t xml:space="preserve">, Xbox One S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Xbox One devkit</w:t>
      </w:r>
      <w:r>
        <w:rPr>
          <w:lang w:val="ko-KR" w:bidi="ko-KR"/>
        </w:rPr>
        <w:t>에서도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유틸리티가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제한됩니다</w:t>
      </w:r>
      <w:r>
        <w:rPr>
          <w:lang w:val="ko-KR" w:bidi="ko-KR"/>
        </w:rPr>
        <w:t>.</w:t>
      </w:r>
    </w:p>
    <w:p w14:paraId="52FAA9BB" w14:textId="77777777" w:rsidR="00AB7820" w:rsidRDefault="00AB7820" w:rsidP="00AB782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754E4E23" w14:textId="77777777" w:rsidR="00AB7820" w:rsidRDefault="00AB7820" w:rsidP="00AB7820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818816F" w14:textId="77777777" w:rsidR="00AB7820" w:rsidRDefault="00AB7820" w:rsidP="00AB7820"/>
    <w:p w14:paraId="3F2A6EBE" w14:textId="77777777" w:rsidR="00AB7820" w:rsidRDefault="00AB7820" w:rsidP="00AB7820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9E74CAF" w14:textId="77777777" w:rsidR="00AB7820" w:rsidRDefault="00AB7820" w:rsidP="00AB7820"/>
    <w:p w14:paraId="1050E292" w14:textId="3C31F911" w:rsidR="00AB7820" w:rsidRDefault="00AB7820" w:rsidP="00AB7820">
      <w:pPr>
        <w:rPr>
          <w:i/>
        </w:rPr>
      </w:pPr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42CD47F" w14:textId="77777777" w:rsidR="00AB7820" w:rsidRDefault="00AB7820" w:rsidP="00AB7820"/>
    <w:p w14:paraId="70D55CD4" w14:textId="6104CD9D" w:rsidR="00330D3F" w:rsidRDefault="00E22FC8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ko-KR" w:bidi="ko-KR"/>
        </w:rPr>
        <w:t>기본적으로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동안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표시합니다</w:t>
      </w:r>
      <w:r>
        <w:rPr>
          <w:lang w:val="ko-KR" w:bidi="ko-KR"/>
        </w:rPr>
        <w:t>. FrontPanelLogo.png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표시되지만</w:t>
      </w:r>
      <w:r>
        <w:rPr>
          <w:lang w:val="ko-KR" w:bidi="ko-KR"/>
        </w:rPr>
        <w:t>, FullScreenLogo.png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빠르고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간편한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FrontPanelLogo.png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FullScreenLogo.png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아트워크로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바꾸고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44572D9F" w14:textId="77777777" w:rsidR="00281D12" w:rsidRDefault="00281D12" w:rsidP="00281D12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FBB19A7" w14:textId="68AF9B68" w:rsidR="00281D12" w:rsidRPr="00CF0BB5" w:rsidRDefault="000A2F18" w:rsidP="005E3DA1">
      <w:pPr>
        <w:pStyle w:val="Heading2"/>
      </w:pPr>
      <w:r>
        <w:rPr>
          <w:lang w:val="ko-KR" w:bidi="ko-KR"/>
        </w:rPr>
        <w:t>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로고</w:t>
      </w:r>
    </w:p>
    <w:p w14:paraId="37D3FA9A" w14:textId="77777777" w:rsidR="00E22FC8" w:rsidRDefault="005E3DA1" w:rsidP="005E3DA1">
      <w:r>
        <w:rPr>
          <w:noProof/>
          <w:lang w:val="ko-KR" w:bidi="ko-KR"/>
        </w:rPr>
        <w:drawing>
          <wp:inline distT="0" distB="0" distL="0" distR="0" wp14:anchorId="02259020" wp14:editId="7F74BCC4">
            <wp:extent cx="5861815" cy="3297271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1C51A" w14:textId="43EB70B1" w:rsidR="00281D12" w:rsidRDefault="00281D12" w:rsidP="00331038"/>
    <w:p w14:paraId="788961F0" w14:textId="1801E4B8" w:rsidR="004E227C" w:rsidRPr="00CF0BB5" w:rsidRDefault="004E227C" w:rsidP="004E227C">
      <w:pPr>
        <w:pStyle w:val="Heading2"/>
      </w:pP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로고</w:t>
      </w:r>
    </w:p>
    <w:p w14:paraId="497F2C86" w14:textId="48CDC15D" w:rsidR="004E227C" w:rsidRDefault="004E227C" w:rsidP="004E227C">
      <w:r w:rsidRPr="004E227C">
        <w:rPr>
          <w:noProof/>
          <w:lang w:val="ko-KR" w:bidi="ko-KR"/>
        </w:rPr>
        <w:drawing>
          <wp:inline distT="0" distB="0" distL="0" distR="0" wp14:anchorId="364A03DB" wp14:editId="5082BF2D">
            <wp:extent cx="4896533" cy="12193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1EFA" w14:textId="77777777" w:rsidR="004E227C" w:rsidRDefault="004E227C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2928"/>
      </w:tblGrid>
      <w:tr w:rsidR="00876620" w:rsidRPr="00C42F0D" w14:paraId="50677BFE" w14:textId="77777777" w:rsidTr="0087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28336A83" w14:textId="77777777" w:rsidR="00876620" w:rsidRPr="00C42F0D" w:rsidRDefault="00876620" w:rsidP="00E22FC8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5789E4ED" w14:textId="77777777" w:rsidR="00876620" w:rsidRPr="00C42F0D" w:rsidRDefault="00876620" w:rsidP="00E22FC8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876620" w14:paraId="22F5704B" w14:textId="77777777" w:rsidTr="00876620">
        <w:trPr>
          <w:trHeight w:val="469"/>
        </w:trPr>
        <w:tc>
          <w:tcPr>
            <w:tcW w:w="2915" w:type="pct"/>
          </w:tcPr>
          <w:p w14:paraId="3F468431" w14:textId="77777777" w:rsidR="00876620" w:rsidRDefault="00876620" w:rsidP="00E22FC8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085" w:type="pct"/>
          </w:tcPr>
          <w:p w14:paraId="0F4A1862" w14:textId="77777777" w:rsidR="00876620" w:rsidRDefault="00876620" w:rsidP="00E22FC8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3CE1A059" w14:textId="77777777" w:rsidR="00E16AF8" w:rsidRDefault="00E16AF8" w:rsidP="00331038"/>
    <w:p w14:paraId="63903C6B" w14:textId="77777777" w:rsidR="00876620" w:rsidRDefault="00876620" w:rsidP="003D3EF7">
      <w:pPr>
        <w:pStyle w:val="Heading1"/>
      </w:pPr>
    </w:p>
    <w:p w14:paraId="415FB193" w14:textId="77777777" w:rsidR="00876620" w:rsidRDefault="00876620" w:rsidP="003D3EF7">
      <w:pPr>
        <w:pStyle w:val="Heading1"/>
      </w:pPr>
    </w:p>
    <w:p w14:paraId="164B41AD" w14:textId="599EEFBB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0235633" w14:textId="01D60D63" w:rsidR="003D3EF7" w:rsidRDefault="005821D7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FrontPanel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디스플레이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간소화하는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도우미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</w:t>
      </w:r>
      <w:r>
        <w:rPr>
          <w:lang w:val="ko-KR" w:bidi="ko-KR"/>
        </w:rPr>
        <w:t xml:space="preserve"> FrontPanelDisplay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특히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FrontPanelDisplay::LoadWICFromFile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.png </w:t>
      </w:r>
      <w:r>
        <w:rPr>
          <w:lang w:val="ko-KR" w:bidi="ko-KR"/>
        </w:rPr>
        <w:t>이미지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메서드는</w:t>
      </w:r>
      <w:r>
        <w:rPr>
          <w:lang w:val="ko-KR" w:bidi="ko-KR"/>
        </w:rPr>
        <w:t xml:space="preserve"> PNG, JPG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BMP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비롯한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조정하고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변환합니다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품질이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염려되면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잘</w:t>
      </w:r>
      <w:r>
        <w:rPr>
          <w:lang w:val="ko-KR" w:bidi="ko-KR"/>
        </w:rPr>
        <w:t xml:space="preserve"> </w:t>
      </w:r>
      <w:r>
        <w:rPr>
          <w:lang w:val="ko-KR" w:bidi="ko-KR"/>
        </w:rPr>
        <w:lastRenderedPageBreak/>
        <w:t>맞게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편집하여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최상의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얻을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(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픽셀당</w:t>
      </w:r>
      <w:r>
        <w:rPr>
          <w:lang w:val="ko-KR" w:bidi="ko-KR"/>
        </w:rPr>
        <w:t xml:space="preserve"> 16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회색</w:t>
      </w:r>
      <w:r>
        <w:rPr>
          <w:lang w:val="ko-KR" w:bidi="ko-KR"/>
        </w:rPr>
        <w:t xml:space="preserve"> </w:t>
      </w:r>
      <w:r>
        <w:rPr>
          <w:lang w:val="ko-KR" w:bidi="ko-KR"/>
        </w:rPr>
        <w:t>음영이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256x64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lang w:val="ko-KR" w:bidi="ko-KR"/>
        </w:rPr>
        <w:t>픽셀이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.)</w:t>
      </w:r>
    </w:p>
    <w:p w14:paraId="0BCC4405" w14:textId="0DBED0EE" w:rsidR="00827B79" w:rsidRDefault="00827B79" w:rsidP="003D3EF7"/>
    <w:p w14:paraId="6C6205B0" w14:textId="0D7556C0" w:rsidR="00827B79" w:rsidRDefault="00380437" w:rsidP="003D3EF7"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자신의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빠르게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코드베이스에</w:t>
      </w:r>
      <w:r>
        <w:rPr>
          <w:lang w:val="ko-KR" w:bidi="ko-KR"/>
        </w:rPr>
        <w:t xml:space="preserve"> FrontPanelDisplay </w:t>
      </w:r>
      <w:r>
        <w:rPr>
          <w:lang w:val="ko-KR" w:bidi="ko-KR"/>
        </w:rPr>
        <w:t>클래스</w:t>
      </w:r>
      <w:r>
        <w:rPr>
          <w:lang w:val="ko-KR" w:bidi="ko-KR"/>
        </w:rPr>
        <w:t>(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줄만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디스플레이를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로드합니다</w:t>
      </w:r>
      <w:r>
        <w:rPr>
          <w:lang w:val="ko-KR" w:bidi="ko-KR"/>
        </w:rPr>
        <w:t>.</w:t>
      </w:r>
    </w:p>
    <w:p w14:paraId="0B663A69" w14:textId="34C59908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FF"/>
          <w:sz w:val="18"/>
          <w:szCs w:val="19"/>
          <w:lang w:val="ko-KR" w:bidi="ko-KR"/>
        </w:rPr>
        <w:t>if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 xml:space="preserve"> (XFrontPanelIsAvailable())</w:t>
      </w:r>
    </w:p>
    <w:p w14:paraId="0A9B98DF" w14:textId="7E621FD4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>{</w:t>
      </w:r>
    </w:p>
    <w:p w14:paraId="0E445358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 w:rsidRPr="00380437">
        <w:rPr>
          <w:rFonts w:ascii="Consolas" w:eastAsia="Consolas" w:hAnsi="Consolas" w:cs="Consolas"/>
          <w:color w:val="008000"/>
          <w:sz w:val="18"/>
          <w:szCs w:val="19"/>
          <w:lang w:val="ko-KR" w:bidi="ko-KR"/>
        </w:rPr>
        <w:t xml:space="preserve">    // FrontPanelDisplay 개체 초기화</w:t>
      </w:r>
    </w:p>
    <w:p w14:paraId="6E3E1083" w14:textId="6D8112B5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 xml:space="preserve">    m_frontPanelDisplay </w:t>
      </w:r>
      <w:r w:rsidRPr="00380437">
        <w:rPr>
          <w:rFonts w:ascii="Consolas" w:eastAsia="Consolas" w:hAnsi="Consolas" w:cs="Consolas"/>
          <w:color w:val="008080"/>
          <w:sz w:val="18"/>
          <w:szCs w:val="19"/>
          <w:lang w:val="ko-KR" w:bidi="ko-KR"/>
        </w:rPr>
        <w:t xml:space="preserve">= 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>std::make_unique&lt;</w:t>
      </w:r>
      <w:r w:rsidRPr="00380437">
        <w:rPr>
          <w:rFonts w:ascii="Consolas" w:eastAsia="Consolas" w:hAnsi="Consolas" w:cs="Consolas"/>
          <w:color w:val="2B91AF"/>
          <w:sz w:val="18"/>
          <w:szCs w:val="19"/>
          <w:lang w:val="ko-KR" w:bidi="ko-KR"/>
        </w:rPr>
        <w:t>FrontPanelDisplay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>&gt;();</w:t>
      </w:r>
    </w:p>
    <w:p w14:paraId="5E0C5E9C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1B966B9A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8"/>
          <w:szCs w:val="19"/>
        </w:rPr>
      </w:pPr>
      <w:r w:rsidRPr="00380437">
        <w:rPr>
          <w:rFonts w:ascii="Consolas" w:eastAsia="Consolas" w:hAnsi="Consolas" w:cs="Consolas"/>
          <w:color w:val="008000"/>
          <w:sz w:val="18"/>
          <w:szCs w:val="19"/>
          <w:lang w:val="ko-KR" w:bidi="ko-KR"/>
        </w:rPr>
        <w:t xml:space="preserve">    // 로고 이미지를 로드합니다.</w:t>
      </w:r>
    </w:p>
    <w:p w14:paraId="74AAC01E" w14:textId="77777777" w:rsidR="00380437" w:rsidRP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 xml:space="preserve">    m_frontPanelDisplay</w:t>
      </w:r>
      <w:r w:rsidRPr="00380437">
        <w:rPr>
          <w:rFonts w:ascii="Consolas" w:eastAsia="Consolas" w:hAnsi="Consolas" w:cs="Consolas"/>
          <w:color w:val="008080"/>
          <w:sz w:val="18"/>
          <w:szCs w:val="19"/>
          <w:lang w:val="ko-KR" w:bidi="ko-KR"/>
        </w:rPr>
        <w:t>-&gt;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>LoadWICFromFile(</w:t>
      </w:r>
      <w:r w:rsidRPr="00380437">
        <w:rPr>
          <w:rFonts w:ascii="Consolas" w:eastAsia="Consolas" w:hAnsi="Consolas" w:cs="Consolas"/>
          <w:color w:val="A31515"/>
          <w:sz w:val="18"/>
          <w:szCs w:val="19"/>
          <w:lang w:val="ko-KR" w:bidi="ko-KR"/>
        </w:rPr>
        <w:t>L"Assets\\FrontPanelLogo.png"</w:t>
      </w: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>);</w:t>
      </w:r>
    </w:p>
    <w:p w14:paraId="59B66139" w14:textId="5599428C" w:rsidR="00827B79" w:rsidRPr="00380437" w:rsidRDefault="00380437" w:rsidP="00380437">
      <w:pPr>
        <w:rPr>
          <w:sz w:val="18"/>
        </w:rPr>
      </w:pPr>
      <w:r w:rsidRPr="00380437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>}</w:t>
      </w:r>
    </w:p>
    <w:p w14:paraId="37BD46BE" w14:textId="6041578C" w:rsidR="00380437" w:rsidRDefault="00380437" w:rsidP="003D3EF7"/>
    <w:p w14:paraId="45C87864" w14:textId="78CACCCA" w:rsidR="00380437" w:rsidRDefault="00380437" w:rsidP="003D3EF7">
      <w:r>
        <w:rPr>
          <w:lang w:val="ko-KR" w:bidi="ko-KR"/>
        </w:rPr>
        <w:t>초기화</w:t>
      </w:r>
      <w:r>
        <w:rPr>
          <w:lang w:val="ko-KR" w:bidi="ko-KR"/>
        </w:rPr>
        <w:t>/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FrontPanelDisplay::Present()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7EFAABB8" w14:textId="507370CE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(</w:t>
      </w:r>
      <w:r w:rsidR="00043AA5">
        <w:rPr>
          <w:rFonts w:ascii="Consolas" w:eastAsia="Consolas" w:hAnsi="Consolas" w:cs="Consolas"/>
          <w:color w:val="000000"/>
          <w:sz w:val="18"/>
          <w:szCs w:val="19"/>
          <w:lang w:val="ko-KR" w:bidi="ko-KR"/>
        </w:rPr>
        <w:t>XFrontPanelIsAvailable()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)</w:t>
      </w:r>
    </w:p>
    <w:p w14:paraId="719AA1A2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{</w:t>
      </w:r>
    </w:p>
    <w:p w14:paraId="5437C45A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  <w:lang w:val="ko-KR" w:bidi="ko-KR"/>
        </w:rPr>
        <w:t xml:space="preserve">    // 몇 개의 프레임을 기다린 다음, 이 프레임을 한 번만 호출하면 됩니다.</w:t>
      </w:r>
    </w:p>
    <w:p w14:paraId="7A749E50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ko-KR" w:bidi="ko-KR"/>
        </w:rPr>
        <w:t xml:space="preserve">    if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(m_timer.GetFrameCount() == 10)</w:t>
      </w:r>
    </w:p>
    <w:p w14:paraId="66EA594C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{</w:t>
      </w:r>
    </w:p>
    <w:p w14:paraId="4770AABA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    m_frontPanelDisplay</w:t>
      </w:r>
      <w:r>
        <w:rPr>
          <w:rFonts w:ascii="Consolas" w:eastAsia="Consolas" w:hAnsi="Consolas" w:cs="Consolas"/>
          <w:color w:val="008080"/>
          <w:sz w:val="19"/>
          <w:szCs w:val="19"/>
          <w:lang w:val="ko-KR" w:bidi="ko-KR"/>
        </w:rPr>
        <w:t>-&gt;</w:t>
      </w: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Present();</w:t>
      </w:r>
    </w:p>
    <w:p w14:paraId="48526D8C" w14:textId="77777777" w:rsidR="00380437" w:rsidRDefault="00380437" w:rsidP="003804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 xml:space="preserve">    }</w:t>
      </w:r>
    </w:p>
    <w:p w14:paraId="171F682E" w14:textId="1D4174BE" w:rsidR="00380437" w:rsidRDefault="00380437" w:rsidP="00380437">
      <w:r>
        <w:rPr>
          <w:rFonts w:ascii="Consolas" w:eastAsia="Consolas" w:hAnsi="Consolas" w:cs="Consolas"/>
          <w:color w:val="000000"/>
          <w:sz w:val="19"/>
          <w:szCs w:val="19"/>
          <w:lang w:val="ko-KR" w:bidi="ko-KR"/>
        </w:rPr>
        <w:t>}</w:t>
      </w:r>
    </w:p>
    <w:p w14:paraId="537B1260" w14:textId="77777777" w:rsidR="00380437" w:rsidRDefault="00380437" w:rsidP="003D3EF7"/>
    <w:p w14:paraId="650D73DB" w14:textId="7CE8B4B2" w:rsidR="003D3EF7" w:rsidRDefault="003D3EF7" w:rsidP="003D3EF7">
      <w:pPr>
        <w:pStyle w:val="Heading1"/>
      </w:pPr>
      <w:bookmarkStart w:id="0" w:name="ID2EMD"/>
      <w:bookmarkEnd w:id="0"/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0228893" w14:textId="0A62B27F" w:rsidR="00575766" w:rsidRDefault="005821D7" w:rsidP="00331038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최초로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릴리스되었습니다</w:t>
      </w:r>
      <w:r>
        <w:rPr>
          <w:lang w:val="ko-KR" w:bidi="ko-KR"/>
        </w:rPr>
        <w:t>.</w:t>
      </w:r>
    </w:p>
    <w:p w14:paraId="07665941" w14:textId="47A84D98" w:rsidR="00385DD0" w:rsidRDefault="00385DD0" w:rsidP="00331038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11</w:t>
      </w:r>
      <w:r>
        <w:rPr>
          <w:lang w:val="ko-KR" w:bidi="ko-KR"/>
        </w:rPr>
        <w:t>월</w:t>
      </w:r>
      <w:r>
        <w:rPr>
          <w:lang w:val="ko-KR" w:bidi="ko-KR"/>
        </w:rPr>
        <w:t>, Project Scarlett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08DA1C9A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3287E39D" w14:textId="77777777" w:rsidR="00FB5876" w:rsidRDefault="00FB5876" w:rsidP="00FB587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233C332" w14:textId="77777777" w:rsidR="00FB5876" w:rsidRDefault="00FB5876" w:rsidP="00FB5876"/>
    <w:p w14:paraId="36D421BE" w14:textId="77777777" w:rsidR="00FB5876" w:rsidRDefault="00FB5876" w:rsidP="00FB587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1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sectPr w:rsidR="00FB5876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4B87" w14:textId="77777777" w:rsidR="000C57AD" w:rsidRDefault="000C57AD" w:rsidP="0074610F">
      <w:r>
        <w:separator/>
      </w:r>
    </w:p>
  </w:endnote>
  <w:endnote w:type="continuationSeparator" w:id="0">
    <w:p w14:paraId="6AC7E541" w14:textId="77777777" w:rsidR="000C57AD" w:rsidRDefault="000C57A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27B79" w:rsidRPr="00E26476" w14:paraId="026CFE8E" w14:textId="77777777" w:rsidTr="00E22F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0712C1" w14:textId="118BE736" w:rsidR="00827B79" w:rsidRPr="00097CCA" w:rsidRDefault="00827B7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2408E85C" wp14:editId="04C6CD2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54CC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FrontPanelLogo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675D23" w14:textId="2730B873" w:rsidR="00827B79" w:rsidRPr="00097CCA" w:rsidRDefault="00827B7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B48A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A6E445C" w14:textId="77777777" w:rsidR="00827B79" w:rsidRDefault="00827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27B79" w:rsidRPr="00097CCA" w14:paraId="573CFA6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994008" w14:textId="10B4687C" w:rsidR="00827B79" w:rsidRPr="00097CCA" w:rsidRDefault="00827B7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54CC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343F3A66" wp14:editId="78B0230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3A578A" w14:textId="77777777" w:rsidR="00827B79" w:rsidRPr="00097CCA" w:rsidRDefault="00827B7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9606218" w14:textId="77777777" w:rsidR="00827B79" w:rsidRDefault="00827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6E56" w14:textId="77777777" w:rsidR="000C57AD" w:rsidRDefault="000C57AD" w:rsidP="0074610F">
      <w:r>
        <w:separator/>
      </w:r>
    </w:p>
  </w:footnote>
  <w:footnote w:type="continuationSeparator" w:id="0">
    <w:p w14:paraId="1A8BB8DF" w14:textId="77777777" w:rsidR="000C57AD" w:rsidRDefault="000C57A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827B79" w:rsidRPr="00CF3729" w14:paraId="6D0A2E2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B78BCA1" w14:textId="77777777" w:rsidR="00827B79" w:rsidRDefault="00827B7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827B79" w:rsidRPr="00CF3729" w14:paraId="22067FF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E9422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9ADD6E" w14:textId="77777777" w:rsidR="00827B79" w:rsidRPr="000B6D5E" w:rsidRDefault="00827B79" w:rsidP="000B6D5E"/>
              <w:p w14:paraId="4C2D9EF3" w14:textId="77777777" w:rsidR="00827B79" w:rsidRDefault="00827B79" w:rsidP="000B6D5E"/>
              <w:p w14:paraId="0D37AFE4" w14:textId="77777777" w:rsidR="00827B79" w:rsidRPr="000B6D5E" w:rsidRDefault="00827B7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C63689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CB11E0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91DC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590AA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B7A71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953AF5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03B73A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98E70A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44299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DBCAD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024D9D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6844E5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7DC43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39AC5E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964434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C33F42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5E7B94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7A3E0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68A50" w14:textId="77777777" w:rsidR="00827B7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C4F2E9" w14:textId="77777777" w:rsidR="00827B79" w:rsidRPr="00CF3729" w:rsidRDefault="00827B7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9A791EF" w14:textId="77777777" w:rsidR="00827B79" w:rsidRPr="00CF3729" w:rsidRDefault="00827B7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59B8AF00" wp14:editId="1D1E736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C966DFE" w14:textId="77777777" w:rsidR="00827B79" w:rsidRPr="00CF3729" w:rsidRDefault="00827B7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827B79" w:rsidRPr="00CF3729" w14:paraId="2DE212D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E6806A3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7D3883D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1E4AB9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A258EC0" w14:textId="77777777" w:rsidR="00827B79" w:rsidRPr="00CF3729" w:rsidRDefault="00827B7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54F8EF89" w14:textId="77777777" w:rsidR="00827B79" w:rsidRPr="00CF3729" w:rsidRDefault="00827B79">
          <w:pPr>
            <w:pStyle w:val="Header"/>
            <w:rPr>
              <w:sz w:val="2"/>
              <w:szCs w:val="2"/>
            </w:rPr>
          </w:pPr>
        </w:p>
      </w:tc>
    </w:tr>
  </w:tbl>
  <w:p w14:paraId="3A99E177" w14:textId="77777777" w:rsidR="00827B79" w:rsidRDefault="00827B79">
    <w:pPr>
      <w:pStyle w:val="Header"/>
      <w:rPr>
        <w:sz w:val="2"/>
        <w:szCs w:val="2"/>
      </w:rPr>
    </w:pPr>
  </w:p>
  <w:p w14:paraId="3C6B74C3" w14:textId="77777777" w:rsidR="00827B79" w:rsidRDefault="00827B79">
    <w:pPr>
      <w:pStyle w:val="Header"/>
      <w:rPr>
        <w:sz w:val="2"/>
        <w:szCs w:val="2"/>
      </w:rPr>
    </w:pPr>
  </w:p>
  <w:p w14:paraId="016B3137" w14:textId="77777777" w:rsidR="00827B79" w:rsidRDefault="00827B79">
    <w:pPr>
      <w:pStyle w:val="Header"/>
      <w:rPr>
        <w:sz w:val="2"/>
        <w:szCs w:val="2"/>
      </w:rPr>
    </w:pPr>
  </w:p>
  <w:p w14:paraId="084BAC54" w14:textId="77777777" w:rsidR="00827B79" w:rsidRDefault="00827B79">
    <w:pPr>
      <w:pStyle w:val="Header"/>
      <w:rPr>
        <w:sz w:val="2"/>
        <w:szCs w:val="2"/>
      </w:rPr>
    </w:pPr>
  </w:p>
  <w:p w14:paraId="5A1EBF79" w14:textId="77777777" w:rsidR="00827B79" w:rsidRDefault="00827B79">
    <w:pPr>
      <w:pStyle w:val="Header"/>
      <w:rPr>
        <w:sz w:val="2"/>
        <w:szCs w:val="2"/>
      </w:rPr>
    </w:pPr>
  </w:p>
  <w:p w14:paraId="68A469B2" w14:textId="77777777" w:rsidR="00827B79" w:rsidRDefault="00827B79">
    <w:pPr>
      <w:pStyle w:val="Header"/>
      <w:rPr>
        <w:sz w:val="2"/>
        <w:szCs w:val="2"/>
      </w:rPr>
    </w:pPr>
  </w:p>
  <w:p w14:paraId="0677C701" w14:textId="77777777" w:rsidR="00827B79" w:rsidRPr="00CF3729" w:rsidRDefault="00827B7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5778"/>
    <w:rsid w:val="00043AA5"/>
    <w:rsid w:val="00097CCA"/>
    <w:rsid w:val="000A2F18"/>
    <w:rsid w:val="000B6D5E"/>
    <w:rsid w:val="000C57AD"/>
    <w:rsid w:val="00150ED8"/>
    <w:rsid w:val="001C132C"/>
    <w:rsid w:val="001E6483"/>
    <w:rsid w:val="00203869"/>
    <w:rsid w:val="0024713D"/>
    <w:rsid w:val="002741D2"/>
    <w:rsid w:val="002748E9"/>
    <w:rsid w:val="00281D12"/>
    <w:rsid w:val="00287A4C"/>
    <w:rsid w:val="00294A1B"/>
    <w:rsid w:val="002D2059"/>
    <w:rsid w:val="002E7BBB"/>
    <w:rsid w:val="00303D44"/>
    <w:rsid w:val="00321170"/>
    <w:rsid w:val="00330D3F"/>
    <w:rsid w:val="00331038"/>
    <w:rsid w:val="00355166"/>
    <w:rsid w:val="00380437"/>
    <w:rsid w:val="00385331"/>
    <w:rsid w:val="00385DD0"/>
    <w:rsid w:val="003C2FEB"/>
    <w:rsid w:val="003D3EF7"/>
    <w:rsid w:val="00425592"/>
    <w:rsid w:val="004B7DDA"/>
    <w:rsid w:val="004E227C"/>
    <w:rsid w:val="0053624A"/>
    <w:rsid w:val="005640ED"/>
    <w:rsid w:val="00575766"/>
    <w:rsid w:val="00575F36"/>
    <w:rsid w:val="005821D7"/>
    <w:rsid w:val="00585527"/>
    <w:rsid w:val="005B4DA9"/>
    <w:rsid w:val="005E3DA1"/>
    <w:rsid w:val="00683242"/>
    <w:rsid w:val="00683D94"/>
    <w:rsid w:val="006A532D"/>
    <w:rsid w:val="006B7433"/>
    <w:rsid w:val="00707A4D"/>
    <w:rsid w:val="00707E22"/>
    <w:rsid w:val="0074610F"/>
    <w:rsid w:val="007624A4"/>
    <w:rsid w:val="00764B3A"/>
    <w:rsid w:val="007806DC"/>
    <w:rsid w:val="007A0848"/>
    <w:rsid w:val="00822130"/>
    <w:rsid w:val="00827B79"/>
    <w:rsid w:val="00843058"/>
    <w:rsid w:val="00876620"/>
    <w:rsid w:val="00886E89"/>
    <w:rsid w:val="00887700"/>
    <w:rsid w:val="00914EDA"/>
    <w:rsid w:val="00917557"/>
    <w:rsid w:val="00937E3A"/>
    <w:rsid w:val="00985949"/>
    <w:rsid w:val="00987A88"/>
    <w:rsid w:val="009F6B2F"/>
    <w:rsid w:val="00A0279B"/>
    <w:rsid w:val="00A926A5"/>
    <w:rsid w:val="00A93A8D"/>
    <w:rsid w:val="00AB7820"/>
    <w:rsid w:val="00AE567F"/>
    <w:rsid w:val="00B00B2E"/>
    <w:rsid w:val="00B15AAA"/>
    <w:rsid w:val="00B36415"/>
    <w:rsid w:val="00B62C6B"/>
    <w:rsid w:val="00B76B7D"/>
    <w:rsid w:val="00B76E03"/>
    <w:rsid w:val="00BB48A0"/>
    <w:rsid w:val="00BC1F23"/>
    <w:rsid w:val="00C63E9A"/>
    <w:rsid w:val="00CF3729"/>
    <w:rsid w:val="00CF700C"/>
    <w:rsid w:val="00D73B4F"/>
    <w:rsid w:val="00DC7DFC"/>
    <w:rsid w:val="00DD0606"/>
    <w:rsid w:val="00DD5116"/>
    <w:rsid w:val="00E16AF8"/>
    <w:rsid w:val="00E22FC8"/>
    <w:rsid w:val="00E54CC8"/>
    <w:rsid w:val="00E6273F"/>
    <w:rsid w:val="00EE2624"/>
    <w:rsid w:val="00F40AC7"/>
    <w:rsid w:val="00F66278"/>
    <w:rsid w:val="00F70459"/>
    <w:rsid w:val="00F828BF"/>
    <w:rsid w:val="00F92EE3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B3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0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2021-08-05T22:54:00Z</dcterms:created>
  <dcterms:modified xsi:type="dcterms:W3CDTF">2021-08-05T22:54:00Z</dcterms:modified>
</cp:coreProperties>
</file>