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D4B" w:rsidRPr="00C97E44" w:rsidRDefault="001B3D4B" w:rsidP="001B3D4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Парсинг</w:t>
      </w:r>
      <w:proofErr w:type="spellEnd"/>
      <w:r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предобработка данных</w:t>
      </w:r>
    </w:p>
    <w:p w:rsidR="001B3D4B" w:rsidRPr="002C713A" w:rsidRDefault="001B3D4B" w:rsidP="001B3D4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:rsidR="001B3D4B" w:rsidRPr="001B3D4B" w:rsidRDefault="001B3D4B" w:rsidP="001B3D4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B3D4B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1.1 Загрузка данных</w:t>
            </w:r>
          </w:p>
        </w:tc>
      </w:tr>
      <w:tr w:rsidR="001B3D4B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Загрузить данные с ресурсов. Необходимо оставить не менее 40% от исходного количества записей. В наборах данных для последующего обучения должны быть включены записи по каждому месяцу, присутствующему в исходных наборах, в пропорциональном количестве.</w:t>
            </w:r>
          </w:p>
        </w:tc>
      </w:tr>
    </w:tbl>
    <w:p w:rsidR="001B3D4B" w:rsidRPr="002C713A" w:rsidRDefault="001B3D4B" w:rsidP="001B3D4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B3D4B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1.2 Предобработка данных и выделение значимых атрибутов</w:t>
            </w:r>
          </w:p>
        </w:tc>
      </w:tr>
      <w:tr w:rsidR="001B3D4B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Для каждого набора данных (по годам) предполагается применить методы кластерного анализа для создания групп сходных объектов. Такие кластеры в будущем помогут выявить динамику зависимости различных параметров для оптимизации ресурсов предприятия пассажирских перевозок.</w:t>
            </w:r>
          </w:p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определить, какие атрибуты имеют наибольшее влияние на определение таких групп объектов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:rsidR="001B3D4B" w:rsidRPr="002C713A" w:rsidRDefault="001B3D4B" w:rsidP="001B3D4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B3D4B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 xml:space="preserve">1.3 </w:t>
            </w:r>
            <w:r w:rsidRPr="002C713A">
              <w:rPr>
                <w:rFonts w:ascii="Times New Roman" w:hAnsi="Times New Roman"/>
                <w:sz w:val="28"/>
                <w:szCs w:val="28"/>
                <w:lang w:val="en-US"/>
              </w:rPr>
              <w:t>О</w:t>
            </w:r>
            <w:r w:rsidRPr="002C713A">
              <w:rPr>
                <w:rFonts w:ascii="Times New Roman" w:hAnsi="Times New Roman"/>
                <w:sz w:val="28"/>
                <w:szCs w:val="28"/>
              </w:rPr>
              <w:t>писание структуры набора данных</w:t>
            </w:r>
          </w:p>
        </w:tc>
      </w:tr>
      <w:tr w:rsidR="001B3D4B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Для каждого атрибута подготовьте описание, содержащее текстовое представление (расшифровка, перевод, назначение). Выполнить проверку нормальности распределения значений в атрибутах. Для определения отклонений от нормы провести графическую и статистические оценки. Обосновать выбор методов оценки. На основе полученных результатов сделать вывод о типе распределения и мере </w:t>
            </w:r>
            <w:proofErr w:type="spellStart"/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скошен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н</w:t>
            </w:r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ости</w:t>
            </w:r>
            <w:proofErr w:type="spellEnd"/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</w:tbl>
    <w:p w:rsidR="001B3D4B" w:rsidRPr="002C713A" w:rsidRDefault="001B3D4B" w:rsidP="001B3D4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B3D4B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1.4 Определение численных характеристик наборов данных</w:t>
            </w:r>
          </w:p>
        </w:tc>
      </w:tr>
      <w:tr w:rsidR="001B3D4B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Определите количество записей в каждом наборе (по годам), удовлетворяющих следующим требованиям:</w:t>
            </w:r>
          </w:p>
          <w:p w:rsidR="001B3D4B" w:rsidRPr="002C713A" w:rsidRDefault="001B3D4B" w:rsidP="001B3D4B">
            <w:pPr>
              <w:pStyle w:val="a3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Районы, из которых чаще всего производилась посадка пассажиров, где чаевых было оставлено не менее 15% от суммы оплаты за поездку (длина поездки не должна превышать 2 км);</w:t>
            </w:r>
          </w:p>
          <w:p w:rsidR="001B3D4B" w:rsidRPr="002C713A" w:rsidRDefault="001B3D4B" w:rsidP="001B3D4B">
            <w:pPr>
              <w:pStyle w:val="a3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Стоимость на километр поездки не превышала среднюю стоимость всех поездок на километр по такому же тарифу;</w:t>
            </w:r>
          </w:p>
          <w:p w:rsidR="001B3D4B" w:rsidRPr="002C713A" w:rsidRDefault="001B3D4B" w:rsidP="001B3D4B">
            <w:pPr>
              <w:pStyle w:val="a3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Среднее количество пассажиров на поездку, пользующихся услугами такси с самыми популярными тарифами.</w:t>
            </w:r>
          </w:p>
          <w:p w:rsidR="001B3D4B" w:rsidRPr="002C713A" w:rsidRDefault="001B3D4B" w:rsidP="00DA5480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Сравните полученные численные значения и выявите динамику изменений по годам.</w:t>
            </w:r>
          </w:p>
        </w:tc>
      </w:tr>
    </w:tbl>
    <w:p w:rsidR="001B3D4B" w:rsidRDefault="001B3D4B" w:rsidP="001B3D4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1B3D4B" w:rsidRPr="002C713A" w:rsidRDefault="001B3D4B" w:rsidP="001B3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B3D4B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lastRenderedPageBreak/>
              <w:t>1.5 Подготовка отчета</w:t>
            </w:r>
          </w:p>
        </w:tc>
      </w:tr>
      <w:tr w:rsidR="001B3D4B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1B3D4B" w:rsidRPr="002C713A" w:rsidRDefault="001B3D4B" w:rsidP="00DA5480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Data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zip</w:t>
            </w:r>
          </w:p>
        </w:tc>
      </w:tr>
    </w:tbl>
    <w:p w:rsidR="001B3D4B" w:rsidRDefault="001B3D4B"/>
    <w:sectPr w:rsidR="001B3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AAC"/>
    <w:multiLevelType w:val="hybridMultilevel"/>
    <w:tmpl w:val="52D669DE"/>
    <w:lvl w:ilvl="0" w:tplc="7CD0DE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B"/>
    <w:rsid w:val="001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59EC"/>
  <w15:chartTrackingRefBased/>
  <w15:docId w15:val="{85681FD1-5295-43A7-84B0-ACFC7729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D4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-451">
    <w:name w:val="Таблица-сетка 4 — акцент 51"/>
    <w:basedOn w:val="a1"/>
    <w:uiPriority w:val="49"/>
    <w:rsid w:val="001B3D4B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Макушина Виталина Владимировна</dc:creator>
  <cp:keywords/>
  <dc:description/>
  <cp:lastModifiedBy>Макушина Виталина Владимировна</cp:lastModifiedBy>
  <cp:revision>1</cp:revision>
  <dcterms:created xsi:type="dcterms:W3CDTF">2024-03-18T06:07:00Z</dcterms:created>
  <dcterms:modified xsi:type="dcterms:W3CDTF">2024-03-18T06:14:00Z</dcterms:modified>
</cp:coreProperties>
</file>